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2EE" w:rsidRDefault="0037750A" w:rsidP="00BC3635">
      <w:pPr>
        <w:spacing w:after="240"/>
        <w:jc w:val="center"/>
        <w:rPr>
          <w:rFonts w:ascii="Arial" w:hAnsi="Arial" w:cs="Arial"/>
          <w:b/>
          <w:sz w:val="20"/>
          <w:szCs w:val="20"/>
        </w:rPr>
      </w:pPr>
      <w:bookmarkStart w:id="0" w:name="_GoBack"/>
      <w:bookmarkEnd w:id="0"/>
      <w:r>
        <w:rPr>
          <w:rFonts w:ascii="Arial" w:hAnsi="Arial" w:cs="Arial"/>
          <w:b/>
          <w:sz w:val="20"/>
          <w:szCs w:val="20"/>
        </w:rPr>
        <w:t>I</w:t>
      </w:r>
      <w:r w:rsidR="00BC3635" w:rsidRPr="00467E27">
        <w:rPr>
          <w:rFonts w:ascii="Arial" w:hAnsi="Arial" w:cs="Arial"/>
          <w:b/>
          <w:sz w:val="20"/>
          <w:szCs w:val="20"/>
        </w:rPr>
        <w:t>MPORTANT: PLEASE READ THESE GUIDANCE NOTES BEFORE USING THIS TEMPLATE AND DELETE PRIOR TO ISSUING THE AGREEMENT</w:t>
      </w:r>
      <w:r w:rsidR="001C1E56">
        <w:rPr>
          <w:rFonts w:ascii="Arial" w:hAnsi="Arial" w:cs="Arial"/>
          <w:b/>
          <w:sz w:val="20"/>
          <w:szCs w:val="20"/>
        </w:rPr>
        <w:t xml:space="preserve">. </w:t>
      </w:r>
    </w:p>
    <w:p w:rsidR="00BC3635" w:rsidRPr="00467E27" w:rsidRDefault="0037750A" w:rsidP="00BC3635">
      <w:pPr>
        <w:spacing w:after="240"/>
        <w:jc w:val="center"/>
        <w:rPr>
          <w:rFonts w:ascii="Arial" w:hAnsi="Arial" w:cs="Arial"/>
          <w:b/>
          <w:sz w:val="20"/>
          <w:szCs w:val="20"/>
        </w:rPr>
      </w:pPr>
      <w:r>
        <w:rPr>
          <w:rFonts w:ascii="Arial" w:hAnsi="Arial" w:cs="Arial"/>
          <w:b/>
          <w:sz w:val="20"/>
          <w:szCs w:val="20"/>
        </w:rPr>
        <w:t>THIS TEMPLATE HAS BEEN PREPARED SOLELY FOR LUPC MEMBERS AND SHOULD NOT BE SHARED WITH ANY THIRD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56"/>
      </w:tblGrid>
      <w:tr w:rsidR="00E173B9" w:rsidTr="00BC3635">
        <w:tc>
          <w:tcPr>
            <w:tcW w:w="2582" w:type="dxa"/>
            <w:shd w:val="clear" w:color="auto" w:fill="D9D9D9"/>
          </w:tcPr>
          <w:p w:rsidR="00BC3635" w:rsidRPr="00467E27" w:rsidRDefault="0037750A" w:rsidP="00BC3635">
            <w:pPr>
              <w:spacing w:before="120" w:after="120"/>
              <w:jc w:val="both"/>
              <w:rPr>
                <w:rFonts w:ascii="Arial" w:hAnsi="Arial" w:cs="Arial"/>
                <w:b/>
                <w:sz w:val="20"/>
                <w:szCs w:val="20"/>
              </w:rPr>
            </w:pPr>
            <w:r w:rsidRPr="00467E27">
              <w:rPr>
                <w:rFonts w:ascii="Arial" w:hAnsi="Arial" w:cs="Arial"/>
                <w:b/>
                <w:sz w:val="20"/>
                <w:szCs w:val="20"/>
              </w:rPr>
              <w:t>Template description</w:t>
            </w:r>
          </w:p>
        </w:tc>
        <w:tc>
          <w:tcPr>
            <w:tcW w:w="6173" w:type="dxa"/>
            <w:shd w:val="clear" w:color="auto" w:fill="auto"/>
          </w:tcPr>
          <w:p w:rsidR="00BC3635" w:rsidRPr="00467E27" w:rsidRDefault="0037750A" w:rsidP="00BC3635">
            <w:pPr>
              <w:spacing w:before="120" w:after="120"/>
              <w:jc w:val="both"/>
              <w:rPr>
                <w:rFonts w:ascii="Arial" w:hAnsi="Arial" w:cs="Arial"/>
                <w:sz w:val="20"/>
                <w:szCs w:val="20"/>
              </w:rPr>
            </w:pPr>
            <w:r>
              <w:rPr>
                <w:rFonts w:ascii="Arial" w:hAnsi="Arial" w:cs="Arial"/>
                <w:sz w:val="20"/>
                <w:szCs w:val="20"/>
              </w:rPr>
              <w:t>Agreement</w:t>
            </w:r>
            <w:r w:rsidRPr="00467E27">
              <w:rPr>
                <w:rFonts w:ascii="Arial" w:hAnsi="Arial" w:cs="Arial"/>
                <w:sz w:val="20"/>
                <w:szCs w:val="20"/>
              </w:rPr>
              <w:t xml:space="preserve"> for the Supply of </w:t>
            </w:r>
            <w:r w:rsidR="0041750C">
              <w:rPr>
                <w:rFonts w:ascii="Arial" w:hAnsi="Arial" w:cs="Arial"/>
                <w:sz w:val="20"/>
                <w:szCs w:val="20"/>
              </w:rPr>
              <w:t>Goods</w:t>
            </w:r>
            <w:r w:rsidRPr="00467E27">
              <w:rPr>
                <w:rFonts w:ascii="Arial" w:hAnsi="Arial" w:cs="Arial"/>
                <w:sz w:val="20"/>
                <w:szCs w:val="20"/>
              </w:rPr>
              <w:t xml:space="preserve"> and Services</w:t>
            </w:r>
          </w:p>
        </w:tc>
      </w:tr>
      <w:tr w:rsidR="00E173B9" w:rsidTr="00BC3635">
        <w:tc>
          <w:tcPr>
            <w:tcW w:w="2582" w:type="dxa"/>
            <w:shd w:val="clear" w:color="auto" w:fill="D9D9D9"/>
          </w:tcPr>
          <w:p w:rsidR="00BC3635" w:rsidRPr="00467E27" w:rsidRDefault="0037750A" w:rsidP="00BC3635">
            <w:pPr>
              <w:spacing w:before="120" w:after="120"/>
              <w:jc w:val="both"/>
              <w:rPr>
                <w:rFonts w:ascii="Arial" w:hAnsi="Arial" w:cs="Arial"/>
                <w:b/>
                <w:sz w:val="20"/>
                <w:szCs w:val="20"/>
              </w:rPr>
            </w:pPr>
            <w:r w:rsidRPr="00467E27">
              <w:rPr>
                <w:rFonts w:ascii="Arial" w:hAnsi="Arial" w:cs="Arial"/>
                <w:b/>
                <w:sz w:val="20"/>
                <w:szCs w:val="20"/>
              </w:rPr>
              <w:t>Last updated</w:t>
            </w:r>
          </w:p>
        </w:tc>
        <w:tc>
          <w:tcPr>
            <w:tcW w:w="6173" w:type="dxa"/>
            <w:shd w:val="clear" w:color="auto" w:fill="auto"/>
          </w:tcPr>
          <w:p w:rsidR="00BC3635" w:rsidRPr="00467E27" w:rsidRDefault="0037750A" w:rsidP="00BC3635">
            <w:pPr>
              <w:spacing w:before="120" w:after="120"/>
              <w:jc w:val="both"/>
              <w:rPr>
                <w:rFonts w:ascii="Arial" w:hAnsi="Arial"/>
                <w:sz w:val="20"/>
                <w:szCs w:val="20"/>
              </w:rPr>
            </w:pPr>
            <w:r>
              <w:rPr>
                <w:rFonts w:ascii="Arial" w:hAnsi="Arial"/>
                <w:sz w:val="20"/>
                <w:szCs w:val="20"/>
              </w:rPr>
              <w:t>March 2025</w:t>
            </w:r>
          </w:p>
        </w:tc>
      </w:tr>
    </w:tbl>
    <w:p w:rsidR="00BC3635" w:rsidRPr="00467E27" w:rsidRDefault="00BC3635" w:rsidP="00BC3635">
      <w:pPr>
        <w:jc w:val="both"/>
        <w:rPr>
          <w:rFonts w:ascii="Arial" w:hAnsi="Arial" w:cs="Arial"/>
          <w:sz w:val="20"/>
          <w:szCs w:val="20"/>
        </w:rPr>
      </w:pPr>
    </w:p>
    <w:p w:rsidR="00BC3635" w:rsidRPr="00467E27" w:rsidRDefault="0037750A" w:rsidP="00BC3635">
      <w:pPr>
        <w:spacing w:after="240"/>
        <w:jc w:val="both"/>
        <w:rPr>
          <w:rFonts w:ascii="Arial" w:hAnsi="Arial" w:cs="Arial"/>
          <w:b/>
          <w:sz w:val="20"/>
          <w:szCs w:val="20"/>
        </w:rPr>
      </w:pPr>
      <w:r w:rsidRPr="00467E27">
        <w:rPr>
          <w:rFonts w:ascii="Arial" w:hAnsi="Arial" w:cs="Arial"/>
          <w:b/>
          <w:sz w:val="20"/>
          <w:szCs w:val="20"/>
        </w:rPr>
        <w:t>Use of template</w:t>
      </w:r>
    </w:p>
    <w:p w:rsidR="00425CC8" w:rsidRPr="00467E27" w:rsidRDefault="0037750A" w:rsidP="00425CC8">
      <w:pPr>
        <w:spacing w:after="240"/>
        <w:jc w:val="both"/>
        <w:rPr>
          <w:rFonts w:ascii="Arial" w:hAnsi="Arial" w:cs="Arial"/>
          <w:sz w:val="20"/>
          <w:szCs w:val="20"/>
        </w:rPr>
      </w:pPr>
      <w:r w:rsidRPr="00467E27">
        <w:rPr>
          <w:rFonts w:ascii="Arial" w:hAnsi="Arial" w:cs="Arial"/>
          <w:sz w:val="20"/>
          <w:szCs w:val="20"/>
        </w:rPr>
        <w:t xml:space="preserve">This template agreement is intended for use where the customer contracting entity is procuring </w:t>
      </w:r>
      <w:r w:rsidR="001C1E56">
        <w:rPr>
          <w:rFonts w:ascii="Arial" w:hAnsi="Arial" w:cs="Arial"/>
          <w:sz w:val="20"/>
          <w:szCs w:val="20"/>
        </w:rPr>
        <w:t>goods</w:t>
      </w:r>
      <w:r w:rsidR="001C1E56" w:rsidRPr="00467E27">
        <w:rPr>
          <w:rFonts w:ascii="Arial" w:hAnsi="Arial" w:cs="Arial"/>
          <w:sz w:val="20"/>
          <w:szCs w:val="20"/>
        </w:rPr>
        <w:t xml:space="preserve"> </w:t>
      </w:r>
      <w:r w:rsidRPr="00467E27">
        <w:rPr>
          <w:rFonts w:ascii="Arial" w:hAnsi="Arial" w:cs="Arial"/>
          <w:sz w:val="20"/>
          <w:szCs w:val="20"/>
        </w:rPr>
        <w:t>and services.</w:t>
      </w:r>
    </w:p>
    <w:p w:rsidR="00425CC8" w:rsidRPr="00467E27" w:rsidRDefault="0037750A" w:rsidP="00425CC8">
      <w:pPr>
        <w:spacing w:after="240"/>
        <w:jc w:val="both"/>
        <w:rPr>
          <w:rFonts w:ascii="Arial" w:hAnsi="Arial" w:cs="Arial"/>
          <w:sz w:val="20"/>
          <w:szCs w:val="20"/>
        </w:rPr>
      </w:pPr>
      <w:r w:rsidRPr="00467E27">
        <w:rPr>
          <w:rFonts w:ascii="Arial" w:hAnsi="Arial" w:cs="Arial"/>
          <w:sz w:val="20"/>
          <w:szCs w:val="20"/>
        </w:rPr>
        <w:t xml:space="preserve">The agreement covers the provision of </w:t>
      </w:r>
      <w:r w:rsidR="001C1E56">
        <w:rPr>
          <w:rFonts w:ascii="Arial" w:hAnsi="Arial" w:cs="Arial"/>
          <w:sz w:val="20"/>
          <w:szCs w:val="20"/>
        </w:rPr>
        <w:t>goods</w:t>
      </w:r>
      <w:r w:rsidRPr="00467E27">
        <w:rPr>
          <w:rFonts w:ascii="Arial" w:hAnsi="Arial" w:cs="Arial"/>
          <w:sz w:val="20"/>
          <w:szCs w:val="20"/>
        </w:rPr>
        <w:t xml:space="preserve"> and services on-site at a customer's premises</w:t>
      </w:r>
      <w:r w:rsidR="00167382">
        <w:rPr>
          <w:rFonts w:ascii="Arial" w:hAnsi="Arial" w:cs="Arial"/>
          <w:sz w:val="20"/>
          <w:szCs w:val="20"/>
        </w:rPr>
        <w:t xml:space="preserve"> or at a location instructed by the customer</w:t>
      </w:r>
      <w:r w:rsidRPr="00467E27">
        <w:rPr>
          <w:rFonts w:ascii="Arial" w:hAnsi="Arial" w:cs="Arial"/>
          <w:sz w:val="20"/>
          <w:szCs w:val="20"/>
        </w:rPr>
        <w:t>.</w:t>
      </w:r>
    </w:p>
    <w:p w:rsidR="00BC3635" w:rsidRPr="00467E27" w:rsidRDefault="0037750A" w:rsidP="00BC3635">
      <w:pPr>
        <w:spacing w:after="240"/>
        <w:jc w:val="both"/>
        <w:rPr>
          <w:rFonts w:ascii="Arial" w:hAnsi="Arial" w:cs="Arial"/>
          <w:sz w:val="20"/>
          <w:szCs w:val="20"/>
        </w:rPr>
      </w:pPr>
      <w:r w:rsidRPr="00467E27">
        <w:rPr>
          <w:rFonts w:ascii="Arial" w:hAnsi="Arial" w:cs="Arial"/>
          <w:sz w:val="20"/>
          <w:szCs w:val="20"/>
        </w:rPr>
        <w:t xml:space="preserve">Depending on the nature of the proposed arrangements, it may also be possible to remove or modify </w:t>
      </w:r>
      <w:r w:rsidR="00A869AA">
        <w:rPr>
          <w:rFonts w:ascii="Arial" w:hAnsi="Arial" w:cs="Arial"/>
          <w:sz w:val="20"/>
          <w:szCs w:val="20"/>
        </w:rPr>
        <w:t xml:space="preserve">certain </w:t>
      </w:r>
      <w:r w:rsidRPr="00467E27">
        <w:rPr>
          <w:rFonts w:ascii="Arial" w:hAnsi="Arial" w:cs="Arial"/>
          <w:sz w:val="20"/>
          <w:szCs w:val="20"/>
        </w:rPr>
        <w:t>provisions</w:t>
      </w:r>
      <w:r w:rsidR="00A869AA">
        <w:rPr>
          <w:rFonts w:ascii="Arial" w:hAnsi="Arial" w:cs="Arial"/>
          <w:sz w:val="20"/>
          <w:szCs w:val="20"/>
        </w:rPr>
        <w:t>.</w:t>
      </w:r>
    </w:p>
    <w:p w:rsidR="00BC3635" w:rsidRPr="00467E27" w:rsidRDefault="0037750A" w:rsidP="00BC3635">
      <w:pPr>
        <w:spacing w:after="240"/>
        <w:jc w:val="both"/>
        <w:rPr>
          <w:rFonts w:ascii="Arial" w:hAnsi="Arial" w:cs="Arial"/>
          <w:sz w:val="20"/>
          <w:szCs w:val="20"/>
        </w:rPr>
      </w:pPr>
      <w:r w:rsidRPr="00467E27">
        <w:rPr>
          <w:rFonts w:ascii="Arial" w:hAnsi="Arial" w:cs="Arial"/>
          <w:sz w:val="20"/>
          <w:szCs w:val="20"/>
        </w:rPr>
        <w:t xml:space="preserve">The following key is used throughout the template contract and </w:t>
      </w:r>
      <w:r w:rsidRPr="00467E27">
        <w:rPr>
          <w:rFonts w:ascii="Arial" w:hAnsi="Arial" w:cs="Arial"/>
          <w:b/>
          <w:sz w:val="20"/>
          <w:szCs w:val="20"/>
        </w:rPr>
        <w:t>all highlighting, square brackets and guidance notes must be removed before the agreement is issued</w:t>
      </w:r>
      <w:r w:rsidRPr="00467E2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tblGrid>
      <w:tr w:rsidR="00E173B9" w:rsidTr="00BC3635">
        <w:tc>
          <w:tcPr>
            <w:tcW w:w="959" w:type="dxa"/>
            <w:shd w:val="clear" w:color="auto" w:fill="auto"/>
          </w:tcPr>
          <w:p w:rsidR="00BC3635" w:rsidRPr="00467E27" w:rsidRDefault="0037750A" w:rsidP="00BC3635">
            <w:pPr>
              <w:spacing w:before="120" w:after="120"/>
              <w:jc w:val="both"/>
              <w:rPr>
                <w:rFonts w:ascii="Arial" w:hAnsi="Arial" w:cs="Arial"/>
                <w:sz w:val="20"/>
                <w:szCs w:val="20"/>
              </w:rPr>
            </w:pPr>
            <w:r w:rsidRPr="00467E27">
              <w:rPr>
                <w:rFonts w:ascii="Arial" w:hAnsi="Arial" w:cs="Arial"/>
                <w:sz w:val="20"/>
                <w:szCs w:val="20"/>
                <w:highlight w:val="yellow"/>
              </w:rPr>
              <w:t>Yellow</w:t>
            </w:r>
          </w:p>
        </w:tc>
        <w:tc>
          <w:tcPr>
            <w:tcW w:w="7796" w:type="dxa"/>
            <w:shd w:val="clear" w:color="auto" w:fill="auto"/>
          </w:tcPr>
          <w:p w:rsidR="00BC3635" w:rsidRPr="00467E27" w:rsidRDefault="0037750A" w:rsidP="00BC3635">
            <w:pPr>
              <w:spacing w:before="120" w:after="120"/>
              <w:jc w:val="both"/>
              <w:rPr>
                <w:rFonts w:ascii="Arial" w:hAnsi="Arial" w:cs="Arial"/>
                <w:sz w:val="20"/>
                <w:szCs w:val="20"/>
              </w:rPr>
            </w:pPr>
            <w:r w:rsidRPr="00467E27">
              <w:rPr>
                <w:rFonts w:ascii="Arial" w:hAnsi="Arial" w:cs="Arial"/>
                <w:sz w:val="20"/>
                <w:szCs w:val="20"/>
              </w:rPr>
              <w:t>Drafting Note or information to be inserted/edited prior to contract execution</w:t>
            </w:r>
          </w:p>
        </w:tc>
      </w:tr>
      <w:tr w:rsidR="00E173B9" w:rsidTr="00BC3635">
        <w:tc>
          <w:tcPr>
            <w:tcW w:w="959" w:type="dxa"/>
            <w:shd w:val="clear" w:color="auto" w:fill="auto"/>
          </w:tcPr>
          <w:p w:rsidR="00BC3635" w:rsidRPr="00467E27" w:rsidRDefault="0037750A" w:rsidP="00BC3635">
            <w:pPr>
              <w:spacing w:before="120" w:after="120"/>
              <w:jc w:val="both"/>
              <w:rPr>
                <w:rFonts w:ascii="Arial" w:hAnsi="Arial" w:cs="Arial"/>
                <w:sz w:val="20"/>
                <w:szCs w:val="20"/>
              </w:rPr>
            </w:pPr>
            <w:r w:rsidRPr="00467E27">
              <w:rPr>
                <w:rFonts w:ascii="Arial" w:hAnsi="Arial" w:cs="Arial"/>
                <w:sz w:val="20"/>
                <w:szCs w:val="20"/>
                <w:highlight w:val="cyan"/>
              </w:rPr>
              <w:t>Blue</w:t>
            </w:r>
          </w:p>
        </w:tc>
        <w:tc>
          <w:tcPr>
            <w:tcW w:w="7796" w:type="dxa"/>
            <w:shd w:val="clear" w:color="auto" w:fill="auto"/>
          </w:tcPr>
          <w:p w:rsidR="00BC3635" w:rsidRPr="00467E27" w:rsidRDefault="0037750A" w:rsidP="00BC3635">
            <w:pPr>
              <w:spacing w:before="120" w:after="120"/>
              <w:jc w:val="both"/>
              <w:rPr>
                <w:rFonts w:ascii="Arial" w:hAnsi="Arial" w:cs="Arial"/>
                <w:sz w:val="20"/>
                <w:szCs w:val="20"/>
              </w:rPr>
            </w:pPr>
            <w:r w:rsidRPr="00467E27">
              <w:rPr>
                <w:rFonts w:ascii="Arial" w:hAnsi="Arial" w:cs="Arial"/>
                <w:sz w:val="20"/>
                <w:szCs w:val="20"/>
              </w:rPr>
              <w:t>Provision may not be relevant.</w:t>
            </w:r>
            <w:r w:rsidR="00502252" w:rsidRPr="00467E27">
              <w:rPr>
                <w:rFonts w:ascii="Arial" w:hAnsi="Arial" w:cs="Arial"/>
                <w:sz w:val="20"/>
                <w:szCs w:val="20"/>
              </w:rPr>
              <w:t xml:space="preserve"> </w:t>
            </w:r>
            <w:r w:rsidRPr="00467E27">
              <w:rPr>
                <w:rFonts w:ascii="Arial" w:hAnsi="Arial" w:cs="Arial"/>
                <w:sz w:val="20"/>
                <w:szCs w:val="20"/>
              </w:rPr>
              <w:t>May require a nil response to be entered as per drafting notes to disapply.</w:t>
            </w:r>
          </w:p>
        </w:tc>
      </w:tr>
    </w:tbl>
    <w:p w:rsidR="00BC3635" w:rsidRPr="00467E27" w:rsidRDefault="00BC3635" w:rsidP="00BC3635">
      <w:pPr>
        <w:jc w:val="both"/>
        <w:rPr>
          <w:rFonts w:ascii="Arial" w:hAnsi="Arial" w:cs="Arial"/>
          <w:sz w:val="20"/>
          <w:szCs w:val="20"/>
        </w:rPr>
      </w:pPr>
    </w:p>
    <w:p w:rsidR="00425CC8" w:rsidRPr="00467E27" w:rsidRDefault="0037750A" w:rsidP="00BC3635">
      <w:pPr>
        <w:spacing w:after="240"/>
        <w:jc w:val="both"/>
        <w:rPr>
          <w:rFonts w:ascii="Arial" w:hAnsi="Arial" w:cs="Arial"/>
          <w:b/>
          <w:bCs/>
          <w:sz w:val="20"/>
          <w:szCs w:val="20"/>
        </w:rPr>
      </w:pPr>
      <w:r w:rsidRPr="00467E27">
        <w:rPr>
          <w:rFonts w:ascii="Arial" w:hAnsi="Arial" w:cs="Arial"/>
          <w:b/>
          <w:bCs/>
          <w:sz w:val="20"/>
          <w:szCs w:val="20"/>
        </w:rPr>
        <w:t>Please note – any proposed deletions or amendments to the standard text should be considered carefully to ensure that any consequential or knock on</w:t>
      </w:r>
      <w:r w:rsidRPr="00467E27">
        <w:rPr>
          <w:rFonts w:ascii="Arial" w:hAnsi="Arial" w:cs="Arial"/>
          <w:b/>
          <w:bCs/>
          <w:sz w:val="20"/>
          <w:szCs w:val="20"/>
        </w:rPr>
        <w:t xml:space="preserve"> effects on other parts of the agreement are addressed.</w:t>
      </w:r>
    </w:p>
    <w:p w:rsidR="00BC3635" w:rsidRPr="00467E27" w:rsidRDefault="0037750A" w:rsidP="00BC3635">
      <w:pPr>
        <w:spacing w:after="240"/>
        <w:jc w:val="both"/>
        <w:rPr>
          <w:rFonts w:ascii="Arial" w:hAnsi="Arial" w:cs="Arial"/>
          <w:sz w:val="20"/>
          <w:szCs w:val="20"/>
        </w:rPr>
      </w:pPr>
      <w:r w:rsidRPr="00467E27">
        <w:rPr>
          <w:rFonts w:ascii="Arial" w:hAnsi="Arial" w:cs="Arial"/>
          <w:sz w:val="20"/>
          <w:szCs w:val="20"/>
        </w:rPr>
        <w:t xml:space="preserve">References to clauses and schedules throughout the contract are automated and the </w:t>
      </w:r>
      <w:r w:rsidRPr="00467E27">
        <w:rPr>
          <w:rFonts w:ascii="Arial" w:hAnsi="Arial" w:cs="Arial"/>
          <w:b/>
          <w:sz w:val="20"/>
          <w:szCs w:val="20"/>
        </w:rPr>
        <w:t>cross references must be updated</w:t>
      </w:r>
      <w:r w:rsidRPr="00467E27">
        <w:rPr>
          <w:rFonts w:ascii="Arial" w:hAnsi="Arial" w:cs="Arial"/>
          <w:sz w:val="20"/>
          <w:szCs w:val="20"/>
        </w:rPr>
        <w:t xml:space="preserve"> if any clauses and/or schedules are removed from the template.</w:t>
      </w:r>
      <w:r w:rsidR="00502252" w:rsidRPr="00467E27">
        <w:rPr>
          <w:rFonts w:ascii="Arial" w:hAnsi="Arial" w:cs="Arial"/>
          <w:sz w:val="20"/>
          <w:szCs w:val="20"/>
        </w:rPr>
        <w:t xml:space="preserve"> </w:t>
      </w:r>
      <w:r w:rsidRPr="00467E27">
        <w:rPr>
          <w:rFonts w:ascii="Arial" w:hAnsi="Arial" w:cs="Arial"/>
          <w:sz w:val="20"/>
          <w:szCs w:val="20"/>
        </w:rPr>
        <w:t>The following steps sh</w:t>
      </w:r>
      <w:r w:rsidRPr="00467E27">
        <w:rPr>
          <w:rFonts w:ascii="Arial" w:hAnsi="Arial" w:cs="Arial"/>
          <w:sz w:val="20"/>
          <w:szCs w:val="20"/>
        </w:rPr>
        <w:t xml:space="preserve">ould identify any broken cross references but they are </w:t>
      </w:r>
      <w:r w:rsidRPr="00467E27">
        <w:rPr>
          <w:rFonts w:ascii="Arial" w:hAnsi="Arial" w:cs="Arial"/>
          <w:b/>
          <w:sz w:val="20"/>
          <w:szCs w:val="20"/>
        </w:rPr>
        <w:t>not failsafe</w:t>
      </w:r>
      <w:r w:rsidRPr="00467E27">
        <w:rPr>
          <w:rFonts w:ascii="Arial" w:hAnsi="Arial" w:cs="Arial"/>
          <w:sz w:val="20"/>
          <w:szCs w:val="20"/>
        </w:rPr>
        <w:t>:</w:t>
      </w:r>
    </w:p>
    <w:p w:rsidR="00BC3635" w:rsidRPr="00467E27" w:rsidRDefault="0037750A" w:rsidP="00124DC7">
      <w:pPr>
        <w:pStyle w:val="ListParagraph"/>
        <w:numPr>
          <w:ilvl w:val="0"/>
          <w:numId w:val="15"/>
        </w:numPr>
        <w:spacing w:after="240" w:line="276" w:lineRule="auto"/>
        <w:ind w:left="426" w:hanging="426"/>
        <w:contextualSpacing/>
        <w:jc w:val="both"/>
        <w:rPr>
          <w:rFonts w:ascii="Arial" w:hAnsi="Arial" w:cs="Arial"/>
          <w:sz w:val="20"/>
          <w:szCs w:val="20"/>
        </w:rPr>
      </w:pPr>
      <w:r w:rsidRPr="00467E27">
        <w:rPr>
          <w:rFonts w:ascii="Arial" w:hAnsi="Arial" w:cs="Arial"/>
          <w:sz w:val="20"/>
          <w:szCs w:val="20"/>
        </w:rPr>
        <w:t>Select all the text by pressing CTRL + A</w:t>
      </w:r>
    </w:p>
    <w:p w:rsidR="00BC3635" w:rsidRPr="00467E27" w:rsidRDefault="0037750A" w:rsidP="00124DC7">
      <w:pPr>
        <w:pStyle w:val="ListParagraph"/>
        <w:numPr>
          <w:ilvl w:val="0"/>
          <w:numId w:val="15"/>
        </w:numPr>
        <w:spacing w:after="240" w:line="276" w:lineRule="auto"/>
        <w:ind w:left="426" w:hanging="426"/>
        <w:contextualSpacing/>
        <w:jc w:val="both"/>
        <w:rPr>
          <w:rFonts w:ascii="Arial" w:hAnsi="Arial" w:cs="Arial"/>
          <w:sz w:val="20"/>
          <w:szCs w:val="20"/>
        </w:rPr>
      </w:pPr>
      <w:r w:rsidRPr="00467E27">
        <w:rPr>
          <w:rFonts w:ascii="Arial" w:hAnsi="Arial" w:cs="Arial"/>
          <w:sz w:val="20"/>
          <w:szCs w:val="20"/>
        </w:rPr>
        <w:t>Press F9 to update the cross references</w:t>
      </w:r>
    </w:p>
    <w:p w:rsidR="00BC3635" w:rsidRPr="00467E27" w:rsidRDefault="0037750A" w:rsidP="00124DC7">
      <w:pPr>
        <w:pStyle w:val="ListParagraph"/>
        <w:numPr>
          <w:ilvl w:val="0"/>
          <w:numId w:val="15"/>
        </w:numPr>
        <w:spacing w:after="240" w:line="276" w:lineRule="auto"/>
        <w:ind w:left="426" w:hanging="426"/>
        <w:contextualSpacing/>
        <w:jc w:val="both"/>
        <w:rPr>
          <w:rFonts w:ascii="Arial" w:hAnsi="Arial" w:cs="Arial"/>
          <w:sz w:val="20"/>
          <w:szCs w:val="20"/>
        </w:rPr>
      </w:pPr>
      <w:r w:rsidRPr="00467E27">
        <w:rPr>
          <w:rFonts w:ascii="Arial" w:hAnsi="Arial" w:cs="Arial"/>
          <w:sz w:val="20"/>
          <w:szCs w:val="20"/>
        </w:rPr>
        <w:t>Select “Update entire table” when prompted and click OK</w:t>
      </w:r>
    </w:p>
    <w:p w:rsidR="00BC3635" w:rsidRDefault="0037750A" w:rsidP="00124DC7">
      <w:pPr>
        <w:pStyle w:val="ListParagraph"/>
        <w:numPr>
          <w:ilvl w:val="0"/>
          <w:numId w:val="15"/>
        </w:numPr>
        <w:spacing w:after="240" w:line="276" w:lineRule="auto"/>
        <w:ind w:left="426" w:hanging="426"/>
        <w:contextualSpacing/>
        <w:jc w:val="both"/>
        <w:rPr>
          <w:rFonts w:ascii="Arial" w:hAnsi="Arial" w:cs="Arial"/>
          <w:sz w:val="20"/>
          <w:szCs w:val="20"/>
        </w:rPr>
      </w:pPr>
      <w:r w:rsidRPr="00467E27">
        <w:rPr>
          <w:rFonts w:ascii="Arial" w:hAnsi="Arial" w:cs="Arial"/>
          <w:sz w:val="20"/>
          <w:szCs w:val="20"/>
        </w:rPr>
        <w:t xml:space="preserve">Press CTRL + F and search the contract for the words </w:t>
      </w:r>
      <w:r w:rsidRPr="00467E27">
        <w:rPr>
          <w:rFonts w:ascii="Arial" w:hAnsi="Arial" w:cs="Arial"/>
          <w:b/>
          <w:sz w:val="20"/>
          <w:szCs w:val="20"/>
        </w:rPr>
        <w:t>“Error! Reference source not found.”</w:t>
      </w:r>
      <w:r w:rsidR="00502252" w:rsidRPr="00467E27">
        <w:rPr>
          <w:rFonts w:ascii="Arial" w:hAnsi="Arial" w:cs="Arial"/>
          <w:sz w:val="20"/>
          <w:szCs w:val="20"/>
        </w:rPr>
        <w:t xml:space="preserve"> </w:t>
      </w:r>
      <w:r w:rsidRPr="00467E27">
        <w:rPr>
          <w:rFonts w:ascii="Arial" w:hAnsi="Arial" w:cs="Arial"/>
          <w:sz w:val="20"/>
          <w:szCs w:val="20"/>
        </w:rPr>
        <w:t>Remove that wording from the template and replace with the correct referencing (if necessary)</w:t>
      </w:r>
    </w:p>
    <w:p w:rsidR="00540393" w:rsidRDefault="00540393" w:rsidP="00540393">
      <w:pPr>
        <w:pStyle w:val="ListParagraph"/>
        <w:spacing w:after="240" w:line="276" w:lineRule="auto"/>
        <w:ind w:left="0"/>
        <w:contextualSpacing/>
        <w:jc w:val="both"/>
        <w:rPr>
          <w:rFonts w:ascii="Arial" w:hAnsi="Arial" w:cs="Arial"/>
          <w:sz w:val="20"/>
          <w:szCs w:val="20"/>
        </w:rPr>
      </w:pPr>
    </w:p>
    <w:p w:rsidR="00540393" w:rsidRDefault="0037750A" w:rsidP="00540393">
      <w:pPr>
        <w:pStyle w:val="ListParagraph"/>
        <w:spacing w:after="240" w:line="276" w:lineRule="auto"/>
        <w:ind w:left="0"/>
        <w:contextualSpacing/>
        <w:jc w:val="both"/>
        <w:rPr>
          <w:rFonts w:ascii="Arial" w:hAnsi="Arial" w:cs="Arial"/>
          <w:sz w:val="20"/>
          <w:szCs w:val="20"/>
        </w:rPr>
      </w:pPr>
      <w:r>
        <w:rPr>
          <w:rFonts w:ascii="Arial" w:hAnsi="Arial" w:cs="Arial"/>
          <w:sz w:val="20"/>
          <w:szCs w:val="20"/>
        </w:rPr>
        <w:t>As an alternative, to avoid any numbering issues users may wish to repl</w:t>
      </w:r>
      <w:r>
        <w:rPr>
          <w:rFonts w:ascii="Arial" w:hAnsi="Arial" w:cs="Arial"/>
          <w:sz w:val="20"/>
          <w:szCs w:val="20"/>
        </w:rPr>
        <w:t>ace any deleted clauses with a "Not Used" reference but retain the numbering to preserve the overall structure of the template.</w:t>
      </w:r>
    </w:p>
    <w:p w:rsidR="00770FAB" w:rsidRDefault="00770FAB" w:rsidP="00540393">
      <w:pPr>
        <w:pStyle w:val="ListParagraph"/>
        <w:spacing w:after="240" w:line="276" w:lineRule="auto"/>
        <w:ind w:left="0"/>
        <w:contextualSpacing/>
        <w:jc w:val="both"/>
        <w:rPr>
          <w:rFonts w:ascii="Arial" w:hAnsi="Arial" w:cs="Arial"/>
          <w:sz w:val="20"/>
          <w:szCs w:val="20"/>
        </w:rPr>
      </w:pPr>
    </w:p>
    <w:p w:rsidR="00BC3635" w:rsidRPr="00467E27" w:rsidRDefault="0037750A" w:rsidP="00425CC8">
      <w:pPr>
        <w:spacing w:after="240"/>
        <w:rPr>
          <w:rFonts w:ascii="Arial" w:hAnsi="Arial" w:cs="Arial"/>
          <w:b/>
          <w:sz w:val="20"/>
          <w:szCs w:val="20"/>
        </w:rPr>
      </w:pPr>
      <w:r w:rsidRPr="00467E27">
        <w:rPr>
          <w:rFonts w:ascii="Arial" w:hAnsi="Arial"/>
          <w:b/>
          <w:sz w:val="20"/>
          <w:szCs w:val="20"/>
        </w:rPr>
        <w:br w:type="page"/>
      </w:r>
      <w:bookmarkStart w:id="1" w:name="ElPgBr2"/>
      <w:bookmarkEnd w:id="1"/>
      <w:r w:rsidRPr="00467E27">
        <w:rPr>
          <w:rFonts w:ascii="Arial" w:hAnsi="Arial" w:cs="Arial"/>
          <w:b/>
          <w:sz w:val="20"/>
          <w:szCs w:val="20"/>
        </w:rPr>
        <w:lastRenderedPageBreak/>
        <w:t>DRAFTING NOTES</w:t>
      </w:r>
      <w:r w:rsidR="006F418F">
        <w:rPr>
          <w:rFonts w:ascii="Arial" w:hAnsi="Arial" w:cs="Arial"/>
          <w:b/>
          <w:sz w:val="20"/>
          <w:szCs w:val="20"/>
        </w:rPr>
        <w:t xml:space="preserve"> </w:t>
      </w:r>
    </w:p>
    <w:p w:rsidR="00BC3635" w:rsidRPr="008A5F1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8A5F17">
        <w:rPr>
          <w:rFonts w:ascii="Arial" w:hAnsi="Arial" w:cs="Arial"/>
          <w:sz w:val="20"/>
          <w:szCs w:val="20"/>
        </w:rPr>
        <w:t xml:space="preserve">Full company details of the </w:t>
      </w:r>
      <w:r w:rsidR="00425CC8" w:rsidRPr="008A5F17">
        <w:rPr>
          <w:rFonts w:ascii="Arial" w:hAnsi="Arial" w:cs="Arial"/>
          <w:sz w:val="20"/>
          <w:szCs w:val="20"/>
        </w:rPr>
        <w:t xml:space="preserve">customer and supplier </w:t>
      </w:r>
      <w:r w:rsidRPr="008A5F17">
        <w:rPr>
          <w:rFonts w:ascii="Arial" w:hAnsi="Arial" w:cs="Arial"/>
          <w:sz w:val="20"/>
          <w:szCs w:val="20"/>
        </w:rPr>
        <w:t xml:space="preserve">(including full name, registered office and company registration number) will need to be inserted before the </w:t>
      </w:r>
      <w:r w:rsidR="00693741" w:rsidRPr="008A5F17">
        <w:rPr>
          <w:rFonts w:ascii="Arial" w:hAnsi="Arial" w:cs="Arial"/>
          <w:sz w:val="20"/>
          <w:szCs w:val="20"/>
        </w:rPr>
        <w:t>agreement</w:t>
      </w:r>
      <w:r w:rsidRPr="008A5F17">
        <w:rPr>
          <w:rFonts w:ascii="Arial" w:hAnsi="Arial" w:cs="Arial"/>
          <w:sz w:val="20"/>
          <w:szCs w:val="20"/>
        </w:rPr>
        <w:t xml:space="preserve"> is</w:t>
      </w:r>
      <w:r w:rsidR="00425CC8" w:rsidRPr="008A5F17">
        <w:rPr>
          <w:rFonts w:ascii="Arial" w:hAnsi="Arial" w:cs="Arial"/>
          <w:sz w:val="20"/>
          <w:szCs w:val="20"/>
        </w:rPr>
        <w:t xml:space="preserve"> signed</w:t>
      </w:r>
      <w:r w:rsidRPr="008A5F17">
        <w:rPr>
          <w:rFonts w:ascii="Arial" w:hAnsi="Arial" w:cs="Arial"/>
          <w:sz w:val="20"/>
          <w:szCs w:val="20"/>
        </w:rPr>
        <w:t>.</w:t>
      </w:r>
      <w:r w:rsidR="00502252" w:rsidRPr="008A5F17">
        <w:rPr>
          <w:rFonts w:ascii="Arial" w:hAnsi="Arial" w:cs="Arial"/>
          <w:sz w:val="20"/>
          <w:szCs w:val="20"/>
        </w:rPr>
        <w:t xml:space="preserve"> </w:t>
      </w:r>
      <w:r w:rsidRPr="008A5F17">
        <w:rPr>
          <w:rFonts w:ascii="Arial" w:hAnsi="Arial" w:cs="Arial"/>
          <w:sz w:val="20"/>
          <w:szCs w:val="20"/>
        </w:rPr>
        <w:t xml:space="preserve">The </w:t>
      </w:r>
      <w:r w:rsidR="00693741" w:rsidRPr="008A5F17">
        <w:rPr>
          <w:rFonts w:ascii="Arial" w:hAnsi="Arial" w:cs="Arial"/>
          <w:sz w:val="20"/>
          <w:szCs w:val="20"/>
        </w:rPr>
        <w:t>agreement</w:t>
      </w:r>
      <w:r w:rsidRPr="008A5F17">
        <w:rPr>
          <w:rFonts w:ascii="Arial" w:hAnsi="Arial" w:cs="Arial"/>
          <w:sz w:val="20"/>
          <w:szCs w:val="20"/>
        </w:rPr>
        <w:t xml:space="preserve"> must not be dated until it has been signed by or on behalf of all parties.</w:t>
      </w:r>
    </w:p>
    <w:p w:rsidR="00BC3635" w:rsidRPr="00467E27" w:rsidRDefault="00BC3635" w:rsidP="00425CC8">
      <w:pPr>
        <w:pStyle w:val="ListParagraph"/>
        <w:ind w:left="0"/>
        <w:jc w:val="both"/>
        <w:rPr>
          <w:rFonts w:ascii="Arial" w:hAnsi="Arial" w:cs="Arial"/>
          <w:sz w:val="20"/>
          <w:szCs w:val="20"/>
          <w:highlight w:val="magenta"/>
        </w:rPr>
      </w:pPr>
    </w:p>
    <w:p w:rsidR="00BC3635" w:rsidRPr="008A5F1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8A5F17">
        <w:rPr>
          <w:rFonts w:ascii="Arial" w:hAnsi="Arial" w:cs="Arial"/>
          <w:sz w:val="20"/>
          <w:szCs w:val="20"/>
        </w:rPr>
        <w:t xml:space="preserve">As drafted, </w:t>
      </w:r>
      <w:r w:rsidR="00981E1B">
        <w:rPr>
          <w:rFonts w:ascii="Arial" w:hAnsi="Arial" w:cs="Arial"/>
          <w:sz w:val="20"/>
          <w:szCs w:val="20"/>
        </w:rPr>
        <w:t xml:space="preserve">the Agreement has a fixed Expiry Date (to be set out in </w:t>
      </w:r>
      <w:r w:rsidR="00981E1B">
        <w:rPr>
          <w:rFonts w:ascii="Arial" w:hAnsi="Arial" w:cs="Arial"/>
          <w:sz w:val="20"/>
          <w:szCs w:val="20"/>
        </w:rPr>
        <w:fldChar w:fldCharType="begin"/>
      </w:r>
      <w:r w:rsidR="00981E1B">
        <w:rPr>
          <w:rFonts w:ascii="Arial" w:hAnsi="Arial" w:cs="Arial"/>
          <w:sz w:val="20"/>
          <w:szCs w:val="20"/>
        </w:rPr>
        <w:instrText xml:space="preserve"> REF _Ref139378734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w:t>
      </w:r>
      <w:r w:rsidR="00981E1B">
        <w:rPr>
          <w:rFonts w:ascii="Arial" w:hAnsi="Arial" w:cs="Arial"/>
          <w:sz w:val="20"/>
          <w:szCs w:val="20"/>
        </w:rPr>
        <w:fldChar w:fldCharType="end"/>
      </w:r>
      <w:r w:rsidR="00981E1B">
        <w:rPr>
          <w:rFonts w:ascii="Arial" w:hAnsi="Arial" w:cs="Arial"/>
          <w:sz w:val="20"/>
          <w:szCs w:val="20"/>
        </w:rPr>
        <w:t xml:space="preserve">). However, there is an optional clause (clause </w:t>
      </w:r>
      <w:r w:rsidR="00981E1B">
        <w:rPr>
          <w:rFonts w:ascii="Arial" w:hAnsi="Arial" w:cs="Arial"/>
          <w:sz w:val="20"/>
          <w:szCs w:val="20"/>
        </w:rPr>
        <w:fldChar w:fldCharType="begin"/>
      </w:r>
      <w:r w:rsidR="00981E1B">
        <w:rPr>
          <w:rFonts w:ascii="Arial" w:hAnsi="Arial" w:cs="Arial"/>
          <w:sz w:val="20"/>
          <w:szCs w:val="20"/>
        </w:rPr>
        <w:instrText xml:space="preserve"> REF _Ref139374300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2.2</w:t>
      </w:r>
      <w:r w:rsidR="00981E1B">
        <w:rPr>
          <w:rFonts w:ascii="Arial" w:hAnsi="Arial" w:cs="Arial"/>
          <w:sz w:val="20"/>
          <w:szCs w:val="20"/>
        </w:rPr>
        <w:fldChar w:fldCharType="end"/>
      </w:r>
      <w:r w:rsidR="00981E1B">
        <w:rPr>
          <w:rFonts w:ascii="Arial" w:hAnsi="Arial" w:cs="Arial"/>
          <w:sz w:val="20"/>
          <w:szCs w:val="20"/>
        </w:rPr>
        <w:t xml:space="preserve">) which can be included if the customer is to be given the option to extend the term of the Agreement beyond the initially agreed Expiry Date. However, please see the drafting notes at clause </w:t>
      </w:r>
      <w:r w:rsidR="00981E1B">
        <w:rPr>
          <w:rFonts w:ascii="Arial" w:hAnsi="Arial" w:cs="Arial"/>
          <w:sz w:val="20"/>
          <w:szCs w:val="20"/>
        </w:rPr>
        <w:fldChar w:fldCharType="begin"/>
      </w:r>
      <w:r w:rsidR="00981E1B">
        <w:rPr>
          <w:rFonts w:ascii="Arial" w:hAnsi="Arial" w:cs="Arial"/>
          <w:sz w:val="20"/>
          <w:szCs w:val="20"/>
        </w:rPr>
        <w:instrText xml:space="preserve"> REF _Ref139374300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2.2</w:t>
      </w:r>
      <w:r w:rsidR="00981E1B">
        <w:rPr>
          <w:rFonts w:ascii="Arial" w:hAnsi="Arial" w:cs="Arial"/>
          <w:sz w:val="20"/>
          <w:szCs w:val="20"/>
        </w:rPr>
        <w:fldChar w:fldCharType="end"/>
      </w:r>
      <w:r w:rsidR="00981E1B">
        <w:rPr>
          <w:rFonts w:ascii="Arial" w:hAnsi="Arial" w:cs="Arial"/>
          <w:sz w:val="20"/>
          <w:szCs w:val="20"/>
        </w:rPr>
        <w:t xml:space="preserve"> before including such optional clause. </w:t>
      </w:r>
    </w:p>
    <w:p w:rsidR="00BC3635" w:rsidRPr="00467E27" w:rsidRDefault="00BC3635" w:rsidP="00BC3635">
      <w:pPr>
        <w:pStyle w:val="ListParagraph"/>
        <w:rPr>
          <w:rFonts w:ascii="Arial" w:hAnsi="Arial" w:cs="Arial"/>
          <w:sz w:val="20"/>
          <w:szCs w:val="20"/>
          <w:highlight w:val="magenta"/>
        </w:rPr>
      </w:pPr>
    </w:p>
    <w:p w:rsidR="00BC3635" w:rsidRPr="008A5F17" w:rsidRDefault="0037750A" w:rsidP="00DD6F89">
      <w:pPr>
        <w:pStyle w:val="ListParagraph"/>
        <w:numPr>
          <w:ilvl w:val="0"/>
          <w:numId w:val="19"/>
        </w:numPr>
        <w:spacing w:after="200" w:line="276" w:lineRule="auto"/>
        <w:ind w:left="426" w:hanging="426"/>
        <w:contextualSpacing/>
        <w:jc w:val="both"/>
        <w:rPr>
          <w:rFonts w:ascii="Arial" w:hAnsi="Arial" w:cs="Arial"/>
          <w:sz w:val="20"/>
          <w:szCs w:val="20"/>
        </w:rPr>
      </w:pPr>
      <w:r w:rsidRPr="008A5F17">
        <w:rPr>
          <w:rFonts w:ascii="Arial" w:hAnsi="Arial" w:cs="Arial"/>
          <w:sz w:val="20"/>
          <w:szCs w:val="20"/>
        </w:rPr>
        <w:t xml:space="preserve">Clauses </w:t>
      </w:r>
      <w:r w:rsidRPr="008A5F17">
        <w:rPr>
          <w:rFonts w:ascii="Arial" w:hAnsi="Arial" w:cs="Arial"/>
          <w:sz w:val="20"/>
          <w:szCs w:val="20"/>
        </w:rPr>
        <w:fldChar w:fldCharType="begin"/>
      </w:r>
      <w:r w:rsidRPr="008A5F17">
        <w:rPr>
          <w:rFonts w:ascii="Arial" w:hAnsi="Arial" w:cs="Arial"/>
          <w:sz w:val="20"/>
          <w:szCs w:val="20"/>
        </w:rPr>
        <w:instrText xml:space="preserve"> REF _Ref438486179 \r \h </w:instrText>
      </w:r>
      <w:r w:rsidR="0083412D" w:rsidRPr="008A5F17">
        <w:rPr>
          <w:rFonts w:ascii="Arial" w:hAnsi="Arial" w:cs="Arial"/>
          <w:sz w:val="20"/>
          <w:szCs w:val="20"/>
        </w:rPr>
        <w:instrText xml:space="preserve"> \* MERGEFORMAT </w:instrText>
      </w:r>
      <w:r w:rsidRPr="008A5F17">
        <w:rPr>
          <w:rFonts w:ascii="Arial" w:hAnsi="Arial" w:cs="Arial"/>
          <w:sz w:val="20"/>
          <w:szCs w:val="20"/>
        </w:rPr>
      </w:r>
      <w:r w:rsidRPr="008A5F17">
        <w:rPr>
          <w:rFonts w:ascii="Arial" w:hAnsi="Arial" w:cs="Arial"/>
          <w:sz w:val="20"/>
          <w:szCs w:val="20"/>
        </w:rPr>
        <w:fldChar w:fldCharType="separate"/>
      </w:r>
      <w:r w:rsidR="009B749E">
        <w:rPr>
          <w:rFonts w:ascii="Arial" w:hAnsi="Arial" w:cs="Arial"/>
          <w:sz w:val="20"/>
          <w:szCs w:val="20"/>
        </w:rPr>
        <w:t>1.10</w:t>
      </w:r>
      <w:r w:rsidRPr="008A5F17">
        <w:rPr>
          <w:rFonts w:ascii="Arial" w:hAnsi="Arial" w:cs="Arial"/>
          <w:sz w:val="20"/>
          <w:szCs w:val="20"/>
        </w:rPr>
        <w:fldChar w:fldCharType="end"/>
      </w:r>
      <w:r w:rsidRPr="008A5F17">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_Ref139376041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43</w:t>
      </w:r>
      <w:r w:rsidR="00981E1B">
        <w:rPr>
          <w:rFonts w:ascii="Arial" w:hAnsi="Arial" w:cs="Arial"/>
          <w:sz w:val="20"/>
          <w:szCs w:val="20"/>
        </w:rPr>
        <w:fldChar w:fldCharType="end"/>
      </w:r>
      <w:r w:rsidR="00302643">
        <w:rPr>
          <w:rFonts w:ascii="Arial" w:hAnsi="Arial" w:cs="Arial"/>
          <w:sz w:val="20"/>
          <w:szCs w:val="20"/>
        </w:rPr>
        <w:t xml:space="preserve"> </w:t>
      </w:r>
      <w:r w:rsidRPr="008A5F17">
        <w:rPr>
          <w:rFonts w:ascii="Arial" w:hAnsi="Arial" w:cs="Arial"/>
          <w:sz w:val="20"/>
          <w:szCs w:val="20"/>
        </w:rPr>
        <w:t xml:space="preserve">need to be tailored, depending on whether other members of the </w:t>
      </w:r>
      <w:r w:rsidR="00693741" w:rsidRPr="008A5F17">
        <w:rPr>
          <w:rFonts w:ascii="Arial" w:hAnsi="Arial" w:cs="Arial"/>
          <w:sz w:val="20"/>
          <w:szCs w:val="20"/>
        </w:rPr>
        <w:t xml:space="preserve">customer </w:t>
      </w:r>
      <w:r w:rsidR="008A5F17">
        <w:rPr>
          <w:rFonts w:ascii="Arial" w:hAnsi="Arial" w:cs="Arial"/>
          <w:sz w:val="20"/>
          <w:szCs w:val="20"/>
        </w:rPr>
        <w:t>g</w:t>
      </w:r>
      <w:r w:rsidRPr="008A5F17">
        <w:rPr>
          <w:rFonts w:ascii="Arial" w:hAnsi="Arial" w:cs="Arial"/>
          <w:sz w:val="20"/>
          <w:szCs w:val="20"/>
        </w:rPr>
        <w:t xml:space="preserve">roup should be able to benefit from the </w:t>
      </w:r>
      <w:r w:rsidR="00693741" w:rsidRPr="008A5F17">
        <w:rPr>
          <w:rFonts w:ascii="Arial" w:hAnsi="Arial" w:cs="Arial"/>
          <w:sz w:val="20"/>
          <w:szCs w:val="20"/>
        </w:rPr>
        <w:t>agreement</w:t>
      </w:r>
      <w:r w:rsidRPr="008A5F17">
        <w:rPr>
          <w:rFonts w:ascii="Arial" w:hAnsi="Arial" w:cs="Arial"/>
          <w:sz w:val="20"/>
          <w:szCs w:val="20"/>
        </w:rPr>
        <w:t xml:space="preserve"> or not.</w:t>
      </w:r>
    </w:p>
    <w:p w:rsidR="008A5F17" w:rsidRPr="008A5F17" w:rsidRDefault="008A5F17" w:rsidP="008A5F17">
      <w:pPr>
        <w:pStyle w:val="ListParagraph"/>
        <w:spacing w:after="200" w:line="276" w:lineRule="auto"/>
        <w:ind w:left="0"/>
        <w:contextualSpacing/>
        <w:jc w:val="both"/>
        <w:rPr>
          <w:rFonts w:ascii="Arial" w:hAnsi="Arial" w:cs="Arial"/>
          <w:sz w:val="20"/>
          <w:szCs w:val="20"/>
        </w:rPr>
      </w:pPr>
    </w:p>
    <w:p w:rsidR="00BC3635" w:rsidRPr="008A5F1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8A5F17">
        <w:rPr>
          <w:rFonts w:ascii="Arial" w:hAnsi="Arial" w:cs="Arial"/>
          <w:sz w:val="20"/>
          <w:szCs w:val="20"/>
        </w:rPr>
        <w:t xml:space="preserve">This template envisages a supplier being engaged to provide </w:t>
      </w:r>
      <w:r w:rsidR="001C1E56">
        <w:rPr>
          <w:rFonts w:ascii="Arial" w:hAnsi="Arial" w:cs="Arial"/>
          <w:sz w:val="20"/>
          <w:szCs w:val="20"/>
        </w:rPr>
        <w:t>goods</w:t>
      </w:r>
      <w:r w:rsidR="001C1E56" w:rsidRPr="008A5F17">
        <w:rPr>
          <w:rFonts w:ascii="Arial" w:hAnsi="Arial" w:cs="Arial"/>
          <w:sz w:val="20"/>
          <w:szCs w:val="20"/>
        </w:rPr>
        <w:t xml:space="preserve"> </w:t>
      </w:r>
      <w:r w:rsidRPr="008A5F17">
        <w:rPr>
          <w:rFonts w:ascii="Arial" w:hAnsi="Arial" w:cs="Arial"/>
          <w:sz w:val="20"/>
          <w:szCs w:val="20"/>
        </w:rPr>
        <w:t xml:space="preserve">and services for the term of the contract until the expiry date with the exact </w:t>
      </w:r>
      <w:r w:rsidR="001C1E56">
        <w:rPr>
          <w:rFonts w:ascii="Arial" w:hAnsi="Arial" w:cs="Arial"/>
          <w:sz w:val="20"/>
          <w:szCs w:val="20"/>
        </w:rPr>
        <w:t>goods</w:t>
      </w:r>
      <w:r w:rsidR="001C1E56" w:rsidRPr="008A5F17">
        <w:rPr>
          <w:rFonts w:ascii="Arial" w:hAnsi="Arial" w:cs="Arial"/>
          <w:sz w:val="20"/>
          <w:szCs w:val="20"/>
        </w:rPr>
        <w:t xml:space="preserve"> </w:t>
      </w:r>
      <w:r w:rsidRPr="008A5F17">
        <w:rPr>
          <w:rFonts w:ascii="Arial" w:hAnsi="Arial" w:cs="Arial"/>
          <w:sz w:val="20"/>
          <w:szCs w:val="20"/>
        </w:rPr>
        <w:t>and services to be provided being specified ei</w:t>
      </w:r>
      <w:r w:rsidRPr="008A5F17">
        <w:rPr>
          <w:rFonts w:ascii="Arial" w:hAnsi="Arial" w:cs="Arial"/>
          <w:sz w:val="20"/>
          <w:szCs w:val="20"/>
        </w:rPr>
        <w:t xml:space="preserve">ther in </w:t>
      </w:r>
      <w:r w:rsidR="00981E1B">
        <w:rPr>
          <w:rFonts w:ascii="Arial" w:hAnsi="Arial" w:cs="Arial"/>
          <w:sz w:val="20"/>
          <w:szCs w:val="20"/>
        </w:rPr>
        <w:fldChar w:fldCharType="begin"/>
      </w:r>
      <w:r w:rsidR="00981E1B">
        <w:rPr>
          <w:rFonts w:ascii="Arial" w:hAnsi="Arial" w:cs="Arial"/>
          <w:sz w:val="20"/>
          <w:szCs w:val="20"/>
        </w:rPr>
        <w:instrText xml:space="preserve"> REF _Ref319046759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2</w:t>
      </w:r>
      <w:r w:rsidR="00981E1B">
        <w:rPr>
          <w:rFonts w:ascii="Arial" w:hAnsi="Arial" w:cs="Arial"/>
          <w:sz w:val="20"/>
          <w:szCs w:val="20"/>
        </w:rPr>
        <w:fldChar w:fldCharType="end"/>
      </w:r>
      <w:r w:rsidR="008A5F17" w:rsidRPr="008A5F17">
        <w:rPr>
          <w:rFonts w:ascii="Arial" w:hAnsi="Arial" w:cs="Arial"/>
          <w:sz w:val="20"/>
          <w:szCs w:val="20"/>
        </w:rPr>
        <w:t xml:space="preserve"> and</w:t>
      </w:r>
      <w:r w:rsidR="00FE4800">
        <w:rPr>
          <w:rFonts w:ascii="Arial" w:hAnsi="Arial" w:cs="Arial"/>
          <w:sz w:val="20"/>
          <w:szCs w:val="20"/>
        </w:rPr>
        <w:t>/or</w:t>
      </w:r>
      <w:r w:rsidR="008A5F17" w:rsidRPr="008A5F17">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_Ref139377122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3</w:t>
      </w:r>
      <w:r w:rsidR="00981E1B">
        <w:rPr>
          <w:rFonts w:ascii="Arial" w:hAnsi="Arial" w:cs="Arial"/>
          <w:sz w:val="20"/>
          <w:szCs w:val="20"/>
        </w:rPr>
        <w:fldChar w:fldCharType="end"/>
      </w:r>
      <w:r w:rsidR="008A5F17" w:rsidRPr="008A5F17">
        <w:rPr>
          <w:rFonts w:ascii="Arial" w:hAnsi="Arial" w:cs="Arial"/>
          <w:sz w:val="20"/>
          <w:szCs w:val="20"/>
        </w:rPr>
        <w:t xml:space="preserve"> </w:t>
      </w:r>
      <w:r w:rsidRPr="008A5F17">
        <w:rPr>
          <w:rFonts w:ascii="Arial" w:hAnsi="Arial" w:cs="Arial"/>
          <w:sz w:val="20"/>
          <w:szCs w:val="20"/>
        </w:rPr>
        <w:t>Clause</w:t>
      </w:r>
      <w:r w:rsidR="00981E1B">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_Ref139376079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37</w:t>
      </w:r>
      <w:r w:rsidR="00981E1B">
        <w:rPr>
          <w:rFonts w:ascii="Arial" w:hAnsi="Arial" w:cs="Arial"/>
          <w:sz w:val="20"/>
          <w:szCs w:val="20"/>
        </w:rPr>
        <w:fldChar w:fldCharType="end"/>
      </w:r>
      <w:r w:rsidRPr="008A5F17">
        <w:rPr>
          <w:rFonts w:ascii="Arial" w:hAnsi="Arial" w:cs="Arial"/>
          <w:sz w:val="20"/>
          <w:szCs w:val="20"/>
        </w:rPr>
        <w:t xml:space="preserve"> deal</w:t>
      </w:r>
      <w:r w:rsidR="00FE4800">
        <w:rPr>
          <w:rFonts w:ascii="Arial" w:hAnsi="Arial" w:cs="Arial"/>
          <w:sz w:val="20"/>
          <w:szCs w:val="20"/>
        </w:rPr>
        <w:t>s</w:t>
      </w:r>
      <w:r w:rsidRPr="008A5F17">
        <w:rPr>
          <w:rFonts w:ascii="Arial" w:hAnsi="Arial" w:cs="Arial"/>
          <w:sz w:val="20"/>
          <w:szCs w:val="20"/>
        </w:rPr>
        <w:t xml:space="preserve"> with the impact </w:t>
      </w:r>
      <w:r w:rsidR="00FE4800">
        <w:rPr>
          <w:rFonts w:ascii="Arial" w:hAnsi="Arial" w:cs="Arial"/>
          <w:sz w:val="20"/>
          <w:szCs w:val="20"/>
        </w:rPr>
        <w:t xml:space="preserve">of </w:t>
      </w:r>
      <w:r w:rsidRPr="008A5F17">
        <w:rPr>
          <w:rFonts w:ascii="Arial" w:hAnsi="Arial" w:cs="Arial"/>
          <w:sz w:val="20"/>
          <w:szCs w:val="20"/>
        </w:rPr>
        <w:t>termination of this agreement</w:t>
      </w:r>
      <w:r w:rsidR="00F02956" w:rsidRPr="008A5F17">
        <w:rPr>
          <w:rFonts w:ascii="Arial" w:hAnsi="Arial" w:cs="Arial"/>
          <w:sz w:val="20"/>
          <w:szCs w:val="20"/>
        </w:rPr>
        <w:t>.</w:t>
      </w:r>
      <w:r w:rsidR="00502252" w:rsidRPr="008A5F17">
        <w:rPr>
          <w:rFonts w:ascii="Arial" w:hAnsi="Arial" w:cs="Arial"/>
          <w:sz w:val="20"/>
          <w:szCs w:val="20"/>
        </w:rPr>
        <w:t xml:space="preserve"> </w:t>
      </w:r>
      <w:r w:rsidRPr="008A5F17">
        <w:rPr>
          <w:rFonts w:ascii="Arial" w:hAnsi="Arial" w:cs="Arial"/>
          <w:sz w:val="20"/>
          <w:szCs w:val="20"/>
        </w:rPr>
        <w:t>You should review these provisions and ensure that they reflect the proposed arrangements in each case.</w:t>
      </w:r>
    </w:p>
    <w:p w:rsidR="00BC3635" w:rsidRPr="00467E27" w:rsidRDefault="00BC3635" w:rsidP="00540393">
      <w:pPr>
        <w:pStyle w:val="ListParagraph"/>
        <w:ind w:left="0"/>
        <w:jc w:val="both"/>
        <w:rPr>
          <w:rFonts w:ascii="Arial" w:hAnsi="Arial" w:cs="Arial"/>
          <w:sz w:val="20"/>
          <w:szCs w:val="20"/>
          <w:highlight w:val="magenta"/>
        </w:rPr>
      </w:pPr>
    </w:p>
    <w:p w:rsidR="00BC3635" w:rsidRPr="00540393"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540393">
        <w:rPr>
          <w:rFonts w:ascii="Arial" w:hAnsi="Arial" w:cs="Arial"/>
          <w:sz w:val="20"/>
          <w:szCs w:val="20"/>
        </w:rPr>
        <w:t xml:space="preserve">Clause </w:t>
      </w:r>
      <w:r w:rsidRPr="00540393">
        <w:rPr>
          <w:rFonts w:ascii="Arial" w:hAnsi="Arial" w:cs="Arial"/>
          <w:sz w:val="20"/>
          <w:szCs w:val="20"/>
        </w:rPr>
        <w:fldChar w:fldCharType="begin"/>
      </w:r>
      <w:r w:rsidRPr="00540393">
        <w:rPr>
          <w:rFonts w:ascii="Arial" w:hAnsi="Arial" w:cs="Arial"/>
          <w:sz w:val="20"/>
          <w:szCs w:val="20"/>
        </w:rPr>
        <w:instrText xml:space="preserve"> REF _Ref317581198 \r \h </w:instrText>
      </w:r>
      <w:r w:rsidR="0083412D" w:rsidRPr="00540393">
        <w:rPr>
          <w:rFonts w:ascii="Arial" w:hAnsi="Arial" w:cs="Arial"/>
          <w:sz w:val="20"/>
          <w:szCs w:val="20"/>
        </w:rPr>
        <w:instrText xml:space="preserve"> \* MERGEFORMAT </w:instrText>
      </w:r>
      <w:r w:rsidRPr="00540393">
        <w:rPr>
          <w:rFonts w:ascii="Arial" w:hAnsi="Arial" w:cs="Arial"/>
          <w:sz w:val="20"/>
          <w:szCs w:val="20"/>
        </w:rPr>
      </w:r>
      <w:r w:rsidRPr="00540393">
        <w:rPr>
          <w:rFonts w:ascii="Arial" w:hAnsi="Arial" w:cs="Arial"/>
          <w:sz w:val="20"/>
          <w:szCs w:val="20"/>
        </w:rPr>
        <w:fldChar w:fldCharType="separate"/>
      </w:r>
      <w:r w:rsidR="009B749E">
        <w:rPr>
          <w:rFonts w:ascii="Arial" w:hAnsi="Arial" w:cs="Arial"/>
          <w:sz w:val="20"/>
          <w:szCs w:val="20"/>
        </w:rPr>
        <w:t>4.2</w:t>
      </w:r>
      <w:r w:rsidRPr="00540393">
        <w:rPr>
          <w:rFonts w:ascii="Arial" w:hAnsi="Arial" w:cs="Arial"/>
          <w:sz w:val="20"/>
          <w:szCs w:val="20"/>
        </w:rPr>
        <w:fldChar w:fldCharType="end"/>
      </w:r>
      <w:r w:rsidRPr="00540393">
        <w:rPr>
          <w:rFonts w:ascii="Arial" w:hAnsi="Arial" w:cs="Arial"/>
          <w:sz w:val="20"/>
          <w:szCs w:val="20"/>
        </w:rPr>
        <w:t xml:space="preserve"> (</w:t>
      </w:r>
      <w:r w:rsidR="0041750C">
        <w:rPr>
          <w:rFonts w:ascii="Arial" w:hAnsi="Arial" w:cs="Arial"/>
          <w:i/>
          <w:sz w:val="20"/>
          <w:szCs w:val="20"/>
        </w:rPr>
        <w:t>Goods</w:t>
      </w:r>
      <w:r w:rsidRPr="00540393">
        <w:rPr>
          <w:rFonts w:ascii="Arial" w:hAnsi="Arial" w:cs="Arial"/>
          <w:i/>
          <w:sz w:val="20"/>
          <w:szCs w:val="20"/>
        </w:rPr>
        <w:t xml:space="preserve"> warranties</w:t>
      </w:r>
      <w:r w:rsidRPr="00540393">
        <w:rPr>
          <w:rFonts w:ascii="Arial" w:hAnsi="Arial" w:cs="Arial"/>
          <w:sz w:val="20"/>
          <w:szCs w:val="20"/>
        </w:rPr>
        <w:t>) requires the supplier to ensure that the</w:t>
      </w:r>
      <w:r w:rsidR="00F02956" w:rsidRPr="00540393">
        <w:rPr>
          <w:rFonts w:ascii="Arial" w:hAnsi="Arial" w:cs="Arial"/>
          <w:sz w:val="20"/>
          <w:szCs w:val="20"/>
        </w:rPr>
        <w:t xml:space="preserve"> customer</w:t>
      </w:r>
      <w:r w:rsidRPr="00540393">
        <w:rPr>
          <w:rFonts w:ascii="Arial" w:hAnsi="Arial" w:cs="Arial"/>
          <w:sz w:val="20"/>
          <w:szCs w:val="20"/>
        </w:rPr>
        <w:t xml:space="preserve"> contracting entity receives the benefit of any third party warranties that are offered in respect of the </w:t>
      </w:r>
      <w:r w:rsidR="001C1E56">
        <w:rPr>
          <w:rFonts w:ascii="Arial" w:hAnsi="Arial" w:cs="Arial"/>
          <w:sz w:val="20"/>
          <w:szCs w:val="20"/>
        </w:rPr>
        <w:t>goods</w:t>
      </w:r>
      <w:r w:rsidR="001C1E56" w:rsidRPr="00540393">
        <w:rPr>
          <w:rFonts w:ascii="Arial" w:hAnsi="Arial" w:cs="Arial"/>
          <w:sz w:val="20"/>
          <w:szCs w:val="20"/>
        </w:rPr>
        <w:t xml:space="preserve"> </w:t>
      </w:r>
      <w:r w:rsidRPr="00540393">
        <w:rPr>
          <w:rFonts w:ascii="Arial" w:hAnsi="Arial" w:cs="Arial"/>
          <w:sz w:val="20"/>
          <w:szCs w:val="20"/>
        </w:rPr>
        <w:t>being procu</w:t>
      </w:r>
      <w:r w:rsidRPr="00540393">
        <w:rPr>
          <w:rFonts w:ascii="Arial" w:hAnsi="Arial" w:cs="Arial"/>
          <w:sz w:val="20"/>
          <w:szCs w:val="20"/>
        </w:rPr>
        <w:t>red.</w:t>
      </w:r>
      <w:r w:rsidR="00502252" w:rsidRPr="00540393">
        <w:rPr>
          <w:rFonts w:ascii="Arial" w:hAnsi="Arial" w:cs="Arial"/>
          <w:sz w:val="20"/>
          <w:szCs w:val="20"/>
        </w:rPr>
        <w:t xml:space="preserve"> </w:t>
      </w:r>
      <w:r w:rsidRPr="00540393">
        <w:rPr>
          <w:rFonts w:ascii="Arial" w:hAnsi="Arial" w:cs="Arial"/>
          <w:sz w:val="20"/>
          <w:szCs w:val="20"/>
        </w:rPr>
        <w:t xml:space="preserve">If there are unlikely to be any, consider whether clause </w:t>
      </w:r>
      <w:r w:rsidRPr="00540393">
        <w:rPr>
          <w:rFonts w:ascii="Arial" w:hAnsi="Arial" w:cs="Arial"/>
          <w:sz w:val="20"/>
          <w:szCs w:val="20"/>
        </w:rPr>
        <w:fldChar w:fldCharType="begin"/>
      </w:r>
      <w:r w:rsidRPr="00540393">
        <w:rPr>
          <w:rFonts w:ascii="Arial" w:hAnsi="Arial" w:cs="Arial"/>
          <w:sz w:val="20"/>
          <w:szCs w:val="20"/>
        </w:rPr>
        <w:instrText xml:space="preserve"> REF _Ref317581198 \r \h </w:instrText>
      </w:r>
      <w:r w:rsidR="0083412D" w:rsidRPr="00540393">
        <w:rPr>
          <w:rFonts w:ascii="Arial" w:hAnsi="Arial" w:cs="Arial"/>
          <w:sz w:val="20"/>
          <w:szCs w:val="20"/>
        </w:rPr>
        <w:instrText xml:space="preserve"> \* MERGEFORMAT </w:instrText>
      </w:r>
      <w:r w:rsidRPr="00540393">
        <w:rPr>
          <w:rFonts w:ascii="Arial" w:hAnsi="Arial" w:cs="Arial"/>
          <w:sz w:val="20"/>
          <w:szCs w:val="20"/>
        </w:rPr>
      </w:r>
      <w:r w:rsidRPr="00540393">
        <w:rPr>
          <w:rFonts w:ascii="Arial" w:hAnsi="Arial" w:cs="Arial"/>
          <w:sz w:val="20"/>
          <w:szCs w:val="20"/>
        </w:rPr>
        <w:fldChar w:fldCharType="separate"/>
      </w:r>
      <w:r w:rsidR="009B749E">
        <w:rPr>
          <w:rFonts w:ascii="Arial" w:hAnsi="Arial" w:cs="Arial"/>
          <w:sz w:val="20"/>
          <w:szCs w:val="20"/>
        </w:rPr>
        <w:t>4.2</w:t>
      </w:r>
      <w:r w:rsidRPr="00540393">
        <w:rPr>
          <w:rFonts w:ascii="Arial" w:hAnsi="Arial" w:cs="Arial"/>
          <w:sz w:val="20"/>
          <w:szCs w:val="20"/>
        </w:rPr>
        <w:fldChar w:fldCharType="end"/>
      </w:r>
      <w:r w:rsidRPr="00540393">
        <w:rPr>
          <w:rFonts w:ascii="Arial" w:hAnsi="Arial" w:cs="Arial"/>
          <w:sz w:val="20"/>
          <w:szCs w:val="20"/>
        </w:rPr>
        <w:t xml:space="preserve"> can be</w:t>
      </w:r>
      <w:r w:rsidR="00540393" w:rsidRPr="00540393">
        <w:rPr>
          <w:rFonts w:ascii="Arial" w:hAnsi="Arial" w:cs="Arial"/>
          <w:sz w:val="20"/>
          <w:szCs w:val="20"/>
        </w:rPr>
        <w:t xml:space="preserve"> marked "Not Used".</w:t>
      </w:r>
    </w:p>
    <w:p w:rsidR="00BC3635" w:rsidRPr="00467E27" w:rsidRDefault="00BC3635" w:rsidP="00BC3635">
      <w:pPr>
        <w:pStyle w:val="ListParagraph"/>
        <w:rPr>
          <w:rFonts w:ascii="Arial" w:hAnsi="Arial" w:cs="Arial"/>
          <w:sz w:val="20"/>
          <w:szCs w:val="20"/>
          <w:highlight w:val="magenta"/>
        </w:rPr>
      </w:pPr>
    </w:p>
    <w:p w:rsidR="00BC3635" w:rsidRPr="00540393"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Pr>
          <w:rFonts w:ascii="Arial" w:hAnsi="Arial" w:cs="Arial"/>
          <w:sz w:val="20"/>
          <w:szCs w:val="20"/>
        </w:rPr>
        <w:t xml:space="preserve">Clause </w:t>
      </w:r>
      <w:r w:rsidR="00981E1B">
        <w:rPr>
          <w:rFonts w:ascii="Arial" w:hAnsi="Arial" w:cs="Arial"/>
          <w:sz w:val="20"/>
          <w:szCs w:val="20"/>
        </w:rPr>
        <w:fldChar w:fldCharType="begin"/>
      </w:r>
      <w:r w:rsidR="00981E1B">
        <w:rPr>
          <w:rFonts w:ascii="Arial" w:hAnsi="Arial" w:cs="Arial"/>
          <w:sz w:val="20"/>
          <w:szCs w:val="20"/>
        </w:rPr>
        <w:instrText xml:space="preserve"> REF _Ref139376104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9</w:t>
      </w:r>
      <w:r w:rsidR="00981E1B">
        <w:rPr>
          <w:rFonts w:ascii="Arial" w:hAnsi="Arial" w:cs="Arial"/>
          <w:sz w:val="20"/>
          <w:szCs w:val="20"/>
        </w:rPr>
        <w:fldChar w:fldCharType="end"/>
      </w:r>
      <w:r>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_Ref139377157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4</w:t>
      </w:r>
      <w:r w:rsidR="00981E1B">
        <w:rPr>
          <w:rFonts w:ascii="Arial" w:hAnsi="Arial" w:cs="Arial"/>
          <w:sz w:val="20"/>
          <w:szCs w:val="20"/>
        </w:rPr>
        <w:fldChar w:fldCharType="end"/>
      </w:r>
      <w:r>
        <w:rPr>
          <w:rFonts w:ascii="Arial" w:hAnsi="Arial" w:cs="Arial"/>
          <w:sz w:val="20"/>
          <w:szCs w:val="20"/>
        </w:rPr>
        <w:t xml:space="preserve"> are intended to contain the relevant detail around any </w:t>
      </w:r>
      <w:r w:rsidR="0037418B">
        <w:rPr>
          <w:rFonts w:ascii="Arial" w:hAnsi="Arial" w:cs="Arial"/>
          <w:sz w:val="20"/>
          <w:szCs w:val="20"/>
        </w:rPr>
        <w:t>KPIs</w:t>
      </w:r>
      <w:r>
        <w:rPr>
          <w:rFonts w:ascii="Arial" w:hAnsi="Arial" w:cs="Arial"/>
          <w:sz w:val="20"/>
          <w:szCs w:val="20"/>
        </w:rPr>
        <w:t xml:space="preserve"> to which services are </w:t>
      </w:r>
      <w:r w:rsidR="00AD1EB6">
        <w:rPr>
          <w:rFonts w:ascii="Arial" w:hAnsi="Arial" w:cs="Arial"/>
          <w:sz w:val="20"/>
          <w:szCs w:val="20"/>
        </w:rPr>
        <w:t xml:space="preserve">to be </w:t>
      </w:r>
      <w:r>
        <w:rPr>
          <w:rFonts w:ascii="Arial" w:hAnsi="Arial" w:cs="Arial"/>
          <w:sz w:val="20"/>
          <w:szCs w:val="20"/>
        </w:rPr>
        <w:t>performed and any service credits which</w:t>
      </w:r>
      <w:r w:rsidR="00AD1EB6">
        <w:rPr>
          <w:rFonts w:ascii="Arial" w:hAnsi="Arial" w:cs="Arial"/>
          <w:sz w:val="20"/>
          <w:szCs w:val="20"/>
        </w:rPr>
        <w:t xml:space="preserve"> will</w:t>
      </w:r>
      <w:r>
        <w:rPr>
          <w:rFonts w:ascii="Arial" w:hAnsi="Arial" w:cs="Arial"/>
          <w:sz w:val="20"/>
          <w:szCs w:val="20"/>
        </w:rPr>
        <w:t xml:space="preserve"> fall due in the event </w:t>
      </w:r>
      <w:r w:rsidR="00AD1EB6">
        <w:rPr>
          <w:rFonts w:ascii="Arial" w:hAnsi="Arial" w:cs="Arial"/>
          <w:sz w:val="20"/>
          <w:szCs w:val="20"/>
        </w:rPr>
        <w:t xml:space="preserve">of </w:t>
      </w:r>
      <w:r>
        <w:rPr>
          <w:rFonts w:ascii="Arial" w:hAnsi="Arial" w:cs="Arial"/>
          <w:sz w:val="20"/>
          <w:szCs w:val="20"/>
        </w:rPr>
        <w:t xml:space="preserve">a breach of such </w:t>
      </w:r>
      <w:r w:rsidR="0037418B">
        <w:rPr>
          <w:rFonts w:ascii="Arial" w:hAnsi="Arial" w:cs="Arial"/>
          <w:sz w:val="20"/>
          <w:szCs w:val="20"/>
        </w:rPr>
        <w:t>KPIs</w:t>
      </w:r>
      <w:r>
        <w:rPr>
          <w:rFonts w:ascii="Arial" w:hAnsi="Arial" w:cs="Arial"/>
          <w:sz w:val="20"/>
          <w:szCs w:val="20"/>
        </w:rPr>
        <w:t>.</w:t>
      </w:r>
      <w:r w:rsidR="00AD1EB6">
        <w:rPr>
          <w:rFonts w:ascii="Arial" w:hAnsi="Arial" w:cs="Arial"/>
          <w:sz w:val="20"/>
          <w:szCs w:val="20"/>
        </w:rPr>
        <w:t xml:space="preserve">  If these are not relevant, then these can be marked as "Not Used".</w:t>
      </w:r>
    </w:p>
    <w:p w:rsidR="00BC3635" w:rsidRPr="00467E27" w:rsidRDefault="00BC3635" w:rsidP="00BC3635">
      <w:pPr>
        <w:pStyle w:val="ListParagraph"/>
        <w:ind w:left="426"/>
        <w:jc w:val="both"/>
        <w:rPr>
          <w:rFonts w:ascii="Arial" w:hAnsi="Arial" w:cs="Arial"/>
          <w:sz w:val="20"/>
          <w:szCs w:val="20"/>
          <w:highlight w:val="magenta"/>
        </w:rPr>
      </w:pPr>
    </w:p>
    <w:p w:rsidR="00BC3635" w:rsidRPr="00AD1EB6"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AD1EB6">
        <w:rPr>
          <w:rFonts w:ascii="Arial" w:hAnsi="Arial" w:cs="Arial"/>
          <w:sz w:val="20"/>
          <w:szCs w:val="20"/>
        </w:rPr>
        <w:t xml:space="preserve">Clause </w:t>
      </w:r>
      <w:r w:rsidRPr="00AD1EB6">
        <w:rPr>
          <w:rFonts w:ascii="Arial" w:hAnsi="Arial" w:cs="Arial"/>
          <w:sz w:val="20"/>
          <w:szCs w:val="20"/>
        </w:rPr>
        <w:fldChar w:fldCharType="begin"/>
      </w:r>
      <w:r w:rsidRPr="00AD1EB6">
        <w:rPr>
          <w:rFonts w:ascii="Arial" w:hAnsi="Arial" w:cs="Arial"/>
          <w:sz w:val="20"/>
          <w:szCs w:val="20"/>
        </w:rPr>
        <w:instrText xml:space="preserve"> REF _Ref316898856 \r \h </w:instrText>
      </w:r>
      <w:r w:rsidR="0083412D" w:rsidRPr="00AD1EB6">
        <w:rPr>
          <w:rFonts w:ascii="Arial" w:hAnsi="Arial" w:cs="Arial"/>
          <w:sz w:val="20"/>
          <w:szCs w:val="20"/>
        </w:rPr>
        <w:instrText xml:space="preserve"> \* MERGEFORMAT </w:instrText>
      </w:r>
      <w:r w:rsidRPr="00AD1EB6">
        <w:rPr>
          <w:rFonts w:ascii="Arial" w:hAnsi="Arial" w:cs="Arial"/>
          <w:sz w:val="20"/>
          <w:szCs w:val="20"/>
        </w:rPr>
      </w:r>
      <w:r w:rsidRPr="00AD1EB6">
        <w:rPr>
          <w:rFonts w:ascii="Arial" w:hAnsi="Arial" w:cs="Arial"/>
          <w:sz w:val="20"/>
          <w:szCs w:val="20"/>
        </w:rPr>
        <w:fldChar w:fldCharType="separate"/>
      </w:r>
      <w:r w:rsidR="009B749E">
        <w:rPr>
          <w:rFonts w:ascii="Arial" w:hAnsi="Arial" w:cs="Arial"/>
          <w:sz w:val="20"/>
          <w:szCs w:val="20"/>
        </w:rPr>
        <w:t>10.1</w:t>
      </w:r>
      <w:r w:rsidRPr="00AD1EB6">
        <w:rPr>
          <w:rFonts w:ascii="Arial" w:hAnsi="Arial" w:cs="Arial"/>
          <w:sz w:val="20"/>
          <w:szCs w:val="20"/>
        </w:rPr>
        <w:fldChar w:fldCharType="end"/>
      </w:r>
      <w:r w:rsidRPr="00AD1EB6">
        <w:rPr>
          <w:rFonts w:ascii="Arial" w:hAnsi="Arial" w:cs="Arial"/>
          <w:sz w:val="20"/>
          <w:szCs w:val="20"/>
        </w:rPr>
        <w:t xml:space="preserve"> (</w:t>
      </w:r>
      <w:r w:rsidRPr="00AD1EB6">
        <w:rPr>
          <w:rFonts w:ascii="Arial" w:hAnsi="Arial" w:cs="Arial"/>
          <w:i/>
          <w:sz w:val="20"/>
          <w:szCs w:val="20"/>
        </w:rPr>
        <w:t>Delay</w:t>
      </w:r>
      <w:r w:rsidRPr="00AD1EB6">
        <w:rPr>
          <w:rFonts w:ascii="Arial" w:hAnsi="Arial" w:cs="Arial"/>
          <w:sz w:val="20"/>
          <w:szCs w:val="20"/>
        </w:rPr>
        <w:t xml:space="preserve">) gives the </w:t>
      </w:r>
      <w:r w:rsidR="00F02956" w:rsidRPr="00AD1EB6">
        <w:rPr>
          <w:rFonts w:ascii="Arial" w:hAnsi="Arial" w:cs="Arial"/>
          <w:sz w:val="20"/>
          <w:szCs w:val="20"/>
        </w:rPr>
        <w:t>customer</w:t>
      </w:r>
      <w:r w:rsidRPr="00AD1EB6">
        <w:rPr>
          <w:rFonts w:ascii="Arial" w:hAnsi="Arial" w:cs="Arial"/>
          <w:sz w:val="20"/>
          <w:szCs w:val="20"/>
        </w:rPr>
        <w:t xml:space="preserve"> contracting entity the right to terminate the contract and claim damages if the supplier fails to deliver the services on the agreed date. This wording </w:t>
      </w:r>
      <w:r w:rsidR="00F02956" w:rsidRPr="00AD1EB6">
        <w:rPr>
          <w:rFonts w:ascii="Arial" w:hAnsi="Arial" w:cs="Arial"/>
          <w:sz w:val="20"/>
          <w:szCs w:val="20"/>
        </w:rPr>
        <w:t>should</w:t>
      </w:r>
      <w:r w:rsidRPr="00AD1EB6">
        <w:rPr>
          <w:rFonts w:ascii="Arial" w:hAnsi="Arial" w:cs="Arial"/>
          <w:sz w:val="20"/>
          <w:szCs w:val="20"/>
        </w:rPr>
        <w:t xml:space="preserve"> be re</w:t>
      </w:r>
      <w:r w:rsidRPr="00AD1EB6">
        <w:rPr>
          <w:rFonts w:ascii="Arial" w:hAnsi="Arial" w:cs="Arial"/>
          <w:sz w:val="20"/>
          <w:szCs w:val="20"/>
        </w:rPr>
        <w:t>tained where the delivery/milestone dates are important</w:t>
      </w:r>
      <w:r w:rsidR="00F02956" w:rsidRPr="00AD1EB6">
        <w:rPr>
          <w:rFonts w:ascii="Arial" w:hAnsi="Arial" w:cs="Arial"/>
          <w:sz w:val="20"/>
          <w:szCs w:val="20"/>
        </w:rPr>
        <w:t>.</w:t>
      </w:r>
    </w:p>
    <w:p w:rsidR="00BC3635" w:rsidRPr="00467E27" w:rsidRDefault="00BC3635" w:rsidP="00AD1EB6">
      <w:pPr>
        <w:pStyle w:val="ListParagraph"/>
        <w:ind w:left="0"/>
        <w:jc w:val="both"/>
        <w:rPr>
          <w:rFonts w:ascii="Arial" w:hAnsi="Arial" w:cs="Arial"/>
          <w:sz w:val="20"/>
          <w:szCs w:val="20"/>
          <w:highlight w:val="magenta"/>
        </w:rPr>
      </w:pPr>
    </w:p>
    <w:p w:rsidR="00BC3635"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AD1EB6">
        <w:rPr>
          <w:rFonts w:ascii="Arial" w:hAnsi="Arial" w:cs="Arial"/>
          <w:sz w:val="20"/>
          <w:szCs w:val="20"/>
        </w:rPr>
        <w:t xml:space="preserve">Clause </w:t>
      </w:r>
      <w:r w:rsidR="00981E1B">
        <w:rPr>
          <w:rFonts w:ascii="Arial" w:hAnsi="Arial" w:cs="Arial"/>
          <w:sz w:val="20"/>
          <w:szCs w:val="20"/>
        </w:rPr>
        <w:fldChar w:fldCharType="begin"/>
      </w:r>
      <w:r w:rsidR="00981E1B">
        <w:rPr>
          <w:rFonts w:ascii="Arial" w:hAnsi="Arial" w:cs="Arial"/>
          <w:sz w:val="20"/>
          <w:szCs w:val="20"/>
        </w:rPr>
        <w:instrText xml:space="preserve"> REF _Ref316899050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11.7</w:t>
      </w:r>
      <w:r w:rsidR="00981E1B">
        <w:rPr>
          <w:rFonts w:ascii="Arial" w:hAnsi="Arial" w:cs="Arial"/>
          <w:sz w:val="20"/>
          <w:szCs w:val="20"/>
        </w:rPr>
        <w:fldChar w:fldCharType="end"/>
      </w:r>
      <w:r w:rsidR="00302643">
        <w:rPr>
          <w:rFonts w:ascii="Arial" w:hAnsi="Arial" w:cs="Arial"/>
          <w:sz w:val="20"/>
          <w:szCs w:val="20"/>
        </w:rPr>
        <w:t xml:space="preserve"> </w:t>
      </w:r>
      <w:r w:rsidRPr="00AD1EB6">
        <w:rPr>
          <w:rFonts w:ascii="Arial" w:hAnsi="Arial" w:cs="Arial"/>
          <w:sz w:val="20"/>
          <w:szCs w:val="20"/>
        </w:rPr>
        <w:t xml:space="preserve">states that invoices will be paid by the </w:t>
      </w:r>
      <w:r w:rsidR="00B6684B" w:rsidRPr="00AD1EB6">
        <w:rPr>
          <w:rFonts w:ascii="Arial" w:hAnsi="Arial" w:cs="Arial"/>
          <w:sz w:val="20"/>
          <w:szCs w:val="20"/>
        </w:rPr>
        <w:t>customer</w:t>
      </w:r>
      <w:r w:rsidRPr="00AD1EB6">
        <w:rPr>
          <w:rFonts w:ascii="Arial" w:hAnsi="Arial" w:cs="Arial"/>
          <w:sz w:val="20"/>
          <w:szCs w:val="20"/>
        </w:rPr>
        <w:t xml:space="preserve"> contracting entity within 30 days of the invoice date.</w:t>
      </w:r>
      <w:r w:rsidR="00502252" w:rsidRPr="00AD1EB6">
        <w:rPr>
          <w:rFonts w:ascii="Arial" w:hAnsi="Arial" w:cs="Arial"/>
          <w:sz w:val="20"/>
          <w:szCs w:val="20"/>
        </w:rPr>
        <w:t xml:space="preserve"> </w:t>
      </w:r>
      <w:r w:rsidRPr="00AD1EB6">
        <w:rPr>
          <w:rFonts w:ascii="Arial" w:hAnsi="Arial" w:cs="Arial"/>
          <w:sz w:val="20"/>
          <w:szCs w:val="20"/>
        </w:rPr>
        <w:t>If any changes to the invoicing/payment arrangements are needed, clause</w:t>
      </w:r>
      <w:r w:rsidR="00981E1B">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_Ref139376347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11</w:t>
      </w:r>
      <w:r w:rsidR="00981E1B">
        <w:rPr>
          <w:rFonts w:ascii="Arial" w:hAnsi="Arial" w:cs="Arial"/>
          <w:sz w:val="20"/>
          <w:szCs w:val="20"/>
        </w:rPr>
        <w:fldChar w:fldCharType="end"/>
      </w:r>
      <w:r w:rsidRPr="00AD1EB6">
        <w:rPr>
          <w:rFonts w:ascii="Arial" w:hAnsi="Arial" w:cs="Arial"/>
          <w:sz w:val="20"/>
          <w:szCs w:val="20"/>
        </w:rPr>
        <w:t xml:space="preserve"> (Fees, Invoicing &amp; Payment) </w:t>
      </w:r>
      <w:r w:rsidR="00B6684B" w:rsidRPr="00AD1EB6">
        <w:rPr>
          <w:rFonts w:ascii="Arial" w:hAnsi="Arial" w:cs="Arial"/>
          <w:sz w:val="20"/>
          <w:szCs w:val="20"/>
        </w:rPr>
        <w:t xml:space="preserve">will require to be </w:t>
      </w:r>
      <w:r w:rsidRPr="00AD1EB6">
        <w:rPr>
          <w:rFonts w:ascii="Arial" w:hAnsi="Arial" w:cs="Arial"/>
          <w:sz w:val="20"/>
          <w:szCs w:val="20"/>
        </w:rPr>
        <w:t>amended to reflect the new financial arrangement</w:t>
      </w:r>
      <w:r w:rsidR="00B6684B" w:rsidRPr="00AD1EB6">
        <w:rPr>
          <w:rFonts w:ascii="Arial" w:hAnsi="Arial" w:cs="Arial"/>
          <w:sz w:val="20"/>
          <w:szCs w:val="20"/>
        </w:rPr>
        <w:t>.</w:t>
      </w:r>
    </w:p>
    <w:p w:rsidR="00AD1EB6" w:rsidRDefault="00AD1EB6" w:rsidP="00AD1EB6">
      <w:pPr>
        <w:pStyle w:val="ListParagraph"/>
        <w:rPr>
          <w:rFonts w:ascii="Arial" w:hAnsi="Arial" w:cs="Arial"/>
          <w:sz w:val="20"/>
          <w:szCs w:val="20"/>
        </w:rPr>
      </w:pPr>
    </w:p>
    <w:p w:rsidR="00AD1EB6"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Pr>
          <w:rFonts w:ascii="Arial" w:hAnsi="Arial" w:cs="Arial"/>
          <w:sz w:val="20"/>
          <w:szCs w:val="20"/>
        </w:rPr>
        <w:t xml:space="preserve">Clause </w:t>
      </w:r>
      <w:r w:rsidR="00981E1B">
        <w:rPr>
          <w:rFonts w:ascii="Arial" w:hAnsi="Arial" w:cs="Arial"/>
          <w:sz w:val="20"/>
          <w:szCs w:val="20"/>
        </w:rPr>
        <w:fldChar w:fldCharType="begin"/>
      </w:r>
      <w:r w:rsidR="00981E1B">
        <w:rPr>
          <w:rFonts w:ascii="Arial" w:hAnsi="Arial" w:cs="Arial"/>
          <w:sz w:val="20"/>
          <w:szCs w:val="20"/>
        </w:rPr>
        <w:instrText xml:space="preserve"> REF _Ref252821204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12.1</w:t>
      </w:r>
      <w:r w:rsidR="00981E1B">
        <w:rPr>
          <w:rFonts w:ascii="Arial" w:hAnsi="Arial" w:cs="Arial"/>
          <w:sz w:val="20"/>
          <w:szCs w:val="20"/>
        </w:rPr>
        <w:fldChar w:fldCharType="end"/>
      </w:r>
      <w:r w:rsidR="00981E1B">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_Ref139376374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12.2</w:t>
      </w:r>
      <w:r w:rsidR="00981E1B">
        <w:rPr>
          <w:rFonts w:ascii="Arial" w:hAnsi="Arial" w:cs="Arial"/>
          <w:sz w:val="20"/>
          <w:szCs w:val="20"/>
        </w:rPr>
        <w:fldChar w:fldCharType="end"/>
      </w:r>
      <w:r>
        <w:rPr>
          <w:rFonts w:ascii="Arial" w:hAnsi="Arial" w:cs="Arial"/>
          <w:sz w:val="20"/>
          <w:szCs w:val="20"/>
        </w:rPr>
        <w:t xml:space="preserve"> require each party to appoint a contract manager to manage the relationship and to be the main point of contact for discussions re </w:t>
      </w:r>
      <w:r w:rsidR="0037418B">
        <w:rPr>
          <w:rFonts w:ascii="Arial" w:hAnsi="Arial" w:cs="Arial"/>
          <w:sz w:val="20"/>
          <w:szCs w:val="20"/>
        </w:rPr>
        <w:t>KPI</w:t>
      </w:r>
      <w:r>
        <w:rPr>
          <w:rFonts w:ascii="Arial" w:hAnsi="Arial" w:cs="Arial"/>
          <w:sz w:val="20"/>
          <w:szCs w:val="20"/>
        </w:rPr>
        <w:t xml:space="preserve"> performance, change requests and any other matters related to the performance of the contract.  If formal </w:t>
      </w:r>
      <w:r>
        <w:rPr>
          <w:rFonts w:ascii="Arial" w:hAnsi="Arial" w:cs="Arial"/>
          <w:sz w:val="20"/>
          <w:szCs w:val="20"/>
        </w:rPr>
        <w:t>contract management arrangement</w:t>
      </w:r>
      <w:r w:rsidR="00002B64">
        <w:rPr>
          <w:rFonts w:ascii="Arial" w:hAnsi="Arial" w:cs="Arial"/>
          <w:sz w:val="20"/>
          <w:szCs w:val="20"/>
        </w:rPr>
        <w:t>s</w:t>
      </w:r>
      <w:r>
        <w:rPr>
          <w:rFonts w:ascii="Arial" w:hAnsi="Arial" w:cs="Arial"/>
          <w:sz w:val="20"/>
          <w:szCs w:val="20"/>
        </w:rPr>
        <w:t xml:space="preserve"> are </w:t>
      </w:r>
      <w:r w:rsidR="00002B64">
        <w:rPr>
          <w:rFonts w:ascii="Arial" w:hAnsi="Arial" w:cs="Arial"/>
          <w:sz w:val="20"/>
          <w:szCs w:val="20"/>
        </w:rPr>
        <w:t>not required</w:t>
      </w:r>
      <w:r>
        <w:rPr>
          <w:rFonts w:ascii="Arial" w:hAnsi="Arial" w:cs="Arial"/>
          <w:sz w:val="20"/>
          <w:szCs w:val="20"/>
        </w:rPr>
        <w:t xml:space="preserve">, then these </w:t>
      </w:r>
      <w:r w:rsidR="00002B64">
        <w:rPr>
          <w:rFonts w:ascii="Arial" w:hAnsi="Arial" w:cs="Arial"/>
          <w:sz w:val="20"/>
          <w:szCs w:val="20"/>
        </w:rPr>
        <w:t xml:space="preserve">clauses </w:t>
      </w:r>
      <w:r>
        <w:rPr>
          <w:rFonts w:ascii="Arial" w:hAnsi="Arial" w:cs="Arial"/>
          <w:sz w:val="20"/>
          <w:szCs w:val="20"/>
        </w:rPr>
        <w:t>can be marked as "Not Used"</w:t>
      </w:r>
      <w:r w:rsidR="00002B64">
        <w:rPr>
          <w:rFonts w:ascii="Arial" w:hAnsi="Arial" w:cs="Arial"/>
          <w:sz w:val="20"/>
          <w:szCs w:val="20"/>
        </w:rPr>
        <w:t>.</w:t>
      </w:r>
    </w:p>
    <w:p w:rsidR="00002B64" w:rsidRDefault="00002B64" w:rsidP="00002B64">
      <w:pPr>
        <w:pStyle w:val="ListParagraph"/>
        <w:rPr>
          <w:rFonts w:ascii="Arial" w:hAnsi="Arial" w:cs="Arial"/>
          <w:sz w:val="20"/>
          <w:szCs w:val="20"/>
        </w:rPr>
      </w:pPr>
    </w:p>
    <w:p w:rsidR="00002B64" w:rsidRPr="00002B6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002B64">
        <w:rPr>
          <w:rFonts w:ascii="Arial" w:hAnsi="Arial" w:cs="Arial"/>
          <w:sz w:val="20"/>
          <w:szCs w:val="20"/>
        </w:rPr>
        <w:t xml:space="preserve">Clause </w:t>
      </w:r>
      <w:r w:rsidR="00981E1B">
        <w:rPr>
          <w:rFonts w:ascii="Arial" w:hAnsi="Arial" w:cs="Arial"/>
          <w:sz w:val="20"/>
          <w:szCs w:val="20"/>
        </w:rPr>
        <w:fldChar w:fldCharType="begin"/>
      </w:r>
      <w:r w:rsidR="00981E1B">
        <w:rPr>
          <w:rFonts w:ascii="Arial" w:hAnsi="Arial" w:cs="Arial"/>
          <w:sz w:val="20"/>
          <w:szCs w:val="20"/>
        </w:rPr>
        <w:instrText xml:space="preserve"> REF _Ref139376443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12.3</w:t>
      </w:r>
      <w:r w:rsidR="00981E1B">
        <w:rPr>
          <w:rFonts w:ascii="Arial" w:hAnsi="Arial" w:cs="Arial"/>
          <w:sz w:val="20"/>
          <w:szCs w:val="20"/>
        </w:rPr>
        <w:fldChar w:fldCharType="end"/>
      </w:r>
      <w:r w:rsidR="00302643">
        <w:rPr>
          <w:rFonts w:ascii="Arial" w:hAnsi="Arial" w:cs="Arial"/>
          <w:sz w:val="20"/>
          <w:szCs w:val="20"/>
        </w:rPr>
        <w:t xml:space="preserve"> </w:t>
      </w:r>
      <w:r w:rsidRPr="00002B64">
        <w:rPr>
          <w:rFonts w:ascii="Arial" w:hAnsi="Arial" w:cs="Arial"/>
          <w:sz w:val="20"/>
          <w:szCs w:val="20"/>
        </w:rPr>
        <w:t xml:space="preserve">obliges both parties to comply with the benchmarking provisions set out in </w:t>
      </w:r>
      <w:r w:rsidR="00981E1B">
        <w:rPr>
          <w:rFonts w:ascii="Arial" w:hAnsi="Arial" w:cs="Arial"/>
          <w:sz w:val="20"/>
          <w:szCs w:val="20"/>
        </w:rPr>
        <w:fldChar w:fldCharType="begin"/>
      </w:r>
      <w:r w:rsidR="00981E1B">
        <w:rPr>
          <w:rFonts w:ascii="Arial" w:hAnsi="Arial" w:cs="Arial"/>
          <w:sz w:val="20"/>
          <w:szCs w:val="20"/>
        </w:rPr>
        <w:instrText xml:space="preserve"> REF _Ref432590846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15</w:t>
      </w:r>
      <w:r w:rsidR="00981E1B">
        <w:rPr>
          <w:rFonts w:ascii="Arial" w:hAnsi="Arial" w:cs="Arial"/>
          <w:sz w:val="20"/>
          <w:szCs w:val="20"/>
        </w:rPr>
        <w:fldChar w:fldCharType="end"/>
      </w:r>
      <w:r w:rsidRPr="00002B64">
        <w:rPr>
          <w:rFonts w:ascii="Arial" w:hAnsi="Arial" w:cs="Arial"/>
          <w:sz w:val="20"/>
          <w:szCs w:val="20"/>
        </w:rPr>
        <w:t>.  To the ex</w:t>
      </w:r>
      <w:r w:rsidRPr="00002B64">
        <w:rPr>
          <w:rFonts w:ascii="Arial" w:hAnsi="Arial" w:cs="Arial"/>
          <w:sz w:val="20"/>
          <w:szCs w:val="20"/>
        </w:rPr>
        <w:t>tent that the customer does not require the right to benchmark fees then then these clauses can be marked as "Not Used".</w:t>
      </w:r>
    </w:p>
    <w:p w:rsidR="00BC3635" w:rsidRPr="00002B64" w:rsidRDefault="00BC3635" w:rsidP="00B6684B">
      <w:pPr>
        <w:pStyle w:val="ListParagraph"/>
        <w:ind w:left="0"/>
        <w:rPr>
          <w:rFonts w:ascii="Arial" w:hAnsi="Arial" w:cs="Arial"/>
          <w:sz w:val="20"/>
          <w:szCs w:val="20"/>
        </w:rPr>
      </w:pPr>
      <w:bookmarkStart w:id="2" w:name="ElPgBr3"/>
      <w:bookmarkEnd w:id="2"/>
    </w:p>
    <w:p w:rsidR="00BC3635" w:rsidRPr="00002B6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002B64">
        <w:rPr>
          <w:rFonts w:ascii="Arial" w:hAnsi="Arial" w:cs="Arial"/>
          <w:sz w:val="20"/>
          <w:szCs w:val="20"/>
        </w:rPr>
        <w:t xml:space="preserve">Clause </w:t>
      </w:r>
      <w:r w:rsidRPr="00002B64">
        <w:rPr>
          <w:rFonts w:ascii="Arial" w:hAnsi="Arial" w:cs="Arial"/>
          <w:sz w:val="20"/>
          <w:szCs w:val="20"/>
        </w:rPr>
        <w:fldChar w:fldCharType="begin"/>
      </w:r>
      <w:r w:rsidRPr="00002B64">
        <w:rPr>
          <w:rFonts w:ascii="Arial" w:hAnsi="Arial" w:cs="Arial"/>
          <w:sz w:val="20"/>
          <w:szCs w:val="20"/>
        </w:rPr>
        <w:instrText xml:space="preserve"> REF _Ref438487839 \r \h </w:instrText>
      </w:r>
      <w:r w:rsidR="0083412D" w:rsidRPr="00002B64">
        <w:rPr>
          <w:rFonts w:ascii="Arial" w:hAnsi="Arial" w:cs="Arial"/>
          <w:sz w:val="20"/>
          <w:szCs w:val="20"/>
        </w:rPr>
        <w:instrText xml:space="preserve"> \* MERGEFORMAT </w:instrText>
      </w:r>
      <w:r w:rsidRPr="00002B64">
        <w:rPr>
          <w:rFonts w:ascii="Arial" w:hAnsi="Arial" w:cs="Arial"/>
          <w:sz w:val="20"/>
          <w:szCs w:val="20"/>
        </w:rPr>
      </w:r>
      <w:r w:rsidRPr="00002B64">
        <w:rPr>
          <w:rFonts w:ascii="Arial" w:hAnsi="Arial" w:cs="Arial"/>
          <w:sz w:val="20"/>
          <w:szCs w:val="20"/>
        </w:rPr>
        <w:fldChar w:fldCharType="separate"/>
      </w:r>
      <w:r w:rsidR="009B749E">
        <w:rPr>
          <w:rFonts w:ascii="Arial" w:hAnsi="Arial" w:cs="Arial"/>
          <w:sz w:val="20"/>
          <w:szCs w:val="20"/>
        </w:rPr>
        <w:t>13</w:t>
      </w:r>
      <w:r w:rsidRPr="00002B64">
        <w:rPr>
          <w:rFonts w:ascii="Arial" w:hAnsi="Arial" w:cs="Arial"/>
          <w:sz w:val="20"/>
          <w:szCs w:val="20"/>
        </w:rPr>
        <w:fldChar w:fldCharType="end"/>
      </w:r>
      <w:r w:rsidRPr="00002B64">
        <w:rPr>
          <w:rFonts w:ascii="Arial" w:hAnsi="Arial" w:cs="Arial"/>
          <w:sz w:val="20"/>
          <w:szCs w:val="20"/>
        </w:rPr>
        <w:t xml:space="preserve"> might not be relevant if no Property is given to the supplier for use in the performance of the agreement. Please also check </w:t>
      </w:r>
      <w:r w:rsidR="00002B64" w:rsidRPr="00002B64">
        <w:rPr>
          <w:rFonts w:ascii="Arial" w:hAnsi="Arial" w:cs="Arial"/>
          <w:sz w:val="20"/>
          <w:szCs w:val="20"/>
        </w:rPr>
        <w:t>c</w:t>
      </w:r>
      <w:r w:rsidRPr="00002B64">
        <w:rPr>
          <w:rFonts w:ascii="Arial" w:hAnsi="Arial" w:cs="Arial"/>
          <w:sz w:val="20"/>
          <w:szCs w:val="20"/>
        </w:rPr>
        <w:t xml:space="preserve">lause </w:t>
      </w:r>
      <w:r w:rsidRPr="00002B64">
        <w:rPr>
          <w:rFonts w:ascii="Arial" w:hAnsi="Arial" w:cs="Arial"/>
          <w:sz w:val="20"/>
          <w:szCs w:val="20"/>
        </w:rPr>
        <w:fldChar w:fldCharType="begin"/>
      </w:r>
      <w:r w:rsidRPr="00002B64">
        <w:rPr>
          <w:rFonts w:ascii="Arial" w:hAnsi="Arial" w:cs="Arial"/>
          <w:sz w:val="20"/>
          <w:szCs w:val="20"/>
        </w:rPr>
        <w:instrText xml:space="preserve"> REF _Ref438487950 \r \h </w:instrText>
      </w:r>
      <w:r w:rsidR="0083412D" w:rsidRPr="00002B64">
        <w:rPr>
          <w:rFonts w:ascii="Arial" w:hAnsi="Arial" w:cs="Arial"/>
          <w:sz w:val="20"/>
          <w:szCs w:val="20"/>
        </w:rPr>
        <w:instrText xml:space="preserve"> \* MERGEFORMAT </w:instrText>
      </w:r>
      <w:r w:rsidRPr="00002B64">
        <w:rPr>
          <w:rFonts w:ascii="Arial" w:hAnsi="Arial" w:cs="Arial"/>
          <w:sz w:val="20"/>
          <w:szCs w:val="20"/>
        </w:rPr>
      </w:r>
      <w:r w:rsidRPr="00002B64">
        <w:rPr>
          <w:rFonts w:ascii="Arial" w:hAnsi="Arial" w:cs="Arial"/>
          <w:sz w:val="20"/>
          <w:szCs w:val="20"/>
        </w:rPr>
        <w:fldChar w:fldCharType="separate"/>
      </w:r>
      <w:r w:rsidR="009B749E">
        <w:rPr>
          <w:rFonts w:ascii="Arial" w:hAnsi="Arial" w:cs="Arial"/>
          <w:sz w:val="20"/>
          <w:szCs w:val="20"/>
        </w:rPr>
        <w:t>21</w:t>
      </w:r>
      <w:r w:rsidRPr="00002B64">
        <w:rPr>
          <w:rFonts w:ascii="Arial" w:hAnsi="Arial" w:cs="Arial"/>
          <w:sz w:val="20"/>
          <w:szCs w:val="20"/>
        </w:rPr>
        <w:fldChar w:fldCharType="end"/>
      </w:r>
      <w:r w:rsidRPr="00002B64">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_Ref139377216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14</w:t>
      </w:r>
      <w:r w:rsidR="00981E1B">
        <w:rPr>
          <w:rFonts w:ascii="Arial" w:hAnsi="Arial" w:cs="Arial"/>
          <w:sz w:val="20"/>
          <w:szCs w:val="20"/>
        </w:rPr>
        <w:fldChar w:fldCharType="end"/>
      </w:r>
      <w:r w:rsidR="00302643">
        <w:rPr>
          <w:rFonts w:ascii="Arial" w:hAnsi="Arial" w:cs="Arial"/>
          <w:sz w:val="20"/>
          <w:szCs w:val="20"/>
        </w:rPr>
        <w:t xml:space="preserve"> </w:t>
      </w:r>
      <w:r w:rsidRPr="00002B64">
        <w:rPr>
          <w:rFonts w:ascii="Arial" w:hAnsi="Arial" w:cs="Arial"/>
          <w:sz w:val="20"/>
          <w:szCs w:val="20"/>
        </w:rPr>
        <w:t xml:space="preserve">for property and accommodation related questions and see if they are needed. Delete if not and </w:t>
      </w:r>
      <w:r w:rsidR="00002B64" w:rsidRPr="00002B64">
        <w:rPr>
          <w:rFonts w:ascii="Arial" w:hAnsi="Arial" w:cs="Arial"/>
          <w:sz w:val="20"/>
          <w:szCs w:val="20"/>
        </w:rPr>
        <w:t>marked as "Not Used".</w:t>
      </w:r>
    </w:p>
    <w:p w:rsidR="00BC3635" w:rsidRPr="00467E27" w:rsidRDefault="00BC3635" w:rsidP="00BC3635">
      <w:pPr>
        <w:pStyle w:val="ListParagraph"/>
        <w:ind w:left="426"/>
        <w:jc w:val="both"/>
        <w:rPr>
          <w:rFonts w:ascii="Arial" w:hAnsi="Arial" w:cs="Arial"/>
          <w:sz w:val="20"/>
          <w:szCs w:val="20"/>
          <w:highlight w:val="magenta"/>
        </w:rPr>
      </w:pPr>
    </w:p>
    <w:p w:rsidR="00BC3635" w:rsidRPr="00EC590E"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bookmarkStart w:id="3" w:name="_Ref318114327"/>
      <w:r w:rsidRPr="00EC590E">
        <w:rPr>
          <w:rFonts w:ascii="Arial" w:hAnsi="Arial" w:cs="Arial"/>
          <w:sz w:val="20"/>
          <w:szCs w:val="20"/>
        </w:rPr>
        <w:lastRenderedPageBreak/>
        <w:t xml:space="preserve">It may be possible to remove several </w:t>
      </w:r>
      <w:r w:rsidRPr="00EC590E">
        <w:rPr>
          <w:rFonts w:ascii="Arial" w:hAnsi="Arial" w:cs="Arial"/>
          <w:sz w:val="20"/>
          <w:szCs w:val="20"/>
        </w:rPr>
        <w:t>clauses from the contract if it is not intended that the supplier’s staff will work at a</w:t>
      </w:r>
      <w:r w:rsidR="00B6684B" w:rsidRPr="00EC590E">
        <w:rPr>
          <w:rFonts w:ascii="Arial" w:hAnsi="Arial" w:cs="Arial"/>
          <w:sz w:val="20"/>
          <w:szCs w:val="20"/>
        </w:rPr>
        <w:t xml:space="preserve"> customer</w:t>
      </w:r>
      <w:r w:rsidRPr="00EC590E">
        <w:rPr>
          <w:rFonts w:ascii="Arial" w:hAnsi="Arial" w:cs="Arial"/>
          <w:sz w:val="20"/>
          <w:szCs w:val="20"/>
        </w:rPr>
        <w:t xml:space="preserve"> contracting entity site or if security is not a major concern/the staff do not have security passes, e.g. clauses </w:t>
      </w:r>
      <w:r w:rsidR="00981E1B">
        <w:rPr>
          <w:rFonts w:ascii="Arial" w:hAnsi="Arial" w:cs="Arial"/>
          <w:sz w:val="20"/>
          <w:szCs w:val="20"/>
        </w:rPr>
        <w:fldChar w:fldCharType="begin"/>
      </w:r>
      <w:r w:rsidR="00981E1B">
        <w:rPr>
          <w:rFonts w:ascii="Arial" w:hAnsi="Arial" w:cs="Arial"/>
          <w:sz w:val="20"/>
          <w:szCs w:val="20"/>
        </w:rPr>
        <w:instrText xml:space="preserve"> REF _Ref307329846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3.6</w:t>
      </w:r>
      <w:r w:rsidR="00981E1B">
        <w:rPr>
          <w:rFonts w:ascii="Arial" w:hAnsi="Arial" w:cs="Arial"/>
          <w:sz w:val="20"/>
          <w:szCs w:val="20"/>
        </w:rPr>
        <w:fldChar w:fldCharType="end"/>
      </w:r>
      <w:r w:rsidR="00302643">
        <w:rPr>
          <w:rFonts w:ascii="Arial" w:hAnsi="Arial" w:cs="Arial"/>
          <w:sz w:val="20"/>
          <w:szCs w:val="20"/>
        </w:rPr>
        <w:t xml:space="preserve"> </w:t>
      </w:r>
      <w:r w:rsidRPr="00EC590E">
        <w:rPr>
          <w:rFonts w:ascii="Arial" w:hAnsi="Arial" w:cs="Arial"/>
          <w:sz w:val="20"/>
          <w:szCs w:val="20"/>
        </w:rPr>
        <w:t xml:space="preserve">to </w:t>
      </w:r>
      <w:r w:rsidRPr="00EC590E">
        <w:rPr>
          <w:rFonts w:ascii="Arial" w:hAnsi="Arial" w:cs="Arial"/>
          <w:sz w:val="20"/>
          <w:szCs w:val="20"/>
        </w:rPr>
        <w:fldChar w:fldCharType="begin"/>
      </w:r>
      <w:r w:rsidRPr="00EC590E">
        <w:rPr>
          <w:rFonts w:ascii="Arial" w:hAnsi="Arial" w:cs="Arial"/>
          <w:sz w:val="20"/>
          <w:szCs w:val="20"/>
        </w:rPr>
        <w:instrText xml:space="preserve"> REF _Ref318114076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3.7</w:t>
      </w:r>
      <w:r w:rsidRPr="00EC590E">
        <w:rPr>
          <w:rFonts w:ascii="Arial" w:hAnsi="Arial" w:cs="Arial"/>
          <w:sz w:val="20"/>
          <w:szCs w:val="20"/>
        </w:rPr>
        <w:fldChar w:fldCharType="end"/>
      </w:r>
      <w:r w:rsidRPr="00EC590E">
        <w:rPr>
          <w:rFonts w:ascii="Arial" w:hAnsi="Arial" w:cs="Arial"/>
          <w:sz w:val="20"/>
          <w:szCs w:val="20"/>
        </w:rPr>
        <w:t xml:space="preserve"> (inclusive), </w:t>
      </w:r>
      <w:r w:rsidRPr="00EC590E">
        <w:rPr>
          <w:rFonts w:ascii="Arial" w:hAnsi="Arial" w:cs="Arial"/>
          <w:sz w:val="20"/>
          <w:szCs w:val="20"/>
        </w:rPr>
        <w:fldChar w:fldCharType="begin"/>
      </w:r>
      <w:r w:rsidRPr="00EC590E">
        <w:rPr>
          <w:rFonts w:ascii="Arial" w:hAnsi="Arial" w:cs="Arial"/>
          <w:sz w:val="20"/>
          <w:szCs w:val="20"/>
        </w:rPr>
        <w:instrText xml:space="preserve"> REF _Ref316910664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16.3</w:t>
      </w:r>
      <w:r w:rsidRPr="00EC590E">
        <w:rPr>
          <w:rFonts w:ascii="Arial" w:hAnsi="Arial" w:cs="Arial"/>
          <w:sz w:val="20"/>
          <w:szCs w:val="20"/>
        </w:rPr>
        <w:fldChar w:fldCharType="end"/>
      </w:r>
      <w:r w:rsidRPr="00EC590E">
        <w:rPr>
          <w:rFonts w:ascii="Arial" w:hAnsi="Arial" w:cs="Arial"/>
          <w:sz w:val="20"/>
          <w:szCs w:val="20"/>
        </w:rPr>
        <w:t xml:space="preserve"> to </w:t>
      </w:r>
      <w:r w:rsidRPr="00EC590E">
        <w:rPr>
          <w:rFonts w:ascii="Arial" w:hAnsi="Arial" w:cs="Arial"/>
          <w:sz w:val="20"/>
          <w:szCs w:val="20"/>
        </w:rPr>
        <w:fldChar w:fldCharType="begin"/>
      </w:r>
      <w:r w:rsidRPr="00EC590E">
        <w:rPr>
          <w:rFonts w:ascii="Arial" w:hAnsi="Arial" w:cs="Arial"/>
          <w:sz w:val="20"/>
          <w:szCs w:val="20"/>
        </w:rPr>
        <w:instrText xml:space="preserve"> REF _Ref316477697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16.6</w:t>
      </w:r>
      <w:r w:rsidRPr="00EC590E">
        <w:rPr>
          <w:rFonts w:ascii="Arial" w:hAnsi="Arial" w:cs="Arial"/>
          <w:sz w:val="20"/>
          <w:szCs w:val="20"/>
        </w:rPr>
        <w:fldChar w:fldCharType="end"/>
      </w:r>
      <w:r w:rsidRPr="00EC590E">
        <w:rPr>
          <w:rFonts w:ascii="Arial" w:hAnsi="Arial" w:cs="Arial"/>
          <w:sz w:val="20"/>
          <w:szCs w:val="20"/>
        </w:rPr>
        <w:t xml:space="preserve"> (inclusive), </w:t>
      </w:r>
      <w:r w:rsidRPr="00EC590E">
        <w:rPr>
          <w:rFonts w:ascii="Arial" w:hAnsi="Arial" w:cs="Arial"/>
          <w:sz w:val="20"/>
          <w:szCs w:val="20"/>
        </w:rPr>
        <w:fldChar w:fldCharType="begin"/>
      </w:r>
      <w:r w:rsidRPr="00EC590E">
        <w:rPr>
          <w:rFonts w:ascii="Arial" w:hAnsi="Arial" w:cs="Arial"/>
          <w:sz w:val="20"/>
          <w:szCs w:val="20"/>
        </w:rPr>
        <w:instrText xml:space="preserve"> REF _Ref316910755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17.2</w:t>
      </w:r>
      <w:r w:rsidRPr="00EC590E">
        <w:rPr>
          <w:rFonts w:ascii="Arial" w:hAnsi="Arial" w:cs="Arial"/>
          <w:sz w:val="20"/>
          <w:szCs w:val="20"/>
        </w:rPr>
        <w:fldChar w:fldCharType="end"/>
      </w:r>
      <w:r w:rsidRPr="00EC590E">
        <w:rPr>
          <w:rFonts w:ascii="Arial" w:hAnsi="Arial" w:cs="Arial"/>
          <w:sz w:val="20"/>
          <w:szCs w:val="20"/>
        </w:rPr>
        <w:t xml:space="preserve">, </w:t>
      </w:r>
      <w:r w:rsidRPr="00EC590E">
        <w:rPr>
          <w:rFonts w:ascii="Arial" w:hAnsi="Arial" w:cs="Arial"/>
          <w:sz w:val="20"/>
          <w:szCs w:val="20"/>
        </w:rPr>
        <w:fldChar w:fldCharType="begin"/>
      </w:r>
      <w:r w:rsidRPr="00EC590E">
        <w:rPr>
          <w:rFonts w:ascii="Arial" w:hAnsi="Arial" w:cs="Arial"/>
          <w:sz w:val="20"/>
          <w:szCs w:val="20"/>
        </w:rPr>
        <w:instrText xml:space="preserve"> REF _Ref316910757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17.3</w:t>
      </w:r>
      <w:r w:rsidRPr="00EC590E">
        <w:rPr>
          <w:rFonts w:ascii="Arial" w:hAnsi="Arial" w:cs="Arial"/>
          <w:sz w:val="20"/>
          <w:szCs w:val="20"/>
        </w:rPr>
        <w:fldChar w:fldCharType="end"/>
      </w:r>
      <w:r w:rsidRPr="00EC590E">
        <w:rPr>
          <w:rFonts w:ascii="Arial" w:hAnsi="Arial" w:cs="Arial"/>
          <w:sz w:val="20"/>
          <w:szCs w:val="20"/>
        </w:rPr>
        <w:t xml:space="preserve">, </w:t>
      </w:r>
      <w:r w:rsidRPr="00EC590E">
        <w:rPr>
          <w:rFonts w:ascii="Arial" w:hAnsi="Arial" w:cs="Arial"/>
          <w:sz w:val="20"/>
          <w:szCs w:val="20"/>
        </w:rPr>
        <w:fldChar w:fldCharType="begin"/>
      </w:r>
      <w:r w:rsidRPr="00EC590E">
        <w:rPr>
          <w:rFonts w:ascii="Arial" w:hAnsi="Arial" w:cs="Arial"/>
          <w:sz w:val="20"/>
          <w:szCs w:val="20"/>
        </w:rPr>
        <w:instrText xml:space="preserve"> REF _Ref318115839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18</w:t>
      </w:r>
      <w:r w:rsidRPr="00EC590E">
        <w:rPr>
          <w:rFonts w:ascii="Arial" w:hAnsi="Arial" w:cs="Arial"/>
          <w:sz w:val="20"/>
          <w:szCs w:val="20"/>
        </w:rPr>
        <w:fldChar w:fldCharType="end"/>
      </w:r>
      <w:r w:rsidRPr="00EC590E">
        <w:rPr>
          <w:rFonts w:ascii="Arial" w:hAnsi="Arial" w:cs="Arial"/>
          <w:sz w:val="20"/>
          <w:szCs w:val="20"/>
        </w:rPr>
        <w:t xml:space="preserve">, </w:t>
      </w:r>
      <w:r w:rsidRPr="00EC590E">
        <w:rPr>
          <w:rFonts w:ascii="Arial" w:hAnsi="Arial" w:cs="Arial"/>
          <w:sz w:val="20"/>
          <w:szCs w:val="20"/>
        </w:rPr>
        <w:fldChar w:fldCharType="begin"/>
      </w:r>
      <w:r w:rsidRPr="00EC590E">
        <w:rPr>
          <w:rFonts w:ascii="Arial" w:hAnsi="Arial" w:cs="Arial"/>
          <w:sz w:val="20"/>
          <w:szCs w:val="20"/>
        </w:rPr>
        <w:instrText xml:space="preserve"> REF _Ref316910771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19.4</w:t>
      </w:r>
      <w:r w:rsidRPr="00EC590E">
        <w:rPr>
          <w:rFonts w:ascii="Arial" w:hAnsi="Arial" w:cs="Arial"/>
          <w:sz w:val="20"/>
          <w:szCs w:val="20"/>
        </w:rPr>
        <w:fldChar w:fldCharType="end"/>
      </w:r>
      <w:r w:rsidRPr="00EC590E">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_Ref139376534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21</w:t>
      </w:r>
      <w:r w:rsidR="00981E1B">
        <w:rPr>
          <w:rFonts w:ascii="Arial" w:hAnsi="Arial" w:cs="Arial"/>
          <w:sz w:val="20"/>
          <w:szCs w:val="20"/>
        </w:rPr>
        <w:fldChar w:fldCharType="end"/>
      </w:r>
      <w:r w:rsidRPr="00EC590E">
        <w:rPr>
          <w:rFonts w:ascii="Arial" w:hAnsi="Arial" w:cs="Arial"/>
          <w:sz w:val="20"/>
          <w:szCs w:val="20"/>
        </w:rPr>
        <w:t xml:space="preserve">, </w:t>
      </w:r>
      <w:r w:rsidRPr="00EC590E">
        <w:rPr>
          <w:rFonts w:ascii="Arial" w:hAnsi="Arial" w:cs="Arial"/>
          <w:sz w:val="20"/>
          <w:szCs w:val="20"/>
        </w:rPr>
        <w:fldChar w:fldCharType="begin"/>
      </w:r>
      <w:r w:rsidRPr="00EC590E">
        <w:rPr>
          <w:rFonts w:ascii="Arial" w:hAnsi="Arial" w:cs="Arial"/>
          <w:sz w:val="20"/>
          <w:szCs w:val="20"/>
        </w:rPr>
        <w:instrText xml:space="preserve"> REF _Ref316477762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22.2</w:t>
      </w:r>
      <w:r w:rsidRPr="00EC590E">
        <w:rPr>
          <w:rFonts w:ascii="Arial" w:hAnsi="Arial" w:cs="Arial"/>
          <w:sz w:val="20"/>
          <w:szCs w:val="20"/>
        </w:rPr>
        <w:fldChar w:fldCharType="end"/>
      </w:r>
      <w:r w:rsidR="00EC590E" w:rsidRPr="00EC590E">
        <w:rPr>
          <w:rFonts w:ascii="Arial" w:hAnsi="Arial" w:cs="Arial"/>
          <w:sz w:val="20"/>
          <w:szCs w:val="20"/>
        </w:rPr>
        <w:t xml:space="preserve"> and </w:t>
      </w:r>
      <w:r w:rsidRPr="00EC590E">
        <w:rPr>
          <w:rFonts w:ascii="Arial" w:hAnsi="Arial" w:cs="Arial"/>
          <w:sz w:val="20"/>
          <w:szCs w:val="20"/>
        </w:rPr>
        <w:fldChar w:fldCharType="begin"/>
      </w:r>
      <w:r w:rsidRPr="00EC590E">
        <w:rPr>
          <w:rFonts w:ascii="Arial" w:hAnsi="Arial" w:cs="Arial"/>
          <w:sz w:val="20"/>
          <w:szCs w:val="20"/>
        </w:rPr>
        <w:instrText xml:space="preserve"> REF _Ref318116518 \r \h </w:instrText>
      </w:r>
      <w:r w:rsidR="0083412D" w:rsidRPr="00EC590E">
        <w:rPr>
          <w:rFonts w:ascii="Arial" w:hAnsi="Arial" w:cs="Arial"/>
          <w:sz w:val="20"/>
          <w:szCs w:val="20"/>
        </w:rPr>
        <w:instrText xml:space="preserve"> \* MERGEFORMAT </w:instrText>
      </w:r>
      <w:r w:rsidRPr="00EC590E">
        <w:rPr>
          <w:rFonts w:ascii="Arial" w:hAnsi="Arial" w:cs="Arial"/>
          <w:sz w:val="20"/>
          <w:szCs w:val="20"/>
        </w:rPr>
      </w:r>
      <w:r w:rsidRPr="00EC590E">
        <w:rPr>
          <w:rFonts w:ascii="Arial" w:hAnsi="Arial" w:cs="Arial"/>
          <w:sz w:val="20"/>
          <w:szCs w:val="20"/>
        </w:rPr>
        <w:fldChar w:fldCharType="separate"/>
      </w:r>
      <w:r w:rsidR="009B749E">
        <w:rPr>
          <w:rFonts w:ascii="Arial" w:hAnsi="Arial" w:cs="Arial"/>
          <w:sz w:val="20"/>
          <w:szCs w:val="20"/>
        </w:rPr>
        <w:t>24</w:t>
      </w:r>
      <w:r w:rsidRPr="00EC590E">
        <w:rPr>
          <w:rFonts w:ascii="Arial" w:hAnsi="Arial" w:cs="Arial"/>
          <w:sz w:val="20"/>
          <w:szCs w:val="20"/>
        </w:rPr>
        <w:fldChar w:fldCharType="end"/>
      </w:r>
      <w:r w:rsidRPr="00EC590E">
        <w:rPr>
          <w:rFonts w:ascii="Arial" w:hAnsi="Arial" w:cs="Arial"/>
          <w:sz w:val="20"/>
          <w:szCs w:val="20"/>
        </w:rPr>
        <w:t>.</w:t>
      </w:r>
      <w:r w:rsidR="00502252" w:rsidRPr="00EC590E">
        <w:rPr>
          <w:rFonts w:ascii="Arial" w:hAnsi="Arial" w:cs="Arial"/>
          <w:sz w:val="20"/>
          <w:szCs w:val="20"/>
        </w:rPr>
        <w:t xml:space="preserve"> </w:t>
      </w:r>
      <w:r w:rsidRPr="00EC590E">
        <w:rPr>
          <w:rFonts w:ascii="Arial" w:hAnsi="Arial" w:cs="Arial"/>
          <w:sz w:val="20"/>
          <w:szCs w:val="20"/>
        </w:rPr>
        <w:t>Each of these should be reviewed on a case-by-case basis</w:t>
      </w:r>
      <w:bookmarkEnd w:id="3"/>
      <w:r w:rsidR="00B6684B" w:rsidRPr="00EC590E">
        <w:rPr>
          <w:rFonts w:ascii="Arial" w:hAnsi="Arial" w:cs="Arial"/>
          <w:sz w:val="20"/>
          <w:szCs w:val="20"/>
        </w:rPr>
        <w:t>.</w:t>
      </w:r>
      <w:r w:rsidR="00EC590E" w:rsidRPr="00EC590E">
        <w:rPr>
          <w:rFonts w:ascii="Arial" w:hAnsi="Arial" w:cs="Arial"/>
          <w:sz w:val="20"/>
          <w:szCs w:val="20"/>
        </w:rPr>
        <w:t xml:space="preserve"> To the extent that clauses are deleted, then these should be marked as "Not Used".</w:t>
      </w:r>
    </w:p>
    <w:p w:rsidR="00BC3635" w:rsidRPr="00467E27" w:rsidRDefault="00BC3635" w:rsidP="00BC3635">
      <w:pPr>
        <w:pStyle w:val="ListParagraph"/>
        <w:ind w:left="426"/>
        <w:jc w:val="both"/>
        <w:rPr>
          <w:rFonts w:ascii="Arial" w:hAnsi="Arial" w:cs="Arial"/>
          <w:sz w:val="20"/>
          <w:szCs w:val="20"/>
          <w:highlight w:val="magenta"/>
        </w:rPr>
      </w:pPr>
    </w:p>
    <w:p w:rsidR="00BC3635" w:rsidRPr="003E6731"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352B13">
        <w:rPr>
          <w:rFonts w:ascii="Arial" w:hAnsi="Arial" w:cs="Arial"/>
          <w:sz w:val="20"/>
          <w:szCs w:val="20"/>
        </w:rPr>
        <w:t>A general provision regarding the use of a</w:t>
      </w:r>
      <w:r w:rsidR="00B6684B" w:rsidRPr="00352B13">
        <w:rPr>
          <w:rFonts w:ascii="Arial" w:hAnsi="Arial" w:cs="Arial"/>
          <w:sz w:val="20"/>
          <w:szCs w:val="20"/>
        </w:rPr>
        <w:t xml:space="preserve"> customer</w:t>
      </w:r>
      <w:r w:rsidRPr="00352B13">
        <w:rPr>
          <w:rFonts w:ascii="Arial" w:hAnsi="Arial" w:cs="Arial"/>
          <w:sz w:val="20"/>
          <w:szCs w:val="20"/>
        </w:rPr>
        <w:t xml:space="preserve"> contracting entity’s assets by the Supplier has been included (Clause </w:t>
      </w:r>
      <w:r w:rsidRPr="00352B13">
        <w:rPr>
          <w:rFonts w:ascii="Arial" w:hAnsi="Arial" w:cs="Arial"/>
          <w:sz w:val="20"/>
          <w:szCs w:val="20"/>
        </w:rPr>
        <w:fldChar w:fldCharType="begin"/>
      </w:r>
      <w:r w:rsidRPr="00352B13">
        <w:rPr>
          <w:rFonts w:ascii="Arial" w:hAnsi="Arial" w:cs="Arial"/>
          <w:sz w:val="20"/>
          <w:szCs w:val="20"/>
        </w:rPr>
        <w:instrText xml:space="preserve"> REF _Ref318275399 \r \h </w:instrText>
      </w:r>
      <w:r w:rsidR="0083412D" w:rsidRPr="00352B13">
        <w:rPr>
          <w:rFonts w:ascii="Arial" w:hAnsi="Arial" w:cs="Arial"/>
          <w:sz w:val="20"/>
          <w:szCs w:val="20"/>
        </w:rPr>
        <w:instrText xml:space="preserve"> \* MERGEFORMAT </w:instrText>
      </w:r>
      <w:r w:rsidRPr="00352B13">
        <w:rPr>
          <w:rFonts w:ascii="Arial" w:hAnsi="Arial" w:cs="Arial"/>
          <w:sz w:val="20"/>
          <w:szCs w:val="20"/>
        </w:rPr>
      </w:r>
      <w:r w:rsidRPr="00352B13">
        <w:rPr>
          <w:rFonts w:ascii="Arial" w:hAnsi="Arial" w:cs="Arial"/>
          <w:sz w:val="20"/>
          <w:szCs w:val="20"/>
        </w:rPr>
        <w:fldChar w:fldCharType="separate"/>
      </w:r>
      <w:r w:rsidR="009B749E">
        <w:rPr>
          <w:rFonts w:ascii="Arial" w:hAnsi="Arial" w:cs="Arial"/>
          <w:sz w:val="20"/>
          <w:szCs w:val="20"/>
        </w:rPr>
        <w:t>14</w:t>
      </w:r>
      <w:r w:rsidRPr="00352B13">
        <w:rPr>
          <w:rFonts w:ascii="Arial" w:hAnsi="Arial" w:cs="Arial"/>
          <w:sz w:val="20"/>
          <w:szCs w:val="20"/>
        </w:rPr>
        <w:fldChar w:fldCharType="end"/>
      </w:r>
      <w:r w:rsidRPr="00352B13">
        <w:rPr>
          <w:rFonts w:ascii="Arial" w:hAnsi="Arial" w:cs="Arial"/>
          <w:sz w:val="20"/>
          <w:szCs w:val="20"/>
        </w:rPr>
        <w:t xml:space="preserve"> (</w:t>
      </w:r>
      <w:r w:rsidRPr="00352B13">
        <w:rPr>
          <w:rFonts w:ascii="Arial" w:hAnsi="Arial" w:cs="Arial"/>
          <w:i/>
          <w:sz w:val="20"/>
          <w:szCs w:val="20"/>
        </w:rPr>
        <w:t>Plant, Machinery &amp; Equipment</w:t>
      </w:r>
      <w:r w:rsidRPr="00352B13">
        <w:rPr>
          <w:rFonts w:ascii="Arial" w:hAnsi="Arial" w:cs="Arial"/>
          <w:sz w:val="20"/>
          <w:szCs w:val="20"/>
        </w:rPr>
        <w:t>)) but it is not the only way of treating assets.</w:t>
      </w:r>
      <w:r w:rsidR="00502252" w:rsidRPr="00352B13">
        <w:rPr>
          <w:rFonts w:ascii="Arial" w:hAnsi="Arial" w:cs="Arial"/>
          <w:sz w:val="20"/>
          <w:szCs w:val="20"/>
        </w:rPr>
        <w:t xml:space="preserve"> </w:t>
      </w:r>
      <w:r w:rsidRPr="00352B13">
        <w:rPr>
          <w:rFonts w:ascii="Arial" w:hAnsi="Arial" w:cs="Arial"/>
          <w:sz w:val="20"/>
          <w:szCs w:val="20"/>
        </w:rPr>
        <w:t>Consideration should also be given to alternative models, depending on what is being procured.</w:t>
      </w:r>
      <w:r w:rsidR="00502252" w:rsidRPr="00352B13">
        <w:rPr>
          <w:rFonts w:ascii="Arial" w:hAnsi="Arial" w:cs="Arial"/>
          <w:sz w:val="20"/>
          <w:szCs w:val="20"/>
        </w:rPr>
        <w:t xml:space="preserve"> </w:t>
      </w:r>
      <w:r w:rsidRPr="00352B13">
        <w:rPr>
          <w:rFonts w:ascii="Arial" w:hAnsi="Arial" w:cs="Arial"/>
          <w:sz w:val="20"/>
          <w:szCs w:val="20"/>
        </w:rPr>
        <w:t xml:space="preserve">Assets which the </w:t>
      </w:r>
      <w:r w:rsidR="00B6684B" w:rsidRPr="00352B13">
        <w:rPr>
          <w:rFonts w:ascii="Arial" w:hAnsi="Arial" w:cs="Arial"/>
          <w:sz w:val="20"/>
          <w:szCs w:val="20"/>
        </w:rPr>
        <w:t xml:space="preserve">customer </w:t>
      </w:r>
      <w:r w:rsidRPr="00352B13">
        <w:rPr>
          <w:rFonts w:ascii="Arial" w:hAnsi="Arial" w:cs="Arial"/>
          <w:sz w:val="20"/>
          <w:szCs w:val="20"/>
        </w:rPr>
        <w:t xml:space="preserve">contracting entity requires to be </w:t>
      </w:r>
      <w:r w:rsidRPr="003E6731">
        <w:rPr>
          <w:rFonts w:ascii="Arial" w:hAnsi="Arial" w:cs="Arial"/>
          <w:sz w:val="20"/>
          <w:szCs w:val="20"/>
        </w:rPr>
        <w:t xml:space="preserve">transferred at the end of the term are covered in Clause </w:t>
      </w:r>
      <w:r w:rsidRPr="003E6731">
        <w:rPr>
          <w:rFonts w:ascii="Arial" w:hAnsi="Arial" w:cs="Arial"/>
          <w:sz w:val="20"/>
          <w:szCs w:val="20"/>
        </w:rPr>
        <w:fldChar w:fldCharType="begin"/>
      </w:r>
      <w:r w:rsidRPr="003E6731">
        <w:rPr>
          <w:rFonts w:ascii="Arial" w:hAnsi="Arial" w:cs="Arial"/>
          <w:sz w:val="20"/>
          <w:szCs w:val="20"/>
        </w:rPr>
        <w:instrText xml:space="preserve"> REF _Ref260226719 \r \h </w:instrText>
      </w:r>
      <w:r w:rsidR="0083412D" w:rsidRPr="003E6731">
        <w:rPr>
          <w:rFonts w:ascii="Arial" w:hAnsi="Arial" w:cs="Arial"/>
          <w:sz w:val="20"/>
          <w:szCs w:val="20"/>
        </w:rPr>
        <w:instrText xml:space="preserve"> \* MERGEFORMAT </w:instrText>
      </w:r>
      <w:r w:rsidRPr="003E6731">
        <w:rPr>
          <w:rFonts w:ascii="Arial" w:hAnsi="Arial" w:cs="Arial"/>
          <w:sz w:val="20"/>
          <w:szCs w:val="20"/>
        </w:rPr>
      </w:r>
      <w:r w:rsidRPr="003E6731">
        <w:rPr>
          <w:rFonts w:ascii="Arial" w:hAnsi="Arial" w:cs="Arial"/>
          <w:sz w:val="20"/>
          <w:szCs w:val="20"/>
        </w:rPr>
        <w:fldChar w:fldCharType="separate"/>
      </w:r>
      <w:r w:rsidR="009B749E">
        <w:rPr>
          <w:rFonts w:ascii="Arial" w:hAnsi="Arial" w:cs="Arial"/>
          <w:sz w:val="20"/>
          <w:szCs w:val="20"/>
        </w:rPr>
        <w:t>14.3</w:t>
      </w:r>
      <w:r w:rsidRPr="003E6731">
        <w:rPr>
          <w:rFonts w:ascii="Arial" w:hAnsi="Arial" w:cs="Arial"/>
          <w:sz w:val="20"/>
          <w:szCs w:val="20"/>
        </w:rPr>
        <w:fldChar w:fldCharType="end"/>
      </w:r>
      <w:r w:rsidRPr="003E6731">
        <w:rPr>
          <w:rFonts w:ascii="Arial" w:hAnsi="Arial" w:cs="Arial"/>
          <w:sz w:val="20"/>
          <w:szCs w:val="20"/>
        </w:rPr>
        <w:t xml:space="preserve"> (Plant, Machinery &amp; Equipment).</w:t>
      </w:r>
      <w:r w:rsidR="00502252" w:rsidRPr="003E6731">
        <w:rPr>
          <w:rFonts w:ascii="Arial" w:hAnsi="Arial" w:cs="Arial"/>
          <w:sz w:val="20"/>
          <w:szCs w:val="20"/>
        </w:rPr>
        <w:t xml:space="preserve"> </w:t>
      </w:r>
      <w:r w:rsidRPr="003E6731">
        <w:rPr>
          <w:rFonts w:ascii="Arial" w:hAnsi="Arial" w:cs="Arial"/>
          <w:sz w:val="20"/>
          <w:szCs w:val="20"/>
        </w:rPr>
        <w:t xml:space="preserve">These assets must be specified in </w:t>
      </w:r>
      <w:r w:rsidRPr="003E6731">
        <w:rPr>
          <w:rFonts w:ascii="Arial" w:hAnsi="Arial" w:cs="Arial"/>
          <w:sz w:val="20"/>
          <w:szCs w:val="20"/>
        </w:rPr>
        <w:fldChar w:fldCharType="begin"/>
      </w:r>
      <w:r w:rsidRPr="003E6731">
        <w:rPr>
          <w:rFonts w:ascii="Arial" w:hAnsi="Arial" w:cs="Arial"/>
          <w:sz w:val="20"/>
          <w:szCs w:val="20"/>
        </w:rPr>
        <w:instrText xml:space="preserve"> REF _Ref318287033 \r \h </w:instrText>
      </w:r>
      <w:r w:rsidR="0083412D" w:rsidRPr="003E6731">
        <w:rPr>
          <w:rFonts w:ascii="Arial" w:hAnsi="Arial" w:cs="Arial"/>
          <w:sz w:val="20"/>
          <w:szCs w:val="20"/>
        </w:rPr>
        <w:instrText xml:space="preserve"> \* MERGEFORMAT </w:instrText>
      </w:r>
      <w:r w:rsidRPr="003E6731">
        <w:rPr>
          <w:rFonts w:ascii="Arial" w:hAnsi="Arial" w:cs="Arial"/>
          <w:sz w:val="20"/>
          <w:szCs w:val="20"/>
        </w:rPr>
      </w:r>
      <w:r w:rsidRPr="003E6731">
        <w:rPr>
          <w:rFonts w:ascii="Arial" w:hAnsi="Arial" w:cs="Arial"/>
          <w:sz w:val="20"/>
          <w:szCs w:val="20"/>
        </w:rPr>
        <w:fldChar w:fldCharType="separate"/>
      </w:r>
      <w:r w:rsidR="009B749E">
        <w:rPr>
          <w:rFonts w:ascii="Arial" w:hAnsi="Arial" w:cs="Arial"/>
          <w:sz w:val="20"/>
          <w:szCs w:val="20"/>
        </w:rPr>
        <w:t>Schedule 8</w:t>
      </w:r>
      <w:r w:rsidRPr="003E6731">
        <w:rPr>
          <w:rFonts w:ascii="Arial" w:hAnsi="Arial" w:cs="Arial"/>
          <w:sz w:val="20"/>
          <w:szCs w:val="20"/>
        </w:rPr>
        <w:fldChar w:fldCharType="end"/>
      </w:r>
      <w:r w:rsidRPr="003E6731">
        <w:rPr>
          <w:rFonts w:ascii="Arial" w:hAnsi="Arial" w:cs="Arial"/>
          <w:sz w:val="20"/>
          <w:szCs w:val="20"/>
        </w:rPr>
        <w:t>.</w:t>
      </w:r>
      <w:r w:rsidR="00502252" w:rsidRPr="003E6731">
        <w:rPr>
          <w:rFonts w:ascii="Arial" w:hAnsi="Arial" w:cs="Arial"/>
          <w:sz w:val="20"/>
          <w:szCs w:val="20"/>
        </w:rPr>
        <w:t xml:space="preserve"> </w:t>
      </w:r>
      <w:r w:rsidRPr="003E6731">
        <w:rPr>
          <w:rFonts w:ascii="Arial" w:hAnsi="Arial" w:cs="Arial"/>
          <w:sz w:val="20"/>
          <w:szCs w:val="20"/>
        </w:rPr>
        <w:t xml:space="preserve">If there are none, references to the asset transfer register and </w:t>
      </w:r>
      <w:r w:rsidRPr="003E6731">
        <w:rPr>
          <w:rFonts w:ascii="Arial" w:hAnsi="Arial" w:cs="Arial"/>
          <w:sz w:val="20"/>
          <w:szCs w:val="20"/>
        </w:rPr>
        <w:fldChar w:fldCharType="begin"/>
      </w:r>
      <w:r w:rsidRPr="003E6731">
        <w:rPr>
          <w:rFonts w:ascii="Arial" w:hAnsi="Arial" w:cs="Arial"/>
          <w:sz w:val="20"/>
          <w:szCs w:val="20"/>
        </w:rPr>
        <w:instrText xml:space="preserve"> REF _Ref318287033 \r \h </w:instrText>
      </w:r>
      <w:r w:rsidR="0083412D" w:rsidRPr="003E6731">
        <w:rPr>
          <w:rFonts w:ascii="Arial" w:hAnsi="Arial" w:cs="Arial"/>
          <w:sz w:val="20"/>
          <w:szCs w:val="20"/>
        </w:rPr>
        <w:instrText xml:space="preserve"> \* MERGEFORMAT </w:instrText>
      </w:r>
      <w:r w:rsidRPr="003E6731">
        <w:rPr>
          <w:rFonts w:ascii="Arial" w:hAnsi="Arial" w:cs="Arial"/>
          <w:sz w:val="20"/>
          <w:szCs w:val="20"/>
        </w:rPr>
      </w:r>
      <w:r w:rsidRPr="003E6731">
        <w:rPr>
          <w:rFonts w:ascii="Arial" w:hAnsi="Arial" w:cs="Arial"/>
          <w:sz w:val="20"/>
          <w:szCs w:val="20"/>
        </w:rPr>
        <w:fldChar w:fldCharType="separate"/>
      </w:r>
      <w:r w:rsidR="009B749E">
        <w:rPr>
          <w:rFonts w:ascii="Arial" w:hAnsi="Arial" w:cs="Arial"/>
          <w:sz w:val="20"/>
          <w:szCs w:val="20"/>
        </w:rPr>
        <w:t>Schedule 8</w:t>
      </w:r>
      <w:r w:rsidRPr="003E6731">
        <w:rPr>
          <w:rFonts w:ascii="Arial" w:hAnsi="Arial" w:cs="Arial"/>
          <w:sz w:val="20"/>
          <w:szCs w:val="20"/>
        </w:rPr>
        <w:fldChar w:fldCharType="end"/>
      </w:r>
      <w:r w:rsidRPr="003E6731">
        <w:rPr>
          <w:rFonts w:ascii="Arial" w:hAnsi="Arial" w:cs="Arial"/>
          <w:sz w:val="20"/>
          <w:szCs w:val="20"/>
        </w:rPr>
        <w:t xml:space="preserve"> can be </w:t>
      </w:r>
      <w:r w:rsidR="00352B13" w:rsidRPr="003E6731">
        <w:rPr>
          <w:rFonts w:ascii="Arial" w:hAnsi="Arial" w:cs="Arial"/>
          <w:sz w:val="20"/>
          <w:szCs w:val="20"/>
        </w:rPr>
        <w:t>marked as "Not Used".</w:t>
      </w:r>
    </w:p>
    <w:p w:rsidR="00BC3635" w:rsidRPr="003E6731" w:rsidRDefault="00BC3635" w:rsidP="00BC3635">
      <w:pPr>
        <w:pStyle w:val="ListParagraph"/>
        <w:rPr>
          <w:rFonts w:ascii="Arial" w:hAnsi="Arial" w:cs="Arial"/>
          <w:sz w:val="20"/>
          <w:szCs w:val="20"/>
        </w:rPr>
      </w:pPr>
    </w:p>
    <w:p w:rsidR="00BC3635" w:rsidRPr="00FF7076"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3E6731">
        <w:rPr>
          <w:rFonts w:ascii="Arial" w:hAnsi="Arial" w:cs="Arial"/>
          <w:sz w:val="20"/>
          <w:szCs w:val="20"/>
        </w:rPr>
        <w:t xml:space="preserve">Clause </w:t>
      </w:r>
      <w:r w:rsidRPr="003E6731">
        <w:rPr>
          <w:rFonts w:ascii="Arial" w:hAnsi="Arial" w:cs="Arial"/>
          <w:sz w:val="20"/>
          <w:szCs w:val="20"/>
        </w:rPr>
        <w:fldChar w:fldCharType="begin"/>
      </w:r>
      <w:r w:rsidRPr="003E6731">
        <w:rPr>
          <w:rFonts w:ascii="Arial" w:hAnsi="Arial" w:cs="Arial"/>
          <w:sz w:val="20"/>
          <w:szCs w:val="20"/>
        </w:rPr>
        <w:instrText xml:space="preserve"> REF _Ref318275963 \r \h </w:instrText>
      </w:r>
      <w:r w:rsidR="0083412D" w:rsidRPr="003E6731">
        <w:rPr>
          <w:rFonts w:ascii="Arial" w:hAnsi="Arial" w:cs="Arial"/>
          <w:sz w:val="20"/>
          <w:szCs w:val="20"/>
        </w:rPr>
        <w:instrText xml:space="preserve"> \* MERGEFORMAT </w:instrText>
      </w:r>
      <w:r w:rsidRPr="003E6731">
        <w:rPr>
          <w:rFonts w:ascii="Arial" w:hAnsi="Arial" w:cs="Arial"/>
          <w:sz w:val="20"/>
          <w:szCs w:val="20"/>
        </w:rPr>
      </w:r>
      <w:r w:rsidRPr="003E6731">
        <w:rPr>
          <w:rFonts w:ascii="Arial" w:hAnsi="Arial" w:cs="Arial"/>
          <w:sz w:val="20"/>
          <w:szCs w:val="20"/>
        </w:rPr>
        <w:fldChar w:fldCharType="separate"/>
      </w:r>
      <w:r w:rsidR="009B749E">
        <w:rPr>
          <w:rFonts w:ascii="Arial" w:hAnsi="Arial" w:cs="Arial"/>
          <w:sz w:val="20"/>
          <w:szCs w:val="20"/>
        </w:rPr>
        <w:t>16.9</w:t>
      </w:r>
      <w:r w:rsidRPr="003E6731">
        <w:rPr>
          <w:rFonts w:ascii="Arial" w:hAnsi="Arial" w:cs="Arial"/>
          <w:sz w:val="20"/>
          <w:szCs w:val="20"/>
        </w:rPr>
        <w:fldChar w:fldCharType="end"/>
      </w:r>
      <w:r w:rsidRPr="003E6731">
        <w:rPr>
          <w:rFonts w:ascii="Arial" w:hAnsi="Arial" w:cs="Arial"/>
          <w:sz w:val="20"/>
          <w:szCs w:val="20"/>
        </w:rPr>
        <w:t xml:space="preserve"> deals with the appointment of key supplier personnel but may not be relevant to every procurement.</w:t>
      </w:r>
      <w:r w:rsidR="00502252" w:rsidRPr="003E6731">
        <w:rPr>
          <w:rFonts w:ascii="Arial" w:hAnsi="Arial" w:cs="Arial"/>
          <w:sz w:val="20"/>
          <w:szCs w:val="20"/>
        </w:rPr>
        <w:t xml:space="preserve"> </w:t>
      </w:r>
      <w:r w:rsidRPr="003E6731">
        <w:rPr>
          <w:rFonts w:ascii="Arial" w:hAnsi="Arial" w:cs="Arial"/>
          <w:sz w:val="20"/>
          <w:szCs w:val="20"/>
        </w:rPr>
        <w:t xml:space="preserve">Key personnel are generally appointed where the </w:t>
      </w:r>
      <w:r w:rsidR="00B6684B" w:rsidRPr="003E6731">
        <w:rPr>
          <w:rFonts w:ascii="Arial" w:hAnsi="Arial" w:cs="Arial"/>
          <w:sz w:val="20"/>
          <w:szCs w:val="20"/>
        </w:rPr>
        <w:t>customer</w:t>
      </w:r>
      <w:r w:rsidRPr="003E6731">
        <w:rPr>
          <w:rFonts w:ascii="Arial" w:hAnsi="Arial" w:cs="Arial"/>
          <w:sz w:val="20"/>
          <w:szCs w:val="20"/>
        </w:rPr>
        <w:t xml:space="preserve"> contracting entity requires specific individuals to perform the services (or an element of them).</w:t>
      </w:r>
      <w:r w:rsidR="00502252" w:rsidRPr="003E6731">
        <w:rPr>
          <w:rFonts w:ascii="Arial" w:hAnsi="Arial" w:cs="Arial"/>
          <w:sz w:val="20"/>
          <w:szCs w:val="20"/>
        </w:rPr>
        <w:t xml:space="preserve"> </w:t>
      </w:r>
      <w:r w:rsidRPr="003E6731">
        <w:rPr>
          <w:rFonts w:ascii="Arial" w:hAnsi="Arial" w:cs="Arial"/>
          <w:sz w:val="20"/>
          <w:szCs w:val="20"/>
        </w:rPr>
        <w:t xml:space="preserve">If the </w:t>
      </w:r>
      <w:r w:rsidR="00B6684B" w:rsidRPr="00FF7076">
        <w:rPr>
          <w:rFonts w:ascii="Arial" w:hAnsi="Arial" w:cs="Arial"/>
          <w:sz w:val="20"/>
          <w:szCs w:val="20"/>
        </w:rPr>
        <w:t>customer</w:t>
      </w:r>
      <w:r w:rsidRPr="00FF7076">
        <w:rPr>
          <w:rFonts w:ascii="Arial" w:hAnsi="Arial" w:cs="Arial"/>
          <w:sz w:val="20"/>
          <w:szCs w:val="20"/>
        </w:rPr>
        <w:t xml:space="preserve"> contracting entity does not have that specific requirement in relation to a particular contract, consider whether clause </w:t>
      </w:r>
      <w:r w:rsidRPr="00FF7076">
        <w:rPr>
          <w:rFonts w:ascii="Arial" w:hAnsi="Arial" w:cs="Arial"/>
          <w:sz w:val="20"/>
          <w:szCs w:val="20"/>
        </w:rPr>
        <w:fldChar w:fldCharType="begin"/>
      </w:r>
      <w:r w:rsidRPr="00FF7076">
        <w:rPr>
          <w:rFonts w:ascii="Arial" w:hAnsi="Arial" w:cs="Arial"/>
          <w:sz w:val="20"/>
          <w:szCs w:val="20"/>
        </w:rPr>
        <w:instrText xml:space="preserve"> REF _Ref318275963 \</w:instrText>
      </w:r>
      <w:r w:rsidRPr="00FF7076">
        <w:rPr>
          <w:rFonts w:ascii="Arial" w:hAnsi="Arial" w:cs="Arial"/>
          <w:sz w:val="20"/>
          <w:szCs w:val="20"/>
        </w:rPr>
        <w:instrText xml:space="preserve">r \h </w:instrText>
      </w:r>
      <w:r w:rsidR="0083412D" w:rsidRPr="00FF7076">
        <w:rPr>
          <w:rFonts w:ascii="Arial" w:hAnsi="Arial" w:cs="Arial"/>
          <w:sz w:val="20"/>
          <w:szCs w:val="20"/>
        </w:rPr>
        <w:instrText xml:space="preserve"> \* MERGEFORMAT </w:instrText>
      </w:r>
      <w:r w:rsidRPr="00FF7076">
        <w:rPr>
          <w:rFonts w:ascii="Arial" w:hAnsi="Arial" w:cs="Arial"/>
          <w:sz w:val="20"/>
          <w:szCs w:val="20"/>
        </w:rPr>
      </w:r>
      <w:r w:rsidRPr="00FF7076">
        <w:rPr>
          <w:rFonts w:ascii="Arial" w:hAnsi="Arial" w:cs="Arial"/>
          <w:sz w:val="20"/>
          <w:szCs w:val="20"/>
        </w:rPr>
        <w:fldChar w:fldCharType="separate"/>
      </w:r>
      <w:r w:rsidR="009B749E">
        <w:rPr>
          <w:rFonts w:ascii="Arial" w:hAnsi="Arial" w:cs="Arial"/>
          <w:sz w:val="20"/>
          <w:szCs w:val="20"/>
        </w:rPr>
        <w:t>16.9</w:t>
      </w:r>
      <w:r w:rsidRPr="00FF7076">
        <w:rPr>
          <w:rFonts w:ascii="Arial" w:hAnsi="Arial" w:cs="Arial"/>
          <w:sz w:val="20"/>
          <w:szCs w:val="20"/>
        </w:rPr>
        <w:fldChar w:fldCharType="end"/>
      </w:r>
      <w:r w:rsidRPr="00FF7076">
        <w:rPr>
          <w:rFonts w:ascii="Arial" w:hAnsi="Arial" w:cs="Arial"/>
          <w:sz w:val="20"/>
          <w:szCs w:val="20"/>
        </w:rPr>
        <w:t xml:space="preserve"> and other references to “Key Personnel” can be removed</w:t>
      </w:r>
      <w:r w:rsidR="003E6731" w:rsidRPr="00FF7076">
        <w:rPr>
          <w:rFonts w:ascii="Arial" w:hAnsi="Arial" w:cs="Arial"/>
          <w:sz w:val="20"/>
          <w:szCs w:val="20"/>
        </w:rPr>
        <w:t xml:space="preserve"> and marked as "Not Used".</w:t>
      </w:r>
    </w:p>
    <w:p w:rsidR="00BC3635" w:rsidRPr="00FF7076" w:rsidRDefault="00BC3635" w:rsidP="00BC3635">
      <w:pPr>
        <w:pStyle w:val="ListParagraph"/>
        <w:ind w:left="426"/>
        <w:jc w:val="both"/>
        <w:rPr>
          <w:rFonts w:ascii="Arial" w:hAnsi="Arial" w:cs="Arial"/>
          <w:sz w:val="20"/>
          <w:szCs w:val="20"/>
        </w:rPr>
      </w:pPr>
    </w:p>
    <w:p w:rsidR="00BC3635" w:rsidRPr="00FF7076"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FF7076">
        <w:rPr>
          <w:rFonts w:ascii="Arial" w:hAnsi="Arial" w:cs="Arial"/>
          <w:sz w:val="20"/>
          <w:szCs w:val="20"/>
        </w:rPr>
        <w:t>If the Supplier is to be permitted to occupy any of the</w:t>
      </w:r>
      <w:r w:rsidR="00B6684B" w:rsidRPr="00FF7076">
        <w:rPr>
          <w:rFonts w:ascii="Arial" w:hAnsi="Arial" w:cs="Arial"/>
          <w:sz w:val="20"/>
          <w:szCs w:val="20"/>
        </w:rPr>
        <w:t xml:space="preserve"> customer </w:t>
      </w:r>
      <w:r w:rsidRPr="00FF7076">
        <w:rPr>
          <w:rFonts w:ascii="Arial" w:hAnsi="Arial" w:cs="Arial"/>
          <w:sz w:val="20"/>
          <w:szCs w:val="20"/>
        </w:rPr>
        <w:t xml:space="preserve">contracting entity’s property, this </w:t>
      </w:r>
      <w:r w:rsidR="00FF7076">
        <w:rPr>
          <w:rFonts w:ascii="Arial" w:hAnsi="Arial" w:cs="Arial"/>
          <w:sz w:val="20"/>
          <w:szCs w:val="20"/>
        </w:rPr>
        <w:t>should</w:t>
      </w:r>
      <w:r w:rsidRPr="00FF7076">
        <w:rPr>
          <w:rFonts w:ascii="Arial" w:hAnsi="Arial" w:cs="Arial"/>
          <w:sz w:val="20"/>
          <w:szCs w:val="20"/>
        </w:rPr>
        <w:t xml:space="preserve"> be recorded in a separate property agreement (see clause </w:t>
      </w:r>
      <w:r w:rsidRPr="00FF7076">
        <w:rPr>
          <w:rFonts w:ascii="Arial" w:hAnsi="Arial" w:cs="Arial"/>
          <w:sz w:val="20"/>
          <w:szCs w:val="20"/>
        </w:rPr>
        <w:fldChar w:fldCharType="begin"/>
      </w:r>
      <w:r w:rsidRPr="00FF7076">
        <w:rPr>
          <w:rFonts w:ascii="Arial" w:hAnsi="Arial" w:cs="Arial"/>
          <w:sz w:val="20"/>
          <w:szCs w:val="20"/>
        </w:rPr>
        <w:instrText xml:space="preserve"> REF _Ref307320241 \r \h </w:instrText>
      </w:r>
      <w:r w:rsidR="0083412D" w:rsidRPr="00FF7076">
        <w:rPr>
          <w:rFonts w:ascii="Arial" w:hAnsi="Arial" w:cs="Arial"/>
          <w:sz w:val="20"/>
          <w:szCs w:val="20"/>
        </w:rPr>
        <w:instrText xml:space="preserve"> \* MERGEFORMAT </w:instrText>
      </w:r>
      <w:r w:rsidRPr="00FF7076">
        <w:rPr>
          <w:rFonts w:ascii="Arial" w:hAnsi="Arial" w:cs="Arial"/>
          <w:sz w:val="20"/>
          <w:szCs w:val="20"/>
        </w:rPr>
      </w:r>
      <w:r w:rsidRPr="00FF7076">
        <w:rPr>
          <w:rFonts w:ascii="Arial" w:hAnsi="Arial" w:cs="Arial"/>
          <w:sz w:val="20"/>
          <w:szCs w:val="20"/>
        </w:rPr>
        <w:fldChar w:fldCharType="separate"/>
      </w:r>
      <w:r w:rsidR="009B749E">
        <w:rPr>
          <w:rFonts w:ascii="Arial" w:hAnsi="Arial" w:cs="Arial"/>
          <w:sz w:val="20"/>
          <w:szCs w:val="20"/>
        </w:rPr>
        <w:t>21.2</w:t>
      </w:r>
      <w:r w:rsidRPr="00FF7076">
        <w:rPr>
          <w:rFonts w:ascii="Arial" w:hAnsi="Arial" w:cs="Arial"/>
          <w:sz w:val="20"/>
          <w:szCs w:val="20"/>
        </w:rPr>
        <w:fldChar w:fldCharType="end"/>
      </w:r>
      <w:r w:rsidRPr="00FF7076">
        <w:rPr>
          <w:rFonts w:ascii="Arial" w:hAnsi="Arial" w:cs="Arial"/>
          <w:sz w:val="20"/>
          <w:szCs w:val="20"/>
        </w:rPr>
        <w:t xml:space="preserve"> (</w:t>
      </w:r>
      <w:r w:rsidR="001C1E56">
        <w:rPr>
          <w:rFonts w:ascii="Arial" w:hAnsi="Arial" w:cs="Arial"/>
          <w:i/>
          <w:iCs/>
          <w:sz w:val="20"/>
          <w:szCs w:val="20"/>
        </w:rPr>
        <w:t xml:space="preserve">Supplier </w:t>
      </w:r>
      <w:r w:rsidRPr="00FF7076">
        <w:rPr>
          <w:rFonts w:ascii="Arial" w:hAnsi="Arial" w:cs="Arial"/>
          <w:i/>
          <w:sz w:val="20"/>
          <w:szCs w:val="20"/>
        </w:rPr>
        <w:t>Accommodation</w:t>
      </w:r>
      <w:r w:rsidRPr="00FF7076">
        <w:rPr>
          <w:rFonts w:ascii="Arial" w:hAnsi="Arial" w:cs="Arial"/>
          <w:sz w:val="20"/>
          <w:szCs w:val="20"/>
        </w:rPr>
        <w:t>)).</w:t>
      </w:r>
      <w:r w:rsidR="00502252" w:rsidRPr="00FF7076">
        <w:rPr>
          <w:rFonts w:ascii="Arial" w:hAnsi="Arial" w:cs="Arial"/>
          <w:sz w:val="20"/>
          <w:szCs w:val="20"/>
        </w:rPr>
        <w:t xml:space="preserve"> </w:t>
      </w:r>
      <w:r w:rsidRPr="00FF7076">
        <w:rPr>
          <w:rFonts w:ascii="Arial" w:hAnsi="Arial" w:cs="Arial"/>
          <w:sz w:val="20"/>
          <w:szCs w:val="20"/>
        </w:rPr>
        <w:t>In particular yo</w:t>
      </w:r>
      <w:r w:rsidRPr="00FF7076">
        <w:rPr>
          <w:rFonts w:ascii="Arial" w:hAnsi="Arial" w:cs="Arial"/>
          <w:sz w:val="20"/>
          <w:szCs w:val="20"/>
        </w:rPr>
        <w:t>u should consider:</w:t>
      </w:r>
    </w:p>
    <w:p w:rsidR="00BC3635" w:rsidRPr="00FF7076" w:rsidRDefault="00BC3635" w:rsidP="00BC3635">
      <w:pPr>
        <w:pStyle w:val="ListParagraph"/>
        <w:rPr>
          <w:rFonts w:ascii="Arial" w:hAnsi="Arial" w:cs="Arial"/>
          <w:sz w:val="20"/>
          <w:szCs w:val="20"/>
        </w:rPr>
      </w:pPr>
    </w:p>
    <w:p w:rsidR="00BC3635" w:rsidRPr="00FF7076" w:rsidRDefault="0037750A" w:rsidP="0040608B">
      <w:pPr>
        <w:pStyle w:val="ListParagraph"/>
        <w:numPr>
          <w:ilvl w:val="0"/>
          <w:numId w:val="29"/>
        </w:numPr>
        <w:tabs>
          <w:tab w:val="left" w:pos="851"/>
        </w:tabs>
        <w:ind w:left="851" w:hanging="425"/>
        <w:jc w:val="both"/>
        <w:rPr>
          <w:rFonts w:ascii="Arial" w:hAnsi="Arial" w:cs="Arial"/>
          <w:sz w:val="20"/>
          <w:szCs w:val="20"/>
        </w:rPr>
      </w:pPr>
      <w:r w:rsidRPr="00FF7076">
        <w:rPr>
          <w:rFonts w:ascii="Arial" w:hAnsi="Arial" w:cs="Arial"/>
          <w:sz w:val="20"/>
          <w:szCs w:val="20"/>
        </w:rPr>
        <w:t>whether any supplier staff will be present at a</w:t>
      </w:r>
      <w:r w:rsidR="00B6684B" w:rsidRPr="00FF7076">
        <w:rPr>
          <w:rFonts w:ascii="Arial" w:hAnsi="Arial" w:cs="Arial"/>
          <w:sz w:val="20"/>
          <w:szCs w:val="20"/>
        </w:rPr>
        <w:t xml:space="preserve"> customer</w:t>
      </w:r>
      <w:r w:rsidRPr="00FF7076">
        <w:rPr>
          <w:rFonts w:ascii="Arial" w:hAnsi="Arial" w:cs="Arial"/>
          <w:sz w:val="20"/>
          <w:szCs w:val="20"/>
        </w:rPr>
        <w:t xml:space="preserve"> contracting entity owned/leased location</w:t>
      </w:r>
    </w:p>
    <w:p w:rsidR="00BC3635" w:rsidRPr="00FF7076" w:rsidRDefault="0037750A" w:rsidP="0040608B">
      <w:pPr>
        <w:pStyle w:val="ListParagraph"/>
        <w:numPr>
          <w:ilvl w:val="0"/>
          <w:numId w:val="29"/>
        </w:numPr>
        <w:tabs>
          <w:tab w:val="left" w:pos="851"/>
        </w:tabs>
        <w:ind w:left="851" w:hanging="425"/>
        <w:jc w:val="both"/>
        <w:rPr>
          <w:rFonts w:ascii="Arial" w:hAnsi="Arial" w:cs="Arial"/>
          <w:sz w:val="20"/>
          <w:szCs w:val="20"/>
        </w:rPr>
      </w:pPr>
      <w:r w:rsidRPr="00FF7076">
        <w:rPr>
          <w:rFonts w:ascii="Arial" w:hAnsi="Arial" w:cs="Arial"/>
          <w:sz w:val="20"/>
          <w:szCs w:val="20"/>
        </w:rPr>
        <w:t xml:space="preserve">what parts of the supplier’s business will be based at the </w:t>
      </w:r>
      <w:r w:rsidR="00B6684B" w:rsidRPr="00FF7076">
        <w:rPr>
          <w:rFonts w:ascii="Arial" w:hAnsi="Arial" w:cs="Arial"/>
          <w:sz w:val="20"/>
          <w:szCs w:val="20"/>
        </w:rPr>
        <w:t xml:space="preserve">customer </w:t>
      </w:r>
      <w:r w:rsidRPr="00FF7076">
        <w:rPr>
          <w:rFonts w:ascii="Arial" w:hAnsi="Arial" w:cs="Arial"/>
          <w:sz w:val="20"/>
          <w:szCs w:val="20"/>
        </w:rPr>
        <w:t>contracting entity owned/leased location (e.g. whole business or satel</w:t>
      </w:r>
      <w:r w:rsidRPr="00FF7076">
        <w:rPr>
          <w:rFonts w:ascii="Arial" w:hAnsi="Arial" w:cs="Arial"/>
          <w:sz w:val="20"/>
          <w:szCs w:val="20"/>
        </w:rPr>
        <w:t>lite operation)</w:t>
      </w:r>
    </w:p>
    <w:p w:rsidR="00BC3635" w:rsidRPr="00FF7076" w:rsidRDefault="0037750A" w:rsidP="0040608B">
      <w:pPr>
        <w:pStyle w:val="ListParagraph"/>
        <w:numPr>
          <w:ilvl w:val="0"/>
          <w:numId w:val="29"/>
        </w:numPr>
        <w:tabs>
          <w:tab w:val="left" w:pos="851"/>
        </w:tabs>
        <w:ind w:left="851" w:hanging="425"/>
        <w:jc w:val="both"/>
        <w:rPr>
          <w:rFonts w:ascii="Arial" w:hAnsi="Arial" w:cs="Arial"/>
          <w:sz w:val="20"/>
          <w:szCs w:val="20"/>
        </w:rPr>
      </w:pPr>
      <w:r w:rsidRPr="00FF7076">
        <w:rPr>
          <w:rFonts w:ascii="Arial" w:hAnsi="Arial" w:cs="Arial"/>
          <w:sz w:val="20"/>
          <w:szCs w:val="20"/>
        </w:rPr>
        <w:t>whether the supplier can provide the services from an existing supplier owned/leased</w:t>
      </w:r>
      <w:r w:rsidR="00B6684B" w:rsidRPr="00FF7076">
        <w:rPr>
          <w:rFonts w:ascii="Arial" w:hAnsi="Arial" w:cs="Arial"/>
          <w:sz w:val="20"/>
          <w:szCs w:val="20"/>
        </w:rPr>
        <w:t xml:space="preserve"> facility</w:t>
      </w:r>
    </w:p>
    <w:p w:rsidR="00BC3635" w:rsidRPr="00FF7076" w:rsidRDefault="0037750A" w:rsidP="0040608B">
      <w:pPr>
        <w:pStyle w:val="ListParagraph"/>
        <w:numPr>
          <w:ilvl w:val="0"/>
          <w:numId w:val="29"/>
        </w:numPr>
        <w:tabs>
          <w:tab w:val="left" w:pos="851"/>
        </w:tabs>
        <w:ind w:left="851" w:hanging="425"/>
        <w:jc w:val="both"/>
        <w:rPr>
          <w:rFonts w:ascii="Arial" w:hAnsi="Arial" w:cs="Arial"/>
          <w:sz w:val="20"/>
          <w:szCs w:val="20"/>
        </w:rPr>
      </w:pPr>
      <w:r w:rsidRPr="00FF7076">
        <w:rPr>
          <w:rFonts w:ascii="Arial" w:hAnsi="Arial" w:cs="Arial"/>
          <w:sz w:val="20"/>
          <w:szCs w:val="20"/>
        </w:rPr>
        <w:t>where exactly the supplier will be based and how much space they need</w:t>
      </w:r>
    </w:p>
    <w:p w:rsidR="00BC3635" w:rsidRPr="00FF7076" w:rsidRDefault="0037750A" w:rsidP="0040608B">
      <w:pPr>
        <w:pStyle w:val="ListParagraph"/>
        <w:numPr>
          <w:ilvl w:val="0"/>
          <w:numId w:val="29"/>
        </w:numPr>
        <w:tabs>
          <w:tab w:val="left" w:pos="851"/>
        </w:tabs>
        <w:spacing w:after="240"/>
        <w:ind w:left="850" w:hanging="425"/>
        <w:jc w:val="both"/>
        <w:rPr>
          <w:rFonts w:ascii="Arial" w:hAnsi="Arial" w:cs="Arial"/>
          <w:sz w:val="20"/>
          <w:szCs w:val="20"/>
        </w:rPr>
      </w:pPr>
      <w:r w:rsidRPr="00FF7076">
        <w:rPr>
          <w:rFonts w:ascii="Arial" w:hAnsi="Arial" w:cs="Arial"/>
          <w:sz w:val="20"/>
          <w:szCs w:val="20"/>
        </w:rPr>
        <w:t xml:space="preserve">the exact activities the supplier will be carrying out on the </w:t>
      </w:r>
      <w:r w:rsidR="00B6684B" w:rsidRPr="00FF7076">
        <w:rPr>
          <w:rFonts w:ascii="Arial" w:hAnsi="Arial" w:cs="Arial"/>
          <w:sz w:val="20"/>
          <w:szCs w:val="20"/>
        </w:rPr>
        <w:t>customer</w:t>
      </w:r>
      <w:r w:rsidRPr="00FF7076">
        <w:rPr>
          <w:rFonts w:ascii="Arial" w:hAnsi="Arial" w:cs="Arial"/>
          <w:sz w:val="20"/>
          <w:szCs w:val="20"/>
        </w:rPr>
        <w:t xml:space="preserve"> contracting entity’s premises</w:t>
      </w:r>
    </w:p>
    <w:p w:rsidR="00BC3635" w:rsidRPr="00EE4E52" w:rsidRDefault="0037750A" w:rsidP="00BC3635">
      <w:pPr>
        <w:pStyle w:val="ListParagraph"/>
        <w:spacing w:after="200" w:line="276" w:lineRule="auto"/>
        <w:ind w:left="426"/>
        <w:contextualSpacing/>
        <w:jc w:val="both"/>
        <w:rPr>
          <w:rFonts w:ascii="Arial" w:hAnsi="Arial" w:cs="Arial"/>
          <w:sz w:val="20"/>
          <w:szCs w:val="20"/>
        </w:rPr>
      </w:pPr>
      <w:bookmarkStart w:id="4" w:name="_Hlk128141229"/>
      <w:r w:rsidRPr="00EE4E52">
        <w:rPr>
          <w:rFonts w:ascii="Arial" w:hAnsi="Arial" w:cs="Arial"/>
          <w:sz w:val="20"/>
          <w:szCs w:val="20"/>
        </w:rPr>
        <w:t xml:space="preserve">Please contact </w:t>
      </w:r>
      <w:r w:rsidR="00B6684B" w:rsidRPr="00EE4E52">
        <w:rPr>
          <w:rFonts w:ascii="Arial" w:hAnsi="Arial" w:cs="Arial"/>
          <w:sz w:val="20"/>
          <w:szCs w:val="20"/>
        </w:rPr>
        <w:t xml:space="preserve">Brodies LLP (at the contact details provided at Note </w:t>
      </w:r>
      <w:r w:rsidR="009B749E">
        <w:rPr>
          <w:rFonts w:ascii="Arial" w:hAnsi="Arial" w:cs="Arial"/>
          <w:sz w:val="20"/>
          <w:szCs w:val="20"/>
        </w:rPr>
        <w:fldChar w:fldCharType="begin"/>
      </w:r>
      <w:r w:rsidR="009B749E">
        <w:rPr>
          <w:rFonts w:ascii="Arial" w:hAnsi="Arial" w:cs="Arial"/>
          <w:sz w:val="20"/>
          <w:szCs w:val="20"/>
        </w:rPr>
        <w:instrText xml:space="preserve"> REF _Ref139379984 \r \h </w:instrText>
      </w:r>
      <w:r w:rsidR="009B749E">
        <w:rPr>
          <w:rFonts w:ascii="Arial" w:hAnsi="Arial" w:cs="Arial"/>
          <w:sz w:val="20"/>
          <w:szCs w:val="20"/>
        </w:rPr>
      </w:r>
      <w:r w:rsidR="009B749E">
        <w:rPr>
          <w:rFonts w:ascii="Arial" w:hAnsi="Arial" w:cs="Arial"/>
          <w:sz w:val="20"/>
          <w:szCs w:val="20"/>
        </w:rPr>
        <w:fldChar w:fldCharType="separate"/>
      </w:r>
      <w:r w:rsidR="009B749E">
        <w:rPr>
          <w:rFonts w:ascii="Arial" w:hAnsi="Arial" w:cs="Arial"/>
          <w:sz w:val="20"/>
          <w:szCs w:val="20"/>
        </w:rPr>
        <w:t>32</w:t>
      </w:r>
      <w:r w:rsidR="009B749E">
        <w:rPr>
          <w:rFonts w:ascii="Arial" w:hAnsi="Arial" w:cs="Arial"/>
          <w:sz w:val="20"/>
          <w:szCs w:val="20"/>
        </w:rPr>
        <w:fldChar w:fldCharType="end"/>
      </w:r>
      <w:r w:rsidR="00B6684B" w:rsidRPr="00EE4E52">
        <w:rPr>
          <w:rFonts w:ascii="Arial" w:hAnsi="Arial" w:cs="Arial"/>
          <w:sz w:val="20"/>
          <w:szCs w:val="20"/>
        </w:rPr>
        <w:t xml:space="preserve"> below) if further </w:t>
      </w:r>
      <w:r w:rsidRPr="00EE4E52">
        <w:rPr>
          <w:rFonts w:ascii="Arial" w:hAnsi="Arial" w:cs="Arial"/>
          <w:sz w:val="20"/>
          <w:szCs w:val="20"/>
        </w:rPr>
        <w:t xml:space="preserve">guidance </w:t>
      </w:r>
      <w:r w:rsidR="00B6684B" w:rsidRPr="00EE4E52">
        <w:rPr>
          <w:rFonts w:ascii="Arial" w:hAnsi="Arial" w:cs="Arial"/>
          <w:sz w:val="20"/>
          <w:szCs w:val="20"/>
        </w:rPr>
        <w:t xml:space="preserve">or assistance is required </w:t>
      </w:r>
      <w:r w:rsidRPr="00EE4E52">
        <w:rPr>
          <w:rFonts w:ascii="Arial" w:hAnsi="Arial" w:cs="Arial"/>
          <w:sz w:val="20"/>
          <w:szCs w:val="20"/>
        </w:rPr>
        <w:t xml:space="preserve">in this </w:t>
      </w:r>
      <w:r w:rsidRPr="00EE4E52">
        <w:rPr>
          <w:rFonts w:ascii="Arial" w:hAnsi="Arial" w:cs="Arial"/>
          <w:sz w:val="20"/>
          <w:szCs w:val="20"/>
        </w:rPr>
        <w:t>area.</w:t>
      </w:r>
    </w:p>
    <w:bookmarkEnd w:id="4"/>
    <w:p w:rsidR="00BC3635" w:rsidRPr="00EE4E52" w:rsidRDefault="00BC3635" w:rsidP="001D535B">
      <w:pPr>
        <w:pStyle w:val="ListParagraph"/>
        <w:spacing w:after="200" w:line="276" w:lineRule="auto"/>
        <w:ind w:left="0"/>
        <w:contextualSpacing/>
        <w:jc w:val="both"/>
        <w:rPr>
          <w:rFonts w:ascii="Arial" w:hAnsi="Arial" w:cs="Arial"/>
          <w:sz w:val="20"/>
          <w:szCs w:val="20"/>
        </w:rPr>
      </w:pPr>
    </w:p>
    <w:p w:rsidR="00E4647A"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EE4E52">
        <w:rPr>
          <w:rFonts w:ascii="Arial" w:hAnsi="Arial" w:cs="Arial"/>
          <w:sz w:val="20"/>
          <w:szCs w:val="20"/>
        </w:rPr>
        <w:t xml:space="preserve">Clause </w:t>
      </w:r>
      <w:r w:rsidRPr="00EE4E52">
        <w:rPr>
          <w:rFonts w:ascii="Arial" w:hAnsi="Arial" w:cs="Arial"/>
          <w:sz w:val="20"/>
          <w:szCs w:val="20"/>
        </w:rPr>
        <w:fldChar w:fldCharType="begin"/>
      </w:r>
      <w:r w:rsidRPr="00EE4E52">
        <w:rPr>
          <w:rFonts w:ascii="Arial" w:hAnsi="Arial" w:cs="Arial"/>
          <w:sz w:val="20"/>
          <w:szCs w:val="20"/>
        </w:rPr>
        <w:instrText xml:space="preserve"> REF _Ref438488970 \r \h </w:instrText>
      </w:r>
      <w:r w:rsidR="0083412D" w:rsidRPr="00EE4E52">
        <w:rPr>
          <w:rFonts w:ascii="Arial" w:hAnsi="Arial" w:cs="Arial"/>
          <w:sz w:val="20"/>
          <w:szCs w:val="20"/>
        </w:rPr>
        <w:instrText xml:space="preserve"> \* MERGEFORMAT </w:instrText>
      </w:r>
      <w:r w:rsidRPr="00EE4E52">
        <w:rPr>
          <w:rFonts w:ascii="Arial" w:hAnsi="Arial" w:cs="Arial"/>
          <w:sz w:val="20"/>
          <w:szCs w:val="20"/>
        </w:rPr>
      </w:r>
      <w:r w:rsidRPr="00EE4E52">
        <w:rPr>
          <w:rFonts w:ascii="Arial" w:hAnsi="Arial" w:cs="Arial"/>
          <w:sz w:val="20"/>
          <w:szCs w:val="20"/>
        </w:rPr>
        <w:fldChar w:fldCharType="separate"/>
      </w:r>
      <w:r w:rsidR="009B749E">
        <w:rPr>
          <w:rFonts w:ascii="Arial" w:hAnsi="Arial" w:cs="Arial"/>
          <w:sz w:val="20"/>
          <w:szCs w:val="20"/>
        </w:rPr>
        <w:t>25</w:t>
      </w:r>
      <w:r w:rsidRPr="00EE4E52">
        <w:rPr>
          <w:rFonts w:ascii="Arial" w:hAnsi="Arial" w:cs="Arial"/>
          <w:sz w:val="20"/>
          <w:szCs w:val="20"/>
        </w:rPr>
        <w:fldChar w:fldCharType="end"/>
      </w:r>
      <w:r w:rsidRPr="00EE4E52">
        <w:rPr>
          <w:rFonts w:ascii="Arial" w:hAnsi="Arial" w:cs="Arial"/>
          <w:sz w:val="20"/>
          <w:szCs w:val="20"/>
        </w:rPr>
        <w:t xml:space="preserve"> (</w:t>
      </w:r>
      <w:r w:rsidRPr="00EE4E52">
        <w:rPr>
          <w:rFonts w:ascii="Arial" w:hAnsi="Arial" w:cs="Arial"/>
          <w:i/>
          <w:sz w:val="20"/>
          <w:szCs w:val="20"/>
        </w:rPr>
        <w:t>Change Control Procedure</w:t>
      </w:r>
      <w:r w:rsidRPr="00EE4E52">
        <w:rPr>
          <w:rFonts w:ascii="Arial" w:hAnsi="Arial" w:cs="Arial"/>
          <w:sz w:val="20"/>
          <w:szCs w:val="20"/>
        </w:rPr>
        <w:t xml:space="preserve">) provides for a detailed procedure for making changes to the agreement (please see </w:t>
      </w:r>
      <w:r w:rsidRPr="00EE4E52">
        <w:rPr>
          <w:rFonts w:ascii="Arial" w:hAnsi="Arial" w:cs="Arial"/>
          <w:sz w:val="20"/>
          <w:szCs w:val="20"/>
        </w:rPr>
        <w:fldChar w:fldCharType="begin"/>
      </w:r>
      <w:r w:rsidRPr="00EE4E52">
        <w:rPr>
          <w:rFonts w:ascii="Arial" w:hAnsi="Arial" w:cs="Arial"/>
          <w:sz w:val="20"/>
          <w:szCs w:val="20"/>
        </w:rPr>
        <w:instrText xml:space="preserve"> REF _Ref438489015 \r \h </w:instrText>
      </w:r>
      <w:r w:rsidR="0083412D" w:rsidRPr="00EE4E52">
        <w:rPr>
          <w:rFonts w:ascii="Arial" w:hAnsi="Arial" w:cs="Arial"/>
          <w:sz w:val="20"/>
          <w:szCs w:val="20"/>
        </w:rPr>
        <w:instrText xml:space="preserve"> \* MERGEFORMAT </w:instrText>
      </w:r>
      <w:r w:rsidRPr="00EE4E52">
        <w:rPr>
          <w:rFonts w:ascii="Arial" w:hAnsi="Arial" w:cs="Arial"/>
          <w:sz w:val="20"/>
          <w:szCs w:val="20"/>
        </w:rPr>
      </w:r>
      <w:r w:rsidRPr="00EE4E52">
        <w:rPr>
          <w:rFonts w:ascii="Arial" w:hAnsi="Arial" w:cs="Arial"/>
          <w:sz w:val="20"/>
          <w:szCs w:val="20"/>
        </w:rPr>
        <w:fldChar w:fldCharType="separate"/>
      </w:r>
      <w:r w:rsidR="009B749E">
        <w:rPr>
          <w:rFonts w:ascii="Arial" w:hAnsi="Arial" w:cs="Arial"/>
          <w:sz w:val="20"/>
          <w:szCs w:val="20"/>
        </w:rPr>
        <w:t>Schedule 7</w:t>
      </w:r>
      <w:r w:rsidRPr="00EE4E52">
        <w:rPr>
          <w:rFonts w:ascii="Arial" w:hAnsi="Arial" w:cs="Arial"/>
          <w:sz w:val="20"/>
          <w:szCs w:val="20"/>
        </w:rPr>
        <w:fldChar w:fldCharType="end"/>
      </w:r>
      <w:r w:rsidRPr="00EE4E52">
        <w:rPr>
          <w:rFonts w:ascii="Arial" w:hAnsi="Arial" w:cs="Arial"/>
          <w:sz w:val="20"/>
          <w:szCs w:val="20"/>
        </w:rPr>
        <w:t xml:space="preserve"> for the procedure)</w:t>
      </w:r>
    </w:p>
    <w:p w:rsidR="00E4647A" w:rsidRDefault="00E4647A" w:rsidP="00E4647A">
      <w:pPr>
        <w:pStyle w:val="ListParagraph"/>
        <w:spacing w:after="200" w:line="276" w:lineRule="auto"/>
        <w:ind w:left="426"/>
        <w:contextualSpacing/>
        <w:jc w:val="both"/>
        <w:rPr>
          <w:rFonts w:ascii="Arial" w:hAnsi="Arial" w:cs="Arial"/>
          <w:sz w:val="20"/>
          <w:szCs w:val="20"/>
        </w:rPr>
      </w:pPr>
    </w:p>
    <w:p w:rsidR="00BC3635" w:rsidRPr="00EE4E52" w:rsidRDefault="0037750A" w:rsidP="00E4647A">
      <w:pPr>
        <w:pStyle w:val="ListParagraph"/>
        <w:spacing w:after="200" w:line="276" w:lineRule="auto"/>
        <w:ind w:left="426"/>
        <w:contextualSpacing/>
        <w:jc w:val="both"/>
        <w:rPr>
          <w:rFonts w:ascii="Arial" w:hAnsi="Arial" w:cs="Arial"/>
          <w:sz w:val="20"/>
          <w:szCs w:val="20"/>
        </w:rPr>
      </w:pPr>
      <w:r>
        <w:rPr>
          <w:rFonts w:ascii="Arial" w:hAnsi="Arial" w:cs="Arial"/>
          <w:sz w:val="20"/>
          <w:szCs w:val="20"/>
        </w:rPr>
        <w:t>Any c</w:t>
      </w:r>
      <w:r w:rsidR="00FE13ED" w:rsidRPr="00EE4E52">
        <w:rPr>
          <w:rFonts w:ascii="Arial" w:hAnsi="Arial" w:cs="Arial"/>
          <w:sz w:val="20"/>
          <w:szCs w:val="20"/>
        </w:rPr>
        <w:t>hanges to the agreement should be considered carefully to assess whether any further action, tender or other process is required to ensure compliance with applicable procurement laws and regulations.</w:t>
      </w:r>
      <w:r w:rsidR="00D86AA2">
        <w:rPr>
          <w:rFonts w:ascii="Arial" w:hAnsi="Arial" w:cs="Arial"/>
          <w:sz w:val="20"/>
          <w:szCs w:val="20"/>
        </w:rPr>
        <w:t xml:space="preserve"> In particular, before issuing a change control notice, the provisions of sections 75 – 77 of the Procurement Act 2023 should be considered.</w:t>
      </w:r>
      <w:r w:rsidRPr="00E4647A">
        <w:rPr>
          <w:rFonts w:ascii="Arial" w:hAnsi="Arial" w:cs="Arial"/>
          <w:sz w:val="20"/>
          <w:szCs w:val="20"/>
        </w:rPr>
        <w:t xml:space="preserve"> </w:t>
      </w:r>
      <w:r w:rsidRPr="00EE4E52">
        <w:rPr>
          <w:rFonts w:ascii="Arial" w:hAnsi="Arial" w:cs="Arial"/>
          <w:sz w:val="20"/>
          <w:szCs w:val="20"/>
        </w:rPr>
        <w:t>Please contact Brodies LL</w:t>
      </w:r>
      <w:r w:rsidRPr="00EE4E52">
        <w:rPr>
          <w:rFonts w:ascii="Arial" w:hAnsi="Arial" w:cs="Arial"/>
          <w:sz w:val="20"/>
          <w:szCs w:val="20"/>
        </w:rPr>
        <w:t xml:space="preserve">P (at the contact details provided at Note </w:t>
      </w:r>
      <w:r w:rsidR="009B749E">
        <w:rPr>
          <w:rFonts w:ascii="Arial" w:hAnsi="Arial" w:cs="Arial"/>
          <w:sz w:val="20"/>
          <w:szCs w:val="20"/>
        </w:rPr>
        <w:fldChar w:fldCharType="begin"/>
      </w:r>
      <w:r w:rsidR="009B749E">
        <w:rPr>
          <w:rFonts w:ascii="Arial" w:hAnsi="Arial" w:cs="Arial"/>
          <w:sz w:val="20"/>
          <w:szCs w:val="20"/>
        </w:rPr>
        <w:instrText xml:space="preserve"> REF _Ref139379984 \r \h </w:instrText>
      </w:r>
      <w:r w:rsidR="009B749E">
        <w:rPr>
          <w:rFonts w:ascii="Arial" w:hAnsi="Arial" w:cs="Arial"/>
          <w:sz w:val="20"/>
          <w:szCs w:val="20"/>
        </w:rPr>
      </w:r>
      <w:r w:rsidR="009B749E">
        <w:rPr>
          <w:rFonts w:ascii="Arial" w:hAnsi="Arial" w:cs="Arial"/>
          <w:sz w:val="20"/>
          <w:szCs w:val="20"/>
        </w:rPr>
        <w:fldChar w:fldCharType="separate"/>
      </w:r>
      <w:r w:rsidR="009B749E">
        <w:rPr>
          <w:rFonts w:ascii="Arial" w:hAnsi="Arial" w:cs="Arial"/>
          <w:sz w:val="20"/>
          <w:szCs w:val="20"/>
        </w:rPr>
        <w:t>32</w:t>
      </w:r>
      <w:r w:rsidR="009B749E">
        <w:rPr>
          <w:rFonts w:ascii="Arial" w:hAnsi="Arial" w:cs="Arial"/>
          <w:sz w:val="20"/>
          <w:szCs w:val="20"/>
        </w:rPr>
        <w:fldChar w:fldCharType="end"/>
      </w:r>
      <w:r w:rsidRPr="00EE4E52">
        <w:rPr>
          <w:rFonts w:ascii="Arial" w:hAnsi="Arial" w:cs="Arial"/>
          <w:sz w:val="20"/>
          <w:szCs w:val="20"/>
        </w:rPr>
        <w:t xml:space="preserve"> below) if further guidance or assistance is required in this area.</w:t>
      </w:r>
    </w:p>
    <w:p w:rsidR="00BC3635" w:rsidRPr="000D7906" w:rsidRDefault="00BC3635" w:rsidP="00BC3635">
      <w:pPr>
        <w:pStyle w:val="ListParagraph"/>
        <w:ind w:left="426"/>
        <w:jc w:val="both"/>
        <w:rPr>
          <w:rFonts w:ascii="Arial" w:hAnsi="Arial" w:cs="Arial"/>
          <w:sz w:val="20"/>
          <w:szCs w:val="20"/>
        </w:rPr>
      </w:pPr>
    </w:p>
    <w:p w:rsidR="00BC3635" w:rsidRPr="00AB450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bookmarkStart w:id="5" w:name="ElPgBr4"/>
      <w:bookmarkEnd w:id="5"/>
      <w:r w:rsidRPr="000D7906">
        <w:rPr>
          <w:rFonts w:ascii="Arial" w:hAnsi="Arial" w:cs="Arial"/>
          <w:sz w:val="20"/>
          <w:szCs w:val="20"/>
        </w:rPr>
        <w:t xml:space="preserve">A general right to terminate this agreement for convenience has been included (Clause </w:t>
      </w:r>
      <w:r w:rsidRPr="000D7906">
        <w:rPr>
          <w:rFonts w:ascii="Arial" w:hAnsi="Arial" w:cs="Arial"/>
          <w:sz w:val="20"/>
          <w:szCs w:val="20"/>
        </w:rPr>
        <w:fldChar w:fldCharType="begin"/>
      </w:r>
      <w:r w:rsidRPr="000D7906">
        <w:rPr>
          <w:rFonts w:ascii="Arial" w:hAnsi="Arial" w:cs="Arial"/>
          <w:sz w:val="20"/>
          <w:szCs w:val="20"/>
        </w:rPr>
        <w:instrText xml:space="preserve"> REF _Ref252821924 \r \h  \* MERGEFORMAT </w:instrText>
      </w:r>
      <w:r w:rsidRPr="000D7906">
        <w:rPr>
          <w:rFonts w:ascii="Arial" w:hAnsi="Arial" w:cs="Arial"/>
          <w:sz w:val="20"/>
          <w:szCs w:val="20"/>
        </w:rPr>
      </w:r>
      <w:r w:rsidRPr="000D7906">
        <w:rPr>
          <w:rFonts w:ascii="Arial" w:hAnsi="Arial" w:cs="Arial"/>
          <w:sz w:val="20"/>
          <w:szCs w:val="20"/>
        </w:rPr>
        <w:fldChar w:fldCharType="separate"/>
      </w:r>
      <w:r w:rsidR="009B749E">
        <w:rPr>
          <w:rFonts w:ascii="Arial" w:hAnsi="Arial" w:cs="Arial"/>
          <w:sz w:val="20"/>
          <w:szCs w:val="20"/>
        </w:rPr>
        <w:t>36.1</w:t>
      </w:r>
      <w:r w:rsidRPr="000D7906">
        <w:rPr>
          <w:rFonts w:ascii="Arial" w:hAnsi="Arial" w:cs="Arial"/>
          <w:sz w:val="20"/>
          <w:szCs w:val="20"/>
        </w:rPr>
        <w:fldChar w:fldCharType="end"/>
      </w:r>
      <w:r w:rsidRPr="000D7906">
        <w:rPr>
          <w:rFonts w:ascii="Arial" w:hAnsi="Arial" w:cs="Arial"/>
          <w:sz w:val="20"/>
          <w:szCs w:val="20"/>
        </w:rPr>
        <w:t xml:space="preserve"> (</w:t>
      </w:r>
      <w:r w:rsidRPr="000D7906">
        <w:rPr>
          <w:rFonts w:ascii="Arial" w:hAnsi="Arial" w:cs="Arial"/>
          <w:i/>
          <w:sz w:val="20"/>
          <w:szCs w:val="20"/>
        </w:rPr>
        <w:t>Termination</w:t>
      </w:r>
      <w:r w:rsidRPr="000D7906">
        <w:rPr>
          <w:rFonts w:ascii="Arial" w:hAnsi="Arial" w:cs="Arial"/>
          <w:sz w:val="20"/>
          <w:szCs w:val="20"/>
        </w:rPr>
        <w:t>)).</w:t>
      </w:r>
      <w:r w:rsidR="00502252" w:rsidRPr="000D7906">
        <w:rPr>
          <w:rFonts w:ascii="Arial" w:hAnsi="Arial" w:cs="Arial"/>
          <w:sz w:val="20"/>
          <w:szCs w:val="20"/>
        </w:rPr>
        <w:t xml:space="preserve"> </w:t>
      </w:r>
      <w:r w:rsidRPr="000D7906">
        <w:rPr>
          <w:rFonts w:ascii="Arial" w:hAnsi="Arial" w:cs="Arial"/>
          <w:sz w:val="20"/>
          <w:szCs w:val="20"/>
        </w:rPr>
        <w:t>There is no compensation payable where th</w:t>
      </w:r>
      <w:r w:rsidRPr="000D7906">
        <w:rPr>
          <w:rFonts w:ascii="Arial" w:hAnsi="Arial" w:cs="Arial"/>
          <w:sz w:val="20"/>
          <w:szCs w:val="20"/>
        </w:rPr>
        <w:t>is right is exercised.</w:t>
      </w:r>
      <w:r w:rsidR="00AB4504">
        <w:rPr>
          <w:rFonts w:ascii="Arial" w:hAnsi="Arial" w:cs="Arial"/>
          <w:sz w:val="20"/>
          <w:szCs w:val="20"/>
        </w:rPr>
        <w:t xml:space="preserve">  Standard mutual termination rights which can be exercised on written notice have been included for both the customer contracting entity and the Supplier (for example, for material breach, insolvency </w:t>
      </w:r>
      <w:r w:rsidR="00AB4504" w:rsidRPr="00AB4504">
        <w:rPr>
          <w:rFonts w:ascii="Arial" w:hAnsi="Arial" w:cs="Arial"/>
          <w:sz w:val="20"/>
          <w:szCs w:val="20"/>
        </w:rPr>
        <w:t>etc</w:t>
      </w:r>
      <w:bookmarkStart w:id="6" w:name="_RefElo98r"/>
      <w:bookmarkEnd w:id="6"/>
      <w:r w:rsidR="00AB4504" w:rsidRPr="00AB4504">
        <w:rPr>
          <w:rFonts w:ascii="Arial" w:hAnsi="Arial" w:cs="Arial"/>
          <w:sz w:val="20"/>
          <w:szCs w:val="20"/>
        </w:rPr>
        <w:t>).</w:t>
      </w:r>
    </w:p>
    <w:p w:rsidR="00BC3635" w:rsidRPr="00AB4504" w:rsidRDefault="00BC3635" w:rsidP="00BC3635">
      <w:pPr>
        <w:pStyle w:val="ListParagraph"/>
        <w:ind w:left="426"/>
        <w:jc w:val="both"/>
        <w:rPr>
          <w:rFonts w:ascii="Arial" w:hAnsi="Arial" w:cs="Arial"/>
          <w:sz w:val="20"/>
          <w:szCs w:val="20"/>
        </w:rPr>
      </w:pPr>
    </w:p>
    <w:p w:rsidR="00FE13ED" w:rsidRPr="00AB450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bookmarkStart w:id="7" w:name="_Ref139380107"/>
      <w:r w:rsidRPr="00AB4504">
        <w:rPr>
          <w:rFonts w:ascii="Arial" w:hAnsi="Arial" w:cs="Arial"/>
          <w:sz w:val="20"/>
          <w:szCs w:val="20"/>
        </w:rPr>
        <w:t>The indemnity limits to be</w:t>
      </w:r>
      <w:r w:rsidRPr="00AB4504">
        <w:rPr>
          <w:rFonts w:ascii="Arial" w:hAnsi="Arial" w:cs="Arial"/>
          <w:sz w:val="20"/>
          <w:szCs w:val="20"/>
        </w:rPr>
        <w:t xml:space="preserve"> included in the agreement should be considered on a case by case basis.</w:t>
      </w:r>
      <w:r w:rsidR="00502252" w:rsidRPr="00AB4504">
        <w:rPr>
          <w:rFonts w:ascii="Arial" w:hAnsi="Arial" w:cs="Arial"/>
          <w:sz w:val="20"/>
          <w:szCs w:val="20"/>
        </w:rPr>
        <w:t xml:space="preserve"> </w:t>
      </w:r>
      <w:r w:rsidRPr="00AB4504">
        <w:rPr>
          <w:rFonts w:ascii="Arial" w:hAnsi="Arial" w:cs="Arial"/>
          <w:sz w:val="20"/>
          <w:szCs w:val="20"/>
        </w:rPr>
        <w:t xml:space="preserve">Common considerations for customers in determining suitable indemnity </w:t>
      </w:r>
      <w:r w:rsidR="00EE237F" w:rsidRPr="00AB4504">
        <w:rPr>
          <w:rFonts w:ascii="Arial" w:hAnsi="Arial" w:cs="Arial"/>
          <w:sz w:val="20"/>
          <w:szCs w:val="20"/>
        </w:rPr>
        <w:t xml:space="preserve">or liability </w:t>
      </w:r>
      <w:r w:rsidRPr="00AB4504">
        <w:rPr>
          <w:rFonts w:ascii="Arial" w:hAnsi="Arial" w:cs="Arial"/>
          <w:sz w:val="20"/>
          <w:szCs w:val="20"/>
        </w:rPr>
        <w:t>caps are as follows:</w:t>
      </w:r>
      <w:bookmarkEnd w:id="7"/>
    </w:p>
    <w:p w:rsidR="00FE13ED" w:rsidRPr="00AB4504" w:rsidRDefault="00FE13ED" w:rsidP="00FE13ED">
      <w:pPr>
        <w:pStyle w:val="ListParagraph"/>
        <w:rPr>
          <w:rFonts w:ascii="Arial" w:hAnsi="Arial" w:cs="Arial"/>
          <w:sz w:val="20"/>
          <w:szCs w:val="20"/>
        </w:rPr>
      </w:pPr>
    </w:p>
    <w:p w:rsidR="00FE13ED" w:rsidRPr="00AB4504" w:rsidRDefault="0037750A" w:rsidP="0040608B">
      <w:pPr>
        <w:pStyle w:val="ListParagraph"/>
        <w:numPr>
          <w:ilvl w:val="0"/>
          <w:numId w:val="29"/>
        </w:numPr>
        <w:tabs>
          <w:tab w:val="left" w:pos="851"/>
        </w:tabs>
        <w:ind w:left="851" w:hanging="425"/>
        <w:jc w:val="both"/>
        <w:rPr>
          <w:rFonts w:ascii="Arial" w:hAnsi="Arial" w:cs="Arial"/>
          <w:sz w:val="20"/>
          <w:szCs w:val="20"/>
        </w:rPr>
      </w:pPr>
      <w:r w:rsidRPr="00AB4504">
        <w:rPr>
          <w:rFonts w:ascii="Arial" w:hAnsi="Arial" w:cs="Arial"/>
          <w:sz w:val="20"/>
          <w:szCs w:val="20"/>
        </w:rPr>
        <w:t xml:space="preserve">the nature of the risk / issue being indemnified and whether this is a risk / </w:t>
      </w:r>
      <w:r w:rsidRPr="00AB4504">
        <w:rPr>
          <w:rFonts w:ascii="Arial" w:hAnsi="Arial" w:cs="Arial"/>
          <w:sz w:val="20"/>
          <w:szCs w:val="20"/>
        </w:rPr>
        <w:t>issue that can be quantified now;</w:t>
      </w:r>
    </w:p>
    <w:p w:rsidR="00FE13ED" w:rsidRPr="00AB4504" w:rsidRDefault="0037750A" w:rsidP="0040608B">
      <w:pPr>
        <w:pStyle w:val="ListParagraph"/>
        <w:numPr>
          <w:ilvl w:val="0"/>
          <w:numId w:val="29"/>
        </w:numPr>
        <w:tabs>
          <w:tab w:val="left" w:pos="851"/>
        </w:tabs>
        <w:ind w:left="851" w:hanging="425"/>
        <w:jc w:val="both"/>
        <w:rPr>
          <w:rFonts w:ascii="Arial" w:hAnsi="Arial" w:cs="Arial"/>
          <w:sz w:val="20"/>
          <w:szCs w:val="20"/>
        </w:rPr>
      </w:pPr>
      <w:r w:rsidRPr="00AB4504">
        <w:rPr>
          <w:rFonts w:ascii="Arial" w:hAnsi="Arial" w:cs="Arial"/>
          <w:sz w:val="20"/>
          <w:szCs w:val="20"/>
        </w:rPr>
        <w:t>the likely quantum of damage which might be caused in the event that the circumstances covered by the indemnity occur;</w:t>
      </w:r>
    </w:p>
    <w:p w:rsidR="00FE13ED" w:rsidRPr="00D64377" w:rsidRDefault="0037750A" w:rsidP="0040608B">
      <w:pPr>
        <w:pStyle w:val="ListParagraph"/>
        <w:numPr>
          <w:ilvl w:val="0"/>
          <w:numId w:val="29"/>
        </w:numPr>
        <w:tabs>
          <w:tab w:val="left" w:pos="851"/>
        </w:tabs>
        <w:ind w:left="851" w:hanging="425"/>
        <w:jc w:val="both"/>
        <w:rPr>
          <w:rFonts w:ascii="Arial" w:hAnsi="Arial" w:cs="Arial"/>
          <w:sz w:val="20"/>
          <w:szCs w:val="20"/>
        </w:rPr>
      </w:pPr>
      <w:r w:rsidRPr="00AB4504">
        <w:rPr>
          <w:rFonts w:ascii="Arial" w:hAnsi="Arial" w:cs="Arial"/>
          <w:sz w:val="20"/>
          <w:szCs w:val="20"/>
        </w:rPr>
        <w:t xml:space="preserve">the possibility of any mitigation / limitation steps that could be taken by the </w:t>
      </w:r>
      <w:r w:rsidRPr="00D64377">
        <w:rPr>
          <w:rFonts w:ascii="Arial" w:hAnsi="Arial" w:cs="Arial"/>
          <w:sz w:val="20"/>
          <w:szCs w:val="20"/>
        </w:rPr>
        <w:t xml:space="preserve">customer to control </w:t>
      </w:r>
      <w:r w:rsidR="00EE237F" w:rsidRPr="00D64377">
        <w:rPr>
          <w:rFonts w:ascii="Arial" w:hAnsi="Arial" w:cs="Arial"/>
          <w:sz w:val="20"/>
          <w:szCs w:val="20"/>
        </w:rPr>
        <w:t>damage.</w:t>
      </w:r>
    </w:p>
    <w:p w:rsidR="00FE13ED" w:rsidRPr="00D64377" w:rsidRDefault="00FE13ED" w:rsidP="00FE13ED">
      <w:pPr>
        <w:pStyle w:val="ListParagraph"/>
        <w:rPr>
          <w:rFonts w:ascii="Arial" w:hAnsi="Arial" w:cs="Arial"/>
          <w:sz w:val="20"/>
          <w:szCs w:val="20"/>
        </w:rPr>
      </w:pPr>
    </w:p>
    <w:p w:rsidR="00D64377" w:rsidRPr="00D6437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D64377">
        <w:rPr>
          <w:rFonts w:ascii="Arial" w:hAnsi="Arial" w:cs="Arial"/>
          <w:sz w:val="20"/>
          <w:szCs w:val="20"/>
        </w:rPr>
        <w:t xml:space="preserve">The agreement contains an indemnity in favour of the customer contracting entity for all losses arising in respect of a failure of </w:t>
      </w:r>
      <w:r w:rsidR="001C1E56">
        <w:rPr>
          <w:rFonts w:ascii="Arial" w:hAnsi="Arial" w:cs="Arial"/>
          <w:sz w:val="20"/>
          <w:szCs w:val="20"/>
        </w:rPr>
        <w:t>goods</w:t>
      </w:r>
      <w:r w:rsidR="001C1E56" w:rsidRPr="00D64377">
        <w:rPr>
          <w:rFonts w:ascii="Arial" w:hAnsi="Arial" w:cs="Arial"/>
          <w:sz w:val="20"/>
          <w:szCs w:val="20"/>
        </w:rPr>
        <w:t xml:space="preserve"> </w:t>
      </w:r>
      <w:r w:rsidRPr="00D64377">
        <w:rPr>
          <w:rFonts w:ascii="Arial" w:hAnsi="Arial" w:cs="Arial"/>
          <w:sz w:val="20"/>
          <w:szCs w:val="20"/>
        </w:rPr>
        <w:t xml:space="preserve">supplied.  In the event that the agreement does not relate to the supply of </w:t>
      </w:r>
      <w:r w:rsidR="001C1E56">
        <w:rPr>
          <w:rFonts w:ascii="Arial" w:hAnsi="Arial" w:cs="Arial"/>
          <w:sz w:val="20"/>
          <w:szCs w:val="20"/>
        </w:rPr>
        <w:t>goods</w:t>
      </w:r>
      <w:r w:rsidR="001C1E56" w:rsidRPr="00D64377">
        <w:rPr>
          <w:rFonts w:ascii="Arial" w:hAnsi="Arial" w:cs="Arial"/>
          <w:sz w:val="20"/>
          <w:szCs w:val="20"/>
        </w:rPr>
        <w:t xml:space="preserve"> </w:t>
      </w:r>
      <w:r w:rsidRPr="00D64377">
        <w:rPr>
          <w:rFonts w:ascii="Arial" w:hAnsi="Arial" w:cs="Arial"/>
          <w:sz w:val="20"/>
          <w:szCs w:val="20"/>
        </w:rPr>
        <w:t xml:space="preserve">then this indemnity may be </w:t>
      </w:r>
      <w:r w:rsidRPr="00D64377">
        <w:rPr>
          <w:rFonts w:ascii="Arial" w:hAnsi="Arial" w:cs="Arial"/>
          <w:sz w:val="20"/>
          <w:szCs w:val="20"/>
        </w:rPr>
        <w:t>deleted and marked as "Not Used".</w:t>
      </w:r>
    </w:p>
    <w:p w:rsidR="00BC3635" w:rsidRPr="00196896" w:rsidRDefault="00BC3635" w:rsidP="00BC3635">
      <w:pPr>
        <w:pStyle w:val="ListParagraph"/>
        <w:ind w:left="0"/>
        <w:jc w:val="both"/>
        <w:rPr>
          <w:rFonts w:ascii="Arial" w:hAnsi="Arial" w:cs="Arial"/>
          <w:sz w:val="20"/>
          <w:szCs w:val="20"/>
        </w:rPr>
      </w:pPr>
    </w:p>
    <w:p w:rsidR="00506CCB" w:rsidRDefault="0037750A" w:rsidP="00506CCB">
      <w:pPr>
        <w:pStyle w:val="ListParagraph"/>
        <w:numPr>
          <w:ilvl w:val="0"/>
          <w:numId w:val="19"/>
        </w:numPr>
        <w:spacing w:after="200" w:line="276" w:lineRule="auto"/>
        <w:ind w:left="426" w:hanging="426"/>
        <w:contextualSpacing/>
        <w:jc w:val="both"/>
        <w:rPr>
          <w:rFonts w:ascii="Arial" w:hAnsi="Arial" w:cs="Arial"/>
          <w:sz w:val="20"/>
          <w:szCs w:val="20"/>
        </w:rPr>
      </w:pPr>
      <w:r w:rsidRPr="00196896">
        <w:rPr>
          <w:rFonts w:ascii="Arial" w:hAnsi="Arial" w:cs="Arial"/>
          <w:sz w:val="20"/>
          <w:szCs w:val="20"/>
        </w:rPr>
        <w:t>Clause</w:t>
      </w:r>
      <w:r w:rsidR="00196896" w:rsidRPr="00196896">
        <w:rPr>
          <w:rFonts w:ascii="Arial" w:hAnsi="Arial" w:cs="Arial"/>
          <w:sz w:val="20"/>
          <w:szCs w:val="20"/>
        </w:rPr>
        <w:t xml:space="preserve">s </w:t>
      </w:r>
      <w:r w:rsidR="00981E1B">
        <w:rPr>
          <w:rFonts w:ascii="Arial" w:hAnsi="Arial" w:cs="Arial"/>
          <w:sz w:val="20"/>
          <w:szCs w:val="20"/>
        </w:rPr>
        <w:fldChar w:fldCharType="begin"/>
      </w:r>
      <w:r w:rsidR="00981E1B">
        <w:rPr>
          <w:rFonts w:ascii="Arial" w:hAnsi="Arial" w:cs="Arial"/>
          <w:sz w:val="20"/>
          <w:szCs w:val="20"/>
        </w:rPr>
        <w:instrText xml:space="preserve"> REF _Ref139376580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39.9</w:t>
      </w:r>
      <w:r w:rsidR="00981E1B">
        <w:rPr>
          <w:rFonts w:ascii="Arial" w:hAnsi="Arial" w:cs="Arial"/>
          <w:sz w:val="20"/>
          <w:szCs w:val="20"/>
        </w:rPr>
        <w:fldChar w:fldCharType="end"/>
      </w:r>
      <w:r w:rsidR="00981E1B">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_Ref139376581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39.10</w:t>
      </w:r>
      <w:r w:rsidR="00981E1B">
        <w:rPr>
          <w:rFonts w:ascii="Arial" w:hAnsi="Arial" w:cs="Arial"/>
          <w:sz w:val="20"/>
          <w:szCs w:val="20"/>
        </w:rPr>
        <w:fldChar w:fldCharType="end"/>
      </w:r>
      <w:r w:rsidRPr="00196896">
        <w:rPr>
          <w:rFonts w:ascii="Arial" w:hAnsi="Arial" w:cs="Arial"/>
          <w:sz w:val="20"/>
          <w:szCs w:val="20"/>
        </w:rPr>
        <w:t xml:space="preserve"> limit</w:t>
      </w:r>
      <w:r w:rsidR="00196896" w:rsidRPr="00196896">
        <w:rPr>
          <w:rFonts w:ascii="Arial" w:hAnsi="Arial" w:cs="Arial"/>
          <w:sz w:val="20"/>
          <w:szCs w:val="20"/>
        </w:rPr>
        <w:t xml:space="preserve"> </w:t>
      </w:r>
      <w:r w:rsidRPr="00196896">
        <w:rPr>
          <w:rFonts w:ascii="Arial" w:hAnsi="Arial" w:cs="Arial"/>
          <w:sz w:val="20"/>
          <w:szCs w:val="20"/>
        </w:rPr>
        <w:t xml:space="preserve">the </w:t>
      </w:r>
      <w:r w:rsidR="00EE237F" w:rsidRPr="00196896">
        <w:rPr>
          <w:rFonts w:ascii="Arial" w:hAnsi="Arial" w:cs="Arial"/>
          <w:sz w:val="20"/>
          <w:szCs w:val="20"/>
        </w:rPr>
        <w:t xml:space="preserve">customer </w:t>
      </w:r>
      <w:r w:rsidRPr="00196896">
        <w:rPr>
          <w:rFonts w:ascii="Arial" w:hAnsi="Arial" w:cs="Arial"/>
          <w:sz w:val="20"/>
          <w:szCs w:val="20"/>
        </w:rPr>
        <w:t>contracting entity’s and the supplier’s liability under the contract (except in relation to the specific indemnities listed).</w:t>
      </w:r>
      <w:r w:rsidR="00502252" w:rsidRPr="00196896">
        <w:rPr>
          <w:rFonts w:ascii="Arial" w:hAnsi="Arial" w:cs="Arial"/>
          <w:sz w:val="20"/>
          <w:szCs w:val="20"/>
        </w:rPr>
        <w:t xml:space="preserve"> </w:t>
      </w:r>
      <w:r w:rsidRPr="00196896">
        <w:rPr>
          <w:rFonts w:ascii="Arial" w:hAnsi="Arial" w:cs="Arial"/>
          <w:sz w:val="20"/>
          <w:szCs w:val="20"/>
        </w:rPr>
        <w:t>You should consider on a case by case basis whether the limit specified is reasonable or whether changes are required</w:t>
      </w:r>
      <w:r w:rsidR="00EE237F" w:rsidRPr="00196896">
        <w:rPr>
          <w:rFonts w:ascii="Arial" w:hAnsi="Arial" w:cs="Arial"/>
          <w:sz w:val="20"/>
          <w:szCs w:val="20"/>
        </w:rPr>
        <w:t>.</w:t>
      </w:r>
      <w:r w:rsidR="00502252" w:rsidRPr="00196896">
        <w:rPr>
          <w:rFonts w:ascii="Arial" w:hAnsi="Arial" w:cs="Arial"/>
          <w:sz w:val="20"/>
          <w:szCs w:val="20"/>
        </w:rPr>
        <w:t xml:space="preserve"> </w:t>
      </w:r>
      <w:r w:rsidR="00EE237F" w:rsidRPr="00196896">
        <w:rPr>
          <w:rFonts w:ascii="Arial" w:hAnsi="Arial" w:cs="Arial"/>
          <w:sz w:val="20"/>
          <w:szCs w:val="20"/>
        </w:rPr>
        <w:t xml:space="preserve">Please see Note </w:t>
      </w:r>
      <w:r w:rsidR="009B749E">
        <w:rPr>
          <w:rFonts w:ascii="Arial" w:hAnsi="Arial" w:cs="Arial"/>
          <w:sz w:val="20"/>
          <w:szCs w:val="20"/>
        </w:rPr>
        <w:fldChar w:fldCharType="begin"/>
      </w:r>
      <w:r w:rsidR="009B749E">
        <w:rPr>
          <w:rFonts w:ascii="Arial" w:hAnsi="Arial" w:cs="Arial"/>
          <w:sz w:val="20"/>
          <w:szCs w:val="20"/>
        </w:rPr>
        <w:instrText xml:space="preserve"> REF _Ref139380107 \r \h </w:instrText>
      </w:r>
      <w:r w:rsidR="009B749E">
        <w:rPr>
          <w:rFonts w:ascii="Arial" w:hAnsi="Arial" w:cs="Arial"/>
          <w:sz w:val="20"/>
          <w:szCs w:val="20"/>
        </w:rPr>
      </w:r>
      <w:r w:rsidR="009B749E">
        <w:rPr>
          <w:rFonts w:ascii="Arial" w:hAnsi="Arial" w:cs="Arial"/>
          <w:sz w:val="20"/>
          <w:szCs w:val="20"/>
        </w:rPr>
        <w:fldChar w:fldCharType="separate"/>
      </w:r>
      <w:r w:rsidR="009B749E">
        <w:rPr>
          <w:rFonts w:ascii="Arial" w:hAnsi="Arial" w:cs="Arial"/>
          <w:sz w:val="20"/>
          <w:szCs w:val="20"/>
        </w:rPr>
        <w:t>18</w:t>
      </w:r>
      <w:r w:rsidR="009B749E">
        <w:rPr>
          <w:rFonts w:ascii="Arial" w:hAnsi="Arial" w:cs="Arial"/>
          <w:sz w:val="20"/>
          <w:szCs w:val="20"/>
        </w:rPr>
        <w:fldChar w:fldCharType="end"/>
      </w:r>
      <w:r w:rsidR="00EE237F" w:rsidRPr="00196896">
        <w:rPr>
          <w:rFonts w:ascii="Arial" w:hAnsi="Arial" w:cs="Arial"/>
          <w:sz w:val="20"/>
          <w:szCs w:val="20"/>
        </w:rPr>
        <w:t xml:space="preserve"> above for common matters considered by customers in this regard.</w:t>
      </w:r>
    </w:p>
    <w:p w:rsidR="00506CCB" w:rsidRDefault="00506CCB" w:rsidP="00506CCB">
      <w:pPr>
        <w:pStyle w:val="ListParagraph"/>
        <w:rPr>
          <w:rFonts w:ascii="Arial" w:hAnsi="Arial" w:cs="Arial"/>
          <w:sz w:val="20"/>
          <w:szCs w:val="20"/>
        </w:rPr>
      </w:pPr>
    </w:p>
    <w:p w:rsidR="00506CCB" w:rsidRPr="00506CCB" w:rsidRDefault="0037750A" w:rsidP="00506CCB">
      <w:pPr>
        <w:pStyle w:val="ListParagraph"/>
        <w:numPr>
          <w:ilvl w:val="0"/>
          <w:numId w:val="19"/>
        </w:numPr>
        <w:spacing w:after="200" w:line="276" w:lineRule="auto"/>
        <w:ind w:left="426" w:hanging="426"/>
        <w:contextualSpacing/>
        <w:jc w:val="both"/>
        <w:rPr>
          <w:rFonts w:ascii="Arial" w:hAnsi="Arial" w:cs="Arial"/>
          <w:sz w:val="20"/>
          <w:szCs w:val="20"/>
        </w:rPr>
      </w:pPr>
      <w:r w:rsidRPr="00506CCB">
        <w:rPr>
          <w:rFonts w:ascii="Arial" w:hAnsi="Arial" w:cs="Arial"/>
          <w:sz w:val="20"/>
          <w:szCs w:val="20"/>
        </w:rPr>
        <w:t>You should also consider whether the supplier should be required to hold professional indemnity insurance in connection with the services. This will usually be necessary where the customer contracting entity is procuring professional (e.g. financial) advic</w:t>
      </w:r>
      <w:r w:rsidRPr="00506CCB">
        <w:rPr>
          <w:rFonts w:ascii="Arial" w:hAnsi="Arial" w:cs="Arial"/>
          <w:sz w:val="20"/>
          <w:szCs w:val="20"/>
        </w:rPr>
        <w:t xml:space="preserve">e or services on which it intends to rely. If it is not required given the nature of the services being procured, clause </w:t>
      </w:r>
      <w:r w:rsidRPr="00506CCB">
        <w:rPr>
          <w:rFonts w:ascii="Arial" w:hAnsi="Arial" w:cs="Arial"/>
          <w:sz w:val="20"/>
          <w:szCs w:val="20"/>
        </w:rPr>
        <w:fldChar w:fldCharType="begin"/>
      </w:r>
      <w:r w:rsidRPr="00506CCB">
        <w:rPr>
          <w:rFonts w:ascii="Arial" w:hAnsi="Arial" w:cs="Arial"/>
          <w:sz w:val="20"/>
          <w:szCs w:val="20"/>
        </w:rPr>
        <w:instrText xml:space="preserve"> REF _Ref318287319 \r \h  \* MERGEFORMAT </w:instrText>
      </w:r>
      <w:r w:rsidRPr="00506CCB">
        <w:rPr>
          <w:rFonts w:ascii="Arial" w:hAnsi="Arial" w:cs="Arial"/>
          <w:sz w:val="20"/>
          <w:szCs w:val="20"/>
        </w:rPr>
      </w:r>
      <w:r w:rsidRPr="00506CCB">
        <w:rPr>
          <w:rFonts w:ascii="Arial" w:hAnsi="Arial" w:cs="Arial"/>
          <w:sz w:val="20"/>
          <w:szCs w:val="20"/>
        </w:rPr>
        <w:fldChar w:fldCharType="separate"/>
      </w:r>
      <w:r w:rsidR="009B749E">
        <w:rPr>
          <w:rFonts w:ascii="Arial" w:hAnsi="Arial" w:cs="Arial"/>
          <w:sz w:val="20"/>
          <w:szCs w:val="20"/>
        </w:rPr>
        <w:t>40.1.3</w:t>
      </w:r>
      <w:r w:rsidRPr="00506CCB">
        <w:rPr>
          <w:rFonts w:ascii="Arial" w:hAnsi="Arial" w:cs="Arial"/>
          <w:sz w:val="20"/>
          <w:szCs w:val="20"/>
        </w:rPr>
        <w:fldChar w:fldCharType="end"/>
      </w:r>
      <w:r w:rsidRPr="00506CCB">
        <w:rPr>
          <w:rFonts w:ascii="Arial" w:hAnsi="Arial" w:cs="Arial"/>
          <w:sz w:val="20"/>
          <w:szCs w:val="20"/>
        </w:rPr>
        <w:t xml:space="preserve"> may be removed.  Li</w:t>
      </w:r>
      <w:r w:rsidRPr="00506CCB">
        <w:rPr>
          <w:rFonts w:ascii="Arial" w:hAnsi="Arial" w:cs="Arial"/>
          <w:sz w:val="20"/>
          <w:szCs w:val="20"/>
        </w:rPr>
        <w:t xml:space="preserve">kewise, if no </w:t>
      </w:r>
      <w:r w:rsidR="001C1E56">
        <w:rPr>
          <w:rFonts w:ascii="Arial" w:hAnsi="Arial" w:cs="Arial"/>
          <w:sz w:val="20"/>
          <w:szCs w:val="20"/>
        </w:rPr>
        <w:t>goods</w:t>
      </w:r>
      <w:r w:rsidR="001C1E56" w:rsidRPr="00506CCB">
        <w:rPr>
          <w:rFonts w:ascii="Arial" w:hAnsi="Arial" w:cs="Arial"/>
          <w:sz w:val="20"/>
          <w:szCs w:val="20"/>
        </w:rPr>
        <w:t xml:space="preserve"> </w:t>
      </w:r>
      <w:r w:rsidRPr="00506CCB">
        <w:rPr>
          <w:rFonts w:ascii="Arial" w:hAnsi="Arial" w:cs="Arial"/>
          <w:sz w:val="20"/>
          <w:szCs w:val="20"/>
        </w:rPr>
        <w:t xml:space="preserve">are being procured then it may be that the requirement for product liability insurance at clause </w:t>
      </w:r>
      <w:r w:rsidR="00981E1B">
        <w:rPr>
          <w:rFonts w:ascii="Arial" w:hAnsi="Arial" w:cs="Arial"/>
          <w:sz w:val="20"/>
          <w:szCs w:val="20"/>
        </w:rPr>
        <w:fldChar w:fldCharType="begin"/>
      </w:r>
      <w:r w:rsidR="00981E1B">
        <w:rPr>
          <w:rFonts w:ascii="Arial" w:hAnsi="Arial" w:cs="Arial"/>
          <w:sz w:val="20"/>
          <w:szCs w:val="20"/>
        </w:rPr>
        <w:instrText xml:space="preserve"> REF _Ref139376614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40.1.2</w:t>
      </w:r>
      <w:r w:rsidR="00981E1B">
        <w:rPr>
          <w:rFonts w:ascii="Arial" w:hAnsi="Arial" w:cs="Arial"/>
          <w:sz w:val="20"/>
          <w:szCs w:val="20"/>
        </w:rPr>
        <w:fldChar w:fldCharType="end"/>
      </w:r>
      <w:r w:rsidR="00302643">
        <w:rPr>
          <w:rFonts w:ascii="Arial" w:hAnsi="Arial" w:cs="Arial"/>
          <w:sz w:val="20"/>
          <w:szCs w:val="20"/>
        </w:rPr>
        <w:t xml:space="preserve"> </w:t>
      </w:r>
      <w:r w:rsidRPr="00506CCB">
        <w:rPr>
          <w:rFonts w:ascii="Arial" w:hAnsi="Arial" w:cs="Arial"/>
          <w:sz w:val="20"/>
          <w:szCs w:val="20"/>
        </w:rPr>
        <w:t>can be deleted and marked "Not Used".</w:t>
      </w:r>
    </w:p>
    <w:p w:rsidR="00BC3635" w:rsidRPr="00FC57A1" w:rsidRDefault="00BC3635" w:rsidP="00506CCB">
      <w:pPr>
        <w:pStyle w:val="ListParagraph"/>
        <w:ind w:left="0"/>
        <w:rPr>
          <w:rFonts w:ascii="Arial" w:hAnsi="Arial" w:cs="Arial"/>
          <w:sz w:val="20"/>
          <w:szCs w:val="20"/>
        </w:rPr>
      </w:pPr>
    </w:p>
    <w:p w:rsidR="00BC3635" w:rsidRPr="0020478D"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FC57A1">
        <w:rPr>
          <w:rFonts w:ascii="Arial" w:hAnsi="Arial" w:cs="Arial"/>
          <w:sz w:val="20"/>
          <w:szCs w:val="20"/>
        </w:rPr>
        <w:t xml:space="preserve">Third Party Rights (Clause </w:t>
      </w:r>
      <w:r w:rsidR="00981E1B">
        <w:rPr>
          <w:rFonts w:ascii="Arial" w:hAnsi="Arial" w:cs="Arial"/>
          <w:sz w:val="20"/>
          <w:szCs w:val="20"/>
        </w:rPr>
        <w:fldChar w:fldCharType="begin"/>
      </w:r>
      <w:r w:rsidR="00981E1B">
        <w:rPr>
          <w:rFonts w:ascii="Arial" w:hAnsi="Arial" w:cs="Arial"/>
          <w:sz w:val="20"/>
          <w:szCs w:val="20"/>
        </w:rPr>
        <w:instrText xml:space="preserve"> REF _Ref139376656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43</w:t>
      </w:r>
      <w:r w:rsidR="00981E1B">
        <w:rPr>
          <w:rFonts w:ascii="Arial" w:hAnsi="Arial" w:cs="Arial"/>
          <w:sz w:val="20"/>
          <w:szCs w:val="20"/>
        </w:rPr>
        <w:fldChar w:fldCharType="end"/>
      </w:r>
      <w:r w:rsidRPr="00FC57A1">
        <w:rPr>
          <w:rFonts w:ascii="Arial" w:hAnsi="Arial" w:cs="Arial"/>
          <w:sz w:val="20"/>
          <w:szCs w:val="20"/>
        </w:rPr>
        <w:t xml:space="preserve">): Please consider carefully if any other Group </w:t>
      </w:r>
      <w:r w:rsidR="00E415F5" w:rsidRPr="00FC57A1">
        <w:rPr>
          <w:rFonts w:ascii="Arial" w:hAnsi="Arial" w:cs="Arial"/>
          <w:sz w:val="20"/>
          <w:szCs w:val="20"/>
        </w:rPr>
        <w:t>Customer</w:t>
      </w:r>
      <w:r w:rsidRPr="00FC57A1">
        <w:rPr>
          <w:rFonts w:ascii="Arial" w:hAnsi="Arial" w:cs="Arial"/>
          <w:sz w:val="20"/>
          <w:szCs w:val="20"/>
        </w:rPr>
        <w:t xml:space="preserve"> will also require or want the services in question. If yes, please use the wo</w:t>
      </w:r>
      <w:r w:rsidRPr="00FC57A1">
        <w:rPr>
          <w:rFonts w:ascii="Arial" w:hAnsi="Arial" w:cs="Arial"/>
          <w:sz w:val="20"/>
          <w:szCs w:val="20"/>
        </w:rPr>
        <w:t>rding under “Option 1” and delete “Option 2” (clause</w:t>
      </w:r>
      <w:r w:rsidR="00FC57A1" w:rsidRPr="00FC57A1">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_Ref438489430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43.10</w:t>
      </w:r>
      <w:r w:rsidR="00981E1B">
        <w:rPr>
          <w:rFonts w:ascii="Arial" w:hAnsi="Arial" w:cs="Arial"/>
          <w:sz w:val="20"/>
          <w:szCs w:val="20"/>
        </w:rPr>
        <w:fldChar w:fldCharType="end"/>
      </w:r>
      <w:r w:rsidRPr="00FC57A1">
        <w:rPr>
          <w:rFonts w:ascii="Arial" w:hAnsi="Arial" w:cs="Arial"/>
          <w:sz w:val="20"/>
          <w:szCs w:val="20"/>
        </w:rPr>
        <w:t xml:space="preserve">). Only use the “Option 2” wording if you are certain that </w:t>
      </w:r>
      <w:r w:rsidRPr="0020478D">
        <w:rPr>
          <w:rFonts w:ascii="Arial" w:hAnsi="Arial" w:cs="Arial"/>
          <w:sz w:val="20"/>
          <w:szCs w:val="20"/>
        </w:rPr>
        <w:t xml:space="preserve">no other Group </w:t>
      </w:r>
      <w:r w:rsidR="00E415F5" w:rsidRPr="0020478D">
        <w:rPr>
          <w:rFonts w:ascii="Arial" w:hAnsi="Arial" w:cs="Arial"/>
          <w:sz w:val="20"/>
          <w:szCs w:val="20"/>
        </w:rPr>
        <w:t>Customer</w:t>
      </w:r>
      <w:r w:rsidRPr="0020478D">
        <w:rPr>
          <w:rFonts w:ascii="Arial" w:hAnsi="Arial" w:cs="Arial"/>
          <w:sz w:val="20"/>
          <w:szCs w:val="20"/>
        </w:rPr>
        <w:t xml:space="preserve"> should have access to or benefit from the services.</w:t>
      </w:r>
    </w:p>
    <w:p w:rsidR="00BC3635" w:rsidRPr="0020478D" w:rsidRDefault="00BC3635" w:rsidP="00BC3635">
      <w:pPr>
        <w:pStyle w:val="ListParagraph"/>
        <w:spacing w:after="200" w:line="276" w:lineRule="auto"/>
        <w:ind w:left="426"/>
        <w:contextualSpacing/>
        <w:jc w:val="both"/>
        <w:rPr>
          <w:rFonts w:ascii="Arial" w:hAnsi="Arial" w:cs="Arial"/>
          <w:sz w:val="20"/>
          <w:szCs w:val="20"/>
        </w:rPr>
      </w:pPr>
    </w:p>
    <w:p w:rsidR="00BC3635" w:rsidRPr="0020478D"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_Ref139376721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Schedule 1</w:t>
      </w:r>
      <w:r>
        <w:rPr>
          <w:rFonts w:ascii="Arial" w:hAnsi="Arial" w:cs="Arial"/>
          <w:sz w:val="20"/>
          <w:szCs w:val="20"/>
        </w:rPr>
        <w:fldChar w:fldCharType="end"/>
      </w:r>
      <w:r>
        <w:rPr>
          <w:rFonts w:ascii="Arial" w:hAnsi="Arial" w:cs="Arial"/>
          <w:sz w:val="20"/>
          <w:szCs w:val="20"/>
        </w:rPr>
        <w:t xml:space="preserve"> </w:t>
      </w:r>
      <w:r w:rsidRPr="0020478D">
        <w:rPr>
          <w:rFonts w:ascii="Arial" w:hAnsi="Arial" w:cs="Arial"/>
          <w:sz w:val="20"/>
          <w:szCs w:val="20"/>
        </w:rPr>
        <w:t>(</w:t>
      </w:r>
      <w:r w:rsidR="002F7F37" w:rsidRPr="0020478D">
        <w:rPr>
          <w:rFonts w:ascii="Arial" w:hAnsi="Arial" w:cs="Arial"/>
          <w:i/>
          <w:sz w:val="20"/>
          <w:szCs w:val="20"/>
        </w:rPr>
        <w:t>Contract Details</w:t>
      </w:r>
      <w:r w:rsidRPr="0020478D">
        <w:rPr>
          <w:rFonts w:ascii="Arial" w:hAnsi="Arial" w:cs="Arial"/>
          <w:sz w:val="20"/>
          <w:szCs w:val="20"/>
        </w:rPr>
        <w:t xml:space="preserve">) contains the core information regarding this agreement and must be completed in </w:t>
      </w:r>
      <w:r w:rsidRPr="0020478D">
        <w:rPr>
          <w:rFonts w:ascii="Arial" w:hAnsi="Arial" w:cs="Arial"/>
          <w:sz w:val="20"/>
          <w:szCs w:val="20"/>
        </w:rPr>
        <w:t>full.</w:t>
      </w:r>
      <w:r w:rsidR="00502252" w:rsidRPr="0020478D">
        <w:rPr>
          <w:rFonts w:ascii="Arial" w:hAnsi="Arial" w:cs="Arial"/>
          <w:sz w:val="20"/>
          <w:szCs w:val="20"/>
        </w:rPr>
        <w:t xml:space="preserve"> </w:t>
      </w:r>
      <w:r w:rsidRPr="0020478D">
        <w:rPr>
          <w:rFonts w:ascii="Arial" w:hAnsi="Arial" w:cs="Arial"/>
          <w:sz w:val="20"/>
          <w:szCs w:val="20"/>
        </w:rPr>
        <w:t xml:space="preserve">Under the contract, the </w:t>
      </w:r>
      <w:r w:rsidR="00321A3A" w:rsidRPr="0020478D">
        <w:rPr>
          <w:rFonts w:ascii="Arial" w:hAnsi="Arial" w:cs="Arial"/>
          <w:sz w:val="20"/>
          <w:szCs w:val="20"/>
        </w:rPr>
        <w:t>customer</w:t>
      </w:r>
      <w:r w:rsidRPr="0020478D">
        <w:rPr>
          <w:rFonts w:ascii="Arial" w:hAnsi="Arial" w:cs="Arial"/>
          <w:sz w:val="20"/>
          <w:szCs w:val="20"/>
        </w:rPr>
        <w:t xml:space="preserve"> contracting entity is entitled to payment of liquidated/delay damages if the supplier fails to deliver the </w:t>
      </w:r>
      <w:r w:rsidR="001C1E56">
        <w:rPr>
          <w:rFonts w:ascii="Arial" w:hAnsi="Arial" w:cs="Arial"/>
          <w:sz w:val="20"/>
          <w:szCs w:val="20"/>
        </w:rPr>
        <w:t>goods</w:t>
      </w:r>
      <w:r w:rsidRPr="0020478D">
        <w:rPr>
          <w:rFonts w:ascii="Arial" w:hAnsi="Arial" w:cs="Arial"/>
          <w:sz w:val="20"/>
          <w:szCs w:val="20"/>
        </w:rPr>
        <w:t>/services on the agreed date.</w:t>
      </w:r>
      <w:r w:rsidR="00502252" w:rsidRPr="0020478D">
        <w:rPr>
          <w:rFonts w:ascii="Arial" w:hAnsi="Arial" w:cs="Arial"/>
          <w:sz w:val="20"/>
          <w:szCs w:val="20"/>
        </w:rPr>
        <w:t xml:space="preserve"> </w:t>
      </w:r>
      <w:r w:rsidRPr="0020478D">
        <w:rPr>
          <w:rFonts w:ascii="Arial" w:hAnsi="Arial" w:cs="Arial"/>
          <w:sz w:val="20"/>
          <w:szCs w:val="20"/>
        </w:rPr>
        <w:t xml:space="preserve">The amount of liquidated damages to which the </w:t>
      </w:r>
      <w:r w:rsidR="00321A3A" w:rsidRPr="0020478D">
        <w:rPr>
          <w:rFonts w:ascii="Arial" w:hAnsi="Arial" w:cs="Arial"/>
          <w:sz w:val="20"/>
          <w:szCs w:val="20"/>
        </w:rPr>
        <w:t>customer</w:t>
      </w:r>
      <w:r w:rsidRPr="0020478D">
        <w:rPr>
          <w:rFonts w:ascii="Arial" w:hAnsi="Arial" w:cs="Arial"/>
          <w:sz w:val="20"/>
          <w:szCs w:val="20"/>
        </w:rPr>
        <w:t xml:space="preserve"> contracting entity i</w:t>
      </w:r>
      <w:r w:rsidRPr="0020478D">
        <w:rPr>
          <w:rFonts w:ascii="Arial" w:hAnsi="Arial" w:cs="Arial"/>
          <w:sz w:val="20"/>
          <w:szCs w:val="20"/>
        </w:rPr>
        <w:t xml:space="preserve">s entitled </w:t>
      </w:r>
      <w:r w:rsidR="0020478D" w:rsidRPr="0020478D">
        <w:rPr>
          <w:rFonts w:ascii="Arial" w:hAnsi="Arial" w:cs="Arial"/>
          <w:sz w:val="20"/>
          <w:szCs w:val="20"/>
        </w:rPr>
        <w:t xml:space="preserve">should be set out in </w:t>
      </w:r>
      <w:r>
        <w:rPr>
          <w:rFonts w:ascii="Arial" w:hAnsi="Arial" w:cs="Arial"/>
          <w:sz w:val="20"/>
          <w:szCs w:val="20"/>
        </w:rPr>
        <w:fldChar w:fldCharType="begin"/>
      </w:r>
      <w:r>
        <w:rPr>
          <w:rFonts w:ascii="Arial" w:hAnsi="Arial" w:cs="Arial"/>
          <w:sz w:val="20"/>
          <w:szCs w:val="20"/>
        </w:rPr>
        <w:instrText xml:space="preserve"> REF _Ref139376721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Schedule 1</w:t>
      </w:r>
      <w:r>
        <w:rPr>
          <w:rFonts w:ascii="Arial" w:hAnsi="Arial" w:cs="Arial"/>
          <w:sz w:val="20"/>
          <w:szCs w:val="20"/>
        </w:rPr>
        <w:fldChar w:fldCharType="end"/>
      </w:r>
      <w:r w:rsidR="0020478D" w:rsidRPr="0020478D">
        <w:rPr>
          <w:rFonts w:ascii="Arial" w:hAnsi="Arial" w:cs="Arial"/>
          <w:sz w:val="20"/>
          <w:szCs w:val="20"/>
        </w:rPr>
        <w:t xml:space="preserve">.  </w:t>
      </w:r>
      <w:r w:rsidRPr="0020478D">
        <w:rPr>
          <w:rFonts w:ascii="Arial" w:hAnsi="Arial" w:cs="Arial"/>
          <w:sz w:val="20"/>
          <w:szCs w:val="20"/>
        </w:rPr>
        <w:t>The amount specified must be a genuine pre-estimate of the loss the</w:t>
      </w:r>
      <w:r w:rsidR="00321A3A" w:rsidRPr="0020478D">
        <w:rPr>
          <w:rFonts w:ascii="Arial" w:hAnsi="Arial" w:cs="Arial"/>
          <w:sz w:val="20"/>
          <w:szCs w:val="20"/>
        </w:rPr>
        <w:t xml:space="preserve"> customer</w:t>
      </w:r>
      <w:r w:rsidRPr="0020478D">
        <w:rPr>
          <w:rFonts w:ascii="Arial" w:hAnsi="Arial" w:cs="Arial"/>
          <w:sz w:val="20"/>
          <w:szCs w:val="20"/>
        </w:rPr>
        <w:t xml:space="preserve"> contracting entity is likely to incur as a result of late delivery of the </w:t>
      </w:r>
      <w:r w:rsidR="001C1E56">
        <w:rPr>
          <w:rFonts w:ascii="Arial" w:hAnsi="Arial" w:cs="Arial"/>
          <w:sz w:val="20"/>
          <w:szCs w:val="20"/>
        </w:rPr>
        <w:t>goods</w:t>
      </w:r>
      <w:r w:rsidRPr="0020478D">
        <w:rPr>
          <w:rFonts w:ascii="Arial" w:hAnsi="Arial" w:cs="Arial"/>
          <w:sz w:val="20"/>
          <w:szCs w:val="20"/>
        </w:rPr>
        <w:t>/services.</w:t>
      </w:r>
      <w:r w:rsidR="00502252" w:rsidRPr="0020478D">
        <w:rPr>
          <w:rFonts w:ascii="Arial" w:hAnsi="Arial" w:cs="Arial"/>
          <w:sz w:val="20"/>
          <w:szCs w:val="20"/>
        </w:rPr>
        <w:t xml:space="preserve"> </w:t>
      </w:r>
      <w:r w:rsidRPr="0020478D">
        <w:rPr>
          <w:rFonts w:ascii="Arial" w:hAnsi="Arial" w:cs="Arial"/>
          <w:sz w:val="20"/>
          <w:szCs w:val="20"/>
        </w:rPr>
        <w:t xml:space="preserve">It must not be set </w:t>
      </w:r>
      <w:bookmarkStart w:id="8" w:name="ElPgBr5"/>
      <w:bookmarkEnd w:id="8"/>
      <w:r w:rsidRPr="0020478D">
        <w:rPr>
          <w:rFonts w:ascii="Arial" w:hAnsi="Arial" w:cs="Arial"/>
          <w:sz w:val="20"/>
          <w:szCs w:val="20"/>
        </w:rPr>
        <w:t>so as to act as a penalty</w:t>
      </w:r>
      <w:r w:rsidR="0020478D" w:rsidRPr="0020478D">
        <w:rPr>
          <w:rFonts w:ascii="Arial" w:hAnsi="Arial" w:cs="Arial"/>
          <w:sz w:val="20"/>
          <w:szCs w:val="20"/>
        </w:rPr>
        <w:t xml:space="preserve">.  </w:t>
      </w:r>
      <w:r w:rsidRPr="0020478D">
        <w:rPr>
          <w:rFonts w:ascii="Arial" w:hAnsi="Arial" w:cs="Arial"/>
          <w:sz w:val="20"/>
          <w:szCs w:val="20"/>
        </w:rPr>
        <w:t>If the potential loss is difficult to quantify, a “best guess” is acceptable, provided it can be justified.</w:t>
      </w:r>
      <w:r w:rsidR="00502252" w:rsidRPr="0020478D">
        <w:rPr>
          <w:rFonts w:ascii="Arial" w:hAnsi="Arial" w:cs="Arial"/>
          <w:sz w:val="20"/>
          <w:szCs w:val="20"/>
        </w:rPr>
        <w:t xml:space="preserve"> </w:t>
      </w:r>
      <w:r w:rsidRPr="0020478D">
        <w:rPr>
          <w:rFonts w:ascii="Arial" w:hAnsi="Arial" w:cs="Arial"/>
          <w:sz w:val="20"/>
          <w:szCs w:val="20"/>
        </w:rPr>
        <w:t>You must t</w:t>
      </w:r>
      <w:r w:rsidRPr="0020478D">
        <w:rPr>
          <w:rFonts w:ascii="Arial" w:hAnsi="Arial" w:cs="Arial"/>
          <w:sz w:val="20"/>
          <w:szCs w:val="20"/>
        </w:rPr>
        <w:t>herefore keep a record of how the figure inserted has been calculated.</w:t>
      </w:r>
      <w:r w:rsidR="0064648B">
        <w:rPr>
          <w:rFonts w:ascii="Arial" w:hAnsi="Arial" w:cs="Arial"/>
          <w:sz w:val="20"/>
          <w:szCs w:val="20"/>
        </w:rPr>
        <w:t xml:space="preserve"> </w:t>
      </w:r>
    </w:p>
    <w:p w:rsidR="00BC3635" w:rsidRPr="003C6923" w:rsidRDefault="00BC3635" w:rsidP="00BC3635">
      <w:pPr>
        <w:pStyle w:val="ListParagraph"/>
        <w:rPr>
          <w:rFonts w:ascii="Arial" w:hAnsi="Arial" w:cs="Arial"/>
          <w:sz w:val="20"/>
          <w:szCs w:val="20"/>
        </w:rPr>
      </w:pPr>
    </w:p>
    <w:p w:rsidR="00BC3635" w:rsidRPr="0082435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824354">
        <w:rPr>
          <w:rFonts w:ascii="Arial" w:hAnsi="Arial" w:cs="Arial"/>
          <w:sz w:val="20"/>
          <w:szCs w:val="20"/>
        </w:rPr>
        <w:t xml:space="preserve">The start date and duration of </w:t>
      </w:r>
      <w:r w:rsidR="00D0609A" w:rsidRPr="00824354">
        <w:rPr>
          <w:rFonts w:ascii="Arial" w:hAnsi="Arial" w:cs="Arial"/>
          <w:sz w:val="20"/>
          <w:szCs w:val="20"/>
        </w:rPr>
        <w:t>any applicable</w:t>
      </w:r>
      <w:r w:rsidRPr="00824354">
        <w:rPr>
          <w:rFonts w:ascii="Arial" w:hAnsi="Arial" w:cs="Arial"/>
          <w:sz w:val="20"/>
          <w:szCs w:val="20"/>
        </w:rPr>
        <w:t xml:space="preserve"> </w:t>
      </w:r>
      <w:r w:rsidR="00321A3A" w:rsidRPr="00824354">
        <w:rPr>
          <w:rFonts w:ascii="Arial" w:hAnsi="Arial" w:cs="Arial"/>
          <w:sz w:val="20"/>
          <w:szCs w:val="20"/>
        </w:rPr>
        <w:t xml:space="preserve">product </w:t>
      </w:r>
      <w:r w:rsidRPr="00824354">
        <w:rPr>
          <w:rFonts w:ascii="Arial" w:hAnsi="Arial" w:cs="Arial"/>
          <w:sz w:val="20"/>
          <w:szCs w:val="20"/>
        </w:rPr>
        <w:t xml:space="preserve">warranty period must be entered </w:t>
      </w:r>
      <w:r w:rsidR="00D0609A" w:rsidRPr="00824354">
        <w:rPr>
          <w:rFonts w:ascii="Arial" w:hAnsi="Arial" w:cs="Arial"/>
          <w:sz w:val="20"/>
          <w:szCs w:val="20"/>
        </w:rPr>
        <w:t xml:space="preserve">in </w:t>
      </w:r>
      <w:r w:rsidR="00981E1B">
        <w:rPr>
          <w:rFonts w:ascii="Arial" w:hAnsi="Arial" w:cs="Arial"/>
          <w:sz w:val="20"/>
          <w:szCs w:val="20"/>
        </w:rPr>
        <w:fldChar w:fldCharType="begin"/>
      </w:r>
      <w:r w:rsidR="00981E1B">
        <w:rPr>
          <w:rFonts w:ascii="Arial" w:hAnsi="Arial" w:cs="Arial"/>
          <w:sz w:val="20"/>
          <w:szCs w:val="20"/>
        </w:rPr>
        <w:instrText xml:space="preserve"> REF _Ref319046759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2</w:t>
      </w:r>
      <w:r w:rsidR="00981E1B">
        <w:rPr>
          <w:rFonts w:ascii="Arial" w:hAnsi="Arial" w:cs="Arial"/>
          <w:sz w:val="20"/>
          <w:szCs w:val="20"/>
        </w:rPr>
        <w:fldChar w:fldCharType="end"/>
      </w:r>
      <w:r w:rsidRPr="00824354">
        <w:rPr>
          <w:rFonts w:ascii="Arial" w:hAnsi="Arial" w:cs="Arial"/>
          <w:sz w:val="20"/>
          <w:szCs w:val="20"/>
        </w:rPr>
        <w:t xml:space="preserve"> (</w:t>
      </w:r>
      <w:r w:rsidR="0041750C">
        <w:rPr>
          <w:rFonts w:ascii="Arial" w:hAnsi="Arial" w:cs="Arial"/>
          <w:i/>
          <w:sz w:val="20"/>
          <w:szCs w:val="20"/>
        </w:rPr>
        <w:t>Goods</w:t>
      </w:r>
      <w:r w:rsidR="00981E1B">
        <w:rPr>
          <w:rFonts w:ascii="Arial" w:hAnsi="Arial" w:cs="Arial"/>
          <w:i/>
          <w:sz w:val="20"/>
          <w:szCs w:val="20"/>
        </w:rPr>
        <w:t xml:space="preserve"> / Supply</w:t>
      </w:r>
      <w:r w:rsidRPr="00824354">
        <w:rPr>
          <w:rFonts w:ascii="Arial" w:hAnsi="Arial" w:cs="Arial"/>
          <w:sz w:val="20"/>
          <w:szCs w:val="20"/>
        </w:rPr>
        <w:t>)</w:t>
      </w:r>
      <w:r w:rsidR="00F5397D" w:rsidRPr="00824354">
        <w:rPr>
          <w:rFonts w:ascii="Arial" w:hAnsi="Arial" w:cs="Arial"/>
          <w:sz w:val="20"/>
          <w:szCs w:val="20"/>
        </w:rPr>
        <w:t xml:space="preserve">.  </w:t>
      </w:r>
      <w:r w:rsidRPr="00824354">
        <w:rPr>
          <w:rFonts w:ascii="Arial" w:hAnsi="Arial" w:cs="Arial"/>
          <w:sz w:val="20"/>
          <w:szCs w:val="20"/>
        </w:rPr>
        <w:t>The</w:t>
      </w:r>
      <w:r w:rsidR="00321A3A" w:rsidRPr="00824354">
        <w:rPr>
          <w:rFonts w:ascii="Arial" w:hAnsi="Arial" w:cs="Arial"/>
          <w:sz w:val="20"/>
          <w:szCs w:val="20"/>
        </w:rPr>
        <w:t xml:space="preserve"> customer</w:t>
      </w:r>
      <w:r w:rsidRPr="00824354">
        <w:rPr>
          <w:rFonts w:ascii="Arial" w:hAnsi="Arial" w:cs="Arial"/>
          <w:sz w:val="20"/>
          <w:szCs w:val="20"/>
        </w:rPr>
        <w:t xml:space="preserve"> contracting entity should</w:t>
      </w:r>
      <w:r w:rsidR="00321A3A" w:rsidRPr="00824354">
        <w:rPr>
          <w:rFonts w:ascii="Arial" w:hAnsi="Arial" w:cs="Arial"/>
          <w:sz w:val="20"/>
          <w:szCs w:val="20"/>
        </w:rPr>
        <w:t xml:space="preserve"> consider the start date for </w:t>
      </w:r>
      <w:r w:rsidR="00A04823" w:rsidRPr="00824354">
        <w:rPr>
          <w:rFonts w:ascii="Arial" w:hAnsi="Arial" w:cs="Arial"/>
          <w:sz w:val="20"/>
          <w:szCs w:val="20"/>
        </w:rPr>
        <w:t xml:space="preserve">any product warranty period carefully to ensure that the customer contracting entity benefits from the warranty period expected (for example, should the </w:t>
      </w:r>
      <w:r w:rsidRPr="00824354">
        <w:rPr>
          <w:rFonts w:ascii="Arial" w:hAnsi="Arial" w:cs="Arial"/>
          <w:sz w:val="20"/>
          <w:szCs w:val="20"/>
        </w:rPr>
        <w:t>warranty start date</w:t>
      </w:r>
      <w:r w:rsidR="00A04823" w:rsidRPr="00824354">
        <w:rPr>
          <w:rFonts w:ascii="Arial" w:hAnsi="Arial" w:cs="Arial"/>
          <w:sz w:val="20"/>
          <w:szCs w:val="20"/>
        </w:rPr>
        <w:t xml:space="preserve"> be </w:t>
      </w:r>
      <w:r w:rsidRPr="00824354">
        <w:rPr>
          <w:rFonts w:ascii="Arial" w:hAnsi="Arial" w:cs="Arial"/>
          <w:sz w:val="20"/>
          <w:szCs w:val="20"/>
        </w:rPr>
        <w:t xml:space="preserve">when the </w:t>
      </w:r>
      <w:r w:rsidR="001C1E56">
        <w:rPr>
          <w:rFonts w:ascii="Arial" w:hAnsi="Arial" w:cs="Arial"/>
          <w:sz w:val="20"/>
          <w:szCs w:val="20"/>
        </w:rPr>
        <w:t>goods</w:t>
      </w:r>
      <w:r w:rsidR="001C1E56" w:rsidRPr="00824354">
        <w:rPr>
          <w:rFonts w:ascii="Arial" w:hAnsi="Arial" w:cs="Arial"/>
          <w:sz w:val="20"/>
          <w:szCs w:val="20"/>
        </w:rPr>
        <w:t xml:space="preserve"> </w:t>
      </w:r>
      <w:r w:rsidRPr="00824354">
        <w:rPr>
          <w:rFonts w:ascii="Arial" w:hAnsi="Arial" w:cs="Arial"/>
          <w:sz w:val="20"/>
          <w:szCs w:val="20"/>
        </w:rPr>
        <w:t>are ordered, commissioned, delivered or installed</w:t>
      </w:r>
      <w:r w:rsidR="00A04823" w:rsidRPr="00824354">
        <w:rPr>
          <w:rFonts w:ascii="Arial" w:hAnsi="Arial" w:cs="Arial"/>
          <w:sz w:val="20"/>
          <w:szCs w:val="20"/>
        </w:rPr>
        <w:t>?</w:t>
      </w:r>
      <w:r w:rsidR="00502252" w:rsidRPr="00824354">
        <w:rPr>
          <w:rFonts w:ascii="Arial" w:hAnsi="Arial" w:cs="Arial"/>
          <w:sz w:val="20"/>
          <w:szCs w:val="20"/>
        </w:rPr>
        <w:t xml:space="preserve"> </w:t>
      </w:r>
      <w:r w:rsidRPr="00824354">
        <w:rPr>
          <w:rFonts w:ascii="Arial" w:hAnsi="Arial" w:cs="Arial"/>
          <w:sz w:val="20"/>
          <w:szCs w:val="20"/>
        </w:rPr>
        <w:t>If the date of commissioning is chosen, the warranty period will need to state very clearly what constitutes “commissio</w:t>
      </w:r>
      <w:r w:rsidRPr="00824354">
        <w:rPr>
          <w:rFonts w:ascii="Arial" w:hAnsi="Arial" w:cs="Arial"/>
          <w:sz w:val="20"/>
          <w:szCs w:val="20"/>
        </w:rPr>
        <w:t>ning”</w:t>
      </w:r>
      <w:r w:rsidR="00A04823" w:rsidRPr="00824354">
        <w:rPr>
          <w:rFonts w:ascii="Arial" w:hAnsi="Arial" w:cs="Arial"/>
          <w:sz w:val="20"/>
          <w:szCs w:val="20"/>
        </w:rPr>
        <w:t>).</w:t>
      </w:r>
    </w:p>
    <w:p w:rsidR="00BC3635" w:rsidRPr="00824354" w:rsidRDefault="00BC3635" w:rsidP="00BC3635">
      <w:pPr>
        <w:pStyle w:val="ListParagraph"/>
        <w:ind w:left="426"/>
        <w:jc w:val="both"/>
        <w:rPr>
          <w:rFonts w:ascii="Arial" w:hAnsi="Arial" w:cs="Arial"/>
          <w:sz w:val="20"/>
          <w:szCs w:val="20"/>
        </w:rPr>
      </w:pPr>
    </w:p>
    <w:p w:rsidR="00BC3635" w:rsidRPr="0082435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824354">
        <w:rPr>
          <w:rFonts w:ascii="Arial" w:hAnsi="Arial" w:cs="Arial"/>
          <w:sz w:val="20"/>
          <w:szCs w:val="20"/>
        </w:rPr>
        <w:lastRenderedPageBreak/>
        <w:t xml:space="preserve">The inclusion of a detailed </w:t>
      </w:r>
      <w:r w:rsidR="001C1E56">
        <w:rPr>
          <w:rFonts w:ascii="Arial" w:hAnsi="Arial" w:cs="Arial"/>
          <w:sz w:val="20"/>
          <w:szCs w:val="20"/>
        </w:rPr>
        <w:t>goods</w:t>
      </w:r>
      <w:r w:rsidRPr="00824354">
        <w:rPr>
          <w:rFonts w:ascii="Arial" w:hAnsi="Arial" w:cs="Arial"/>
          <w:sz w:val="20"/>
          <w:szCs w:val="20"/>
        </w:rPr>
        <w:t>/service description/specification is critical to the effectiveness of this agreement.</w:t>
      </w:r>
      <w:r w:rsidR="00502252" w:rsidRPr="00824354">
        <w:rPr>
          <w:rFonts w:ascii="Arial" w:hAnsi="Arial" w:cs="Arial"/>
          <w:sz w:val="20"/>
          <w:szCs w:val="20"/>
        </w:rPr>
        <w:t xml:space="preserve"> </w:t>
      </w:r>
      <w:r w:rsidRPr="00824354">
        <w:rPr>
          <w:rFonts w:ascii="Arial" w:hAnsi="Arial" w:cs="Arial"/>
          <w:sz w:val="20"/>
          <w:szCs w:val="20"/>
        </w:rPr>
        <w:t xml:space="preserve">This must be covered in </w:t>
      </w:r>
      <w:r w:rsidR="00981E1B">
        <w:rPr>
          <w:rFonts w:ascii="Arial" w:hAnsi="Arial" w:cs="Arial"/>
          <w:sz w:val="20"/>
          <w:szCs w:val="20"/>
        </w:rPr>
        <w:fldChar w:fldCharType="begin"/>
      </w:r>
      <w:r w:rsidR="00981E1B">
        <w:rPr>
          <w:rFonts w:ascii="Arial" w:hAnsi="Arial" w:cs="Arial"/>
          <w:sz w:val="20"/>
          <w:szCs w:val="20"/>
        </w:rPr>
        <w:instrText xml:space="preserve"> REF _Ref319046759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2</w:t>
      </w:r>
      <w:r w:rsidR="00981E1B">
        <w:rPr>
          <w:rFonts w:ascii="Arial" w:hAnsi="Arial" w:cs="Arial"/>
          <w:sz w:val="20"/>
          <w:szCs w:val="20"/>
        </w:rPr>
        <w:fldChar w:fldCharType="end"/>
      </w:r>
      <w:r w:rsidRPr="00824354">
        <w:rPr>
          <w:rFonts w:ascii="Arial" w:hAnsi="Arial" w:cs="Arial"/>
          <w:sz w:val="20"/>
          <w:szCs w:val="20"/>
        </w:rPr>
        <w:t xml:space="preserve"> (</w:t>
      </w:r>
      <w:r w:rsidR="0041750C">
        <w:rPr>
          <w:rFonts w:ascii="Arial" w:hAnsi="Arial" w:cs="Arial"/>
          <w:i/>
          <w:sz w:val="20"/>
          <w:szCs w:val="20"/>
        </w:rPr>
        <w:t>Goods</w:t>
      </w:r>
      <w:r w:rsidRPr="00824354">
        <w:rPr>
          <w:rFonts w:ascii="Arial" w:hAnsi="Arial" w:cs="Arial"/>
          <w:i/>
          <w:sz w:val="20"/>
          <w:szCs w:val="20"/>
        </w:rPr>
        <w:t xml:space="preserve"> / Supply</w:t>
      </w:r>
      <w:r w:rsidRPr="00824354">
        <w:rPr>
          <w:rFonts w:ascii="Arial" w:hAnsi="Arial" w:cs="Arial"/>
          <w:sz w:val="20"/>
          <w:szCs w:val="20"/>
        </w:rPr>
        <w:t>) and</w:t>
      </w:r>
      <w:r w:rsidR="00824354" w:rsidRPr="00824354">
        <w:rPr>
          <w:rFonts w:ascii="Arial" w:hAnsi="Arial" w:cs="Arial"/>
          <w:sz w:val="20"/>
          <w:szCs w:val="20"/>
        </w:rPr>
        <w:t>/or</w:t>
      </w:r>
      <w:r w:rsidRPr="00824354">
        <w:rPr>
          <w:rFonts w:ascii="Arial" w:hAnsi="Arial" w:cs="Arial"/>
          <w:sz w:val="20"/>
          <w:szCs w:val="20"/>
        </w:rPr>
        <w:t xml:space="preserve"> </w:t>
      </w:r>
      <w:r w:rsidRPr="00824354">
        <w:rPr>
          <w:rFonts w:ascii="Arial" w:hAnsi="Arial" w:cs="Arial"/>
          <w:sz w:val="20"/>
          <w:szCs w:val="20"/>
        </w:rPr>
        <w:fldChar w:fldCharType="begin"/>
      </w:r>
      <w:r w:rsidRPr="00824354">
        <w:rPr>
          <w:rFonts w:ascii="Arial" w:hAnsi="Arial" w:cs="Arial"/>
          <w:sz w:val="20"/>
          <w:szCs w:val="20"/>
        </w:rPr>
        <w:instrText xml:space="preserve"> REF _Ref260306683 \r \h </w:instrText>
      </w:r>
      <w:r w:rsidR="0083412D" w:rsidRPr="00824354">
        <w:rPr>
          <w:rFonts w:ascii="Arial" w:hAnsi="Arial" w:cs="Arial"/>
          <w:sz w:val="20"/>
          <w:szCs w:val="20"/>
        </w:rPr>
        <w:instrText xml:space="preserve"> \* MERGEFORMAT </w:instrText>
      </w:r>
      <w:r w:rsidRPr="00824354">
        <w:rPr>
          <w:rFonts w:ascii="Arial" w:hAnsi="Arial" w:cs="Arial"/>
          <w:sz w:val="20"/>
          <w:szCs w:val="20"/>
        </w:rPr>
      </w:r>
      <w:r w:rsidRPr="00824354">
        <w:rPr>
          <w:rFonts w:ascii="Arial" w:hAnsi="Arial" w:cs="Arial"/>
          <w:sz w:val="20"/>
          <w:szCs w:val="20"/>
        </w:rPr>
        <w:fldChar w:fldCharType="separate"/>
      </w:r>
      <w:r w:rsidR="009B749E">
        <w:rPr>
          <w:rFonts w:ascii="Arial" w:hAnsi="Arial" w:cs="Arial"/>
          <w:sz w:val="20"/>
          <w:szCs w:val="20"/>
        </w:rPr>
        <w:t>Schedule 3</w:t>
      </w:r>
      <w:r w:rsidRPr="00824354">
        <w:rPr>
          <w:rFonts w:ascii="Arial" w:hAnsi="Arial" w:cs="Arial"/>
          <w:sz w:val="20"/>
          <w:szCs w:val="20"/>
        </w:rPr>
        <w:fldChar w:fldCharType="end"/>
      </w:r>
      <w:r w:rsidRPr="00824354">
        <w:rPr>
          <w:rFonts w:ascii="Arial" w:hAnsi="Arial" w:cs="Arial"/>
          <w:sz w:val="20"/>
          <w:szCs w:val="20"/>
        </w:rPr>
        <w:t xml:space="preserve"> (</w:t>
      </w:r>
      <w:r w:rsidRPr="00824354">
        <w:rPr>
          <w:rFonts w:ascii="Arial" w:hAnsi="Arial" w:cs="Arial"/>
          <w:i/>
          <w:sz w:val="20"/>
          <w:szCs w:val="20"/>
        </w:rPr>
        <w:t>Services</w:t>
      </w:r>
      <w:r w:rsidRPr="00824354">
        <w:rPr>
          <w:rFonts w:ascii="Arial" w:hAnsi="Arial" w:cs="Arial"/>
          <w:sz w:val="20"/>
          <w:szCs w:val="20"/>
        </w:rPr>
        <w:t>)</w:t>
      </w:r>
      <w:r w:rsidR="00824354" w:rsidRPr="00824354">
        <w:rPr>
          <w:rFonts w:ascii="Arial" w:hAnsi="Arial" w:cs="Arial"/>
          <w:sz w:val="20"/>
          <w:szCs w:val="20"/>
        </w:rPr>
        <w:t>.</w:t>
      </w:r>
    </w:p>
    <w:p w:rsidR="00BC3635" w:rsidRPr="00BF66B8" w:rsidRDefault="00BC3635" w:rsidP="00BC3635">
      <w:pPr>
        <w:pStyle w:val="ListParagraph"/>
        <w:ind w:left="426"/>
        <w:jc w:val="both"/>
        <w:rPr>
          <w:rFonts w:ascii="Arial" w:hAnsi="Arial" w:cs="Arial"/>
          <w:sz w:val="20"/>
          <w:szCs w:val="20"/>
        </w:rPr>
      </w:pPr>
    </w:p>
    <w:p w:rsidR="00BC3635" w:rsidRPr="000E39F5"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BF66B8">
        <w:rPr>
          <w:rFonts w:ascii="Arial" w:hAnsi="Arial" w:cs="Arial"/>
          <w:sz w:val="20"/>
          <w:szCs w:val="20"/>
        </w:rPr>
        <w:t xml:space="preserve">If the Supplier is to be held to delivery dates, these need to be included in </w:t>
      </w:r>
      <w:r w:rsidRPr="00BF66B8">
        <w:rPr>
          <w:rFonts w:ascii="Arial" w:hAnsi="Arial" w:cs="Arial"/>
          <w:sz w:val="20"/>
          <w:szCs w:val="20"/>
        </w:rPr>
        <w:fldChar w:fldCharType="begin"/>
      </w:r>
      <w:r w:rsidRPr="00BF66B8">
        <w:rPr>
          <w:rFonts w:ascii="Arial" w:hAnsi="Arial" w:cs="Arial"/>
          <w:sz w:val="20"/>
          <w:szCs w:val="20"/>
        </w:rPr>
        <w:instrText xml:space="preserve"> REF _Ref260307302 \r \h </w:instrText>
      </w:r>
      <w:r w:rsidR="0083412D" w:rsidRPr="00BF66B8">
        <w:rPr>
          <w:rFonts w:ascii="Arial" w:hAnsi="Arial" w:cs="Arial"/>
          <w:sz w:val="20"/>
          <w:szCs w:val="20"/>
        </w:rPr>
        <w:instrText xml:space="preserve"> \* MERGEFORMAT </w:instrText>
      </w:r>
      <w:r w:rsidRPr="00BF66B8">
        <w:rPr>
          <w:rFonts w:ascii="Arial" w:hAnsi="Arial" w:cs="Arial"/>
          <w:sz w:val="20"/>
          <w:szCs w:val="20"/>
        </w:rPr>
      </w:r>
      <w:r w:rsidRPr="00BF66B8">
        <w:rPr>
          <w:rFonts w:ascii="Arial" w:hAnsi="Arial" w:cs="Arial"/>
          <w:sz w:val="20"/>
          <w:szCs w:val="20"/>
        </w:rPr>
        <w:fldChar w:fldCharType="separate"/>
      </w:r>
      <w:r w:rsidR="009B749E">
        <w:rPr>
          <w:rFonts w:ascii="Arial" w:hAnsi="Arial" w:cs="Arial"/>
          <w:sz w:val="20"/>
          <w:szCs w:val="20"/>
        </w:rPr>
        <w:t>Schedule 6</w:t>
      </w:r>
      <w:r w:rsidRPr="00BF66B8">
        <w:rPr>
          <w:rFonts w:ascii="Arial" w:hAnsi="Arial" w:cs="Arial"/>
          <w:sz w:val="20"/>
          <w:szCs w:val="20"/>
        </w:rPr>
        <w:fldChar w:fldCharType="end"/>
      </w:r>
      <w:r w:rsidRPr="00BF66B8">
        <w:rPr>
          <w:rFonts w:ascii="Arial" w:hAnsi="Arial" w:cs="Arial"/>
          <w:sz w:val="20"/>
          <w:szCs w:val="20"/>
        </w:rPr>
        <w:t xml:space="preserve"> (</w:t>
      </w:r>
      <w:r w:rsidRPr="00BF66B8">
        <w:rPr>
          <w:rFonts w:ascii="Arial" w:hAnsi="Arial" w:cs="Arial"/>
          <w:i/>
          <w:sz w:val="20"/>
          <w:szCs w:val="20"/>
        </w:rPr>
        <w:t>Programme</w:t>
      </w:r>
      <w:r w:rsidRPr="00BF66B8">
        <w:rPr>
          <w:rFonts w:ascii="Arial" w:hAnsi="Arial" w:cs="Arial"/>
          <w:sz w:val="20"/>
          <w:szCs w:val="20"/>
        </w:rPr>
        <w:t xml:space="preserve">) in respect of services and </w:t>
      </w:r>
      <w:r w:rsidRPr="00BF66B8">
        <w:rPr>
          <w:rFonts w:ascii="Arial" w:hAnsi="Arial" w:cs="Arial"/>
          <w:sz w:val="20"/>
          <w:szCs w:val="20"/>
        </w:rPr>
        <w:fldChar w:fldCharType="begin"/>
      </w:r>
      <w:r w:rsidRPr="00BF66B8">
        <w:rPr>
          <w:rFonts w:ascii="Arial" w:hAnsi="Arial" w:cs="Arial"/>
          <w:sz w:val="20"/>
          <w:szCs w:val="20"/>
        </w:rPr>
        <w:instrText xml:space="preserve"> REF _Ref319046759 \r \h </w:instrText>
      </w:r>
      <w:r w:rsidR="0083412D" w:rsidRPr="00BF66B8">
        <w:rPr>
          <w:rFonts w:ascii="Arial" w:hAnsi="Arial" w:cs="Arial"/>
          <w:sz w:val="20"/>
          <w:szCs w:val="20"/>
        </w:rPr>
        <w:instrText xml:space="preserve"> \* MERGEFORMAT </w:instrText>
      </w:r>
      <w:r w:rsidRPr="00BF66B8">
        <w:rPr>
          <w:rFonts w:ascii="Arial" w:hAnsi="Arial" w:cs="Arial"/>
          <w:sz w:val="20"/>
          <w:szCs w:val="20"/>
        </w:rPr>
      </w:r>
      <w:r w:rsidRPr="00BF66B8">
        <w:rPr>
          <w:rFonts w:ascii="Arial" w:hAnsi="Arial" w:cs="Arial"/>
          <w:sz w:val="20"/>
          <w:szCs w:val="20"/>
        </w:rPr>
        <w:fldChar w:fldCharType="separate"/>
      </w:r>
      <w:r w:rsidR="009B749E">
        <w:rPr>
          <w:rFonts w:ascii="Arial" w:hAnsi="Arial" w:cs="Arial"/>
          <w:sz w:val="20"/>
          <w:szCs w:val="20"/>
        </w:rPr>
        <w:t>Schedule 2</w:t>
      </w:r>
      <w:r w:rsidRPr="00BF66B8">
        <w:rPr>
          <w:rFonts w:ascii="Arial" w:hAnsi="Arial" w:cs="Arial"/>
          <w:sz w:val="20"/>
          <w:szCs w:val="20"/>
        </w:rPr>
        <w:fldChar w:fldCharType="end"/>
      </w:r>
      <w:r w:rsidRPr="00BF66B8">
        <w:rPr>
          <w:rFonts w:ascii="Arial" w:hAnsi="Arial" w:cs="Arial"/>
          <w:sz w:val="20"/>
          <w:szCs w:val="20"/>
        </w:rPr>
        <w:t xml:space="preserve"> (</w:t>
      </w:r>
      <w:r w:rsidR="0041750C">
        <w:rPr>
          <w:rFonts w:ascii="Arial" w:hAnsi="Arial" w:cs="Arial"/>
          <w:i/>
          <w:sz w:val="20"/>
          <w:szCs w:val="20"/>
        </w:rPr>
        <w:t>Goods</w:t>
      </w:r>
      <w:r w:rsidRPr="00BF66B8">
        <w:rPr>
          <w:rFonts w:ascii="Arial" w:hAnsi="Arial" w:cs="Arial"/>
          <w:i/>
          <w:sz w:val="20"/>
          <w:szCs w:val="20"/>
        </w:rPr>
        <w:t xml:space="preserve"> / Supply</w:t>
      </w:r>
      <w:r w:rsidRPr="00BF66B8">
        <w:rPr>
          <w:rFonts w:ascii="Arial" w:hAnsi="Arial" w:cs="Arial"/>
          <w:sz w:val="20"/>
          <w:szCs w:val="20"/>
        </w:rPr>
        <w:t xml:space="preserve">) in respect of </w:t>
      </w:r>
      <w:r w:rsidR="001C1E56">
        <w:rPr>
          <w:rFonts w:ascii="Arial" w:hAnsi="Arial" w:cs="Arial"/>
          <w:sz w:val="20"/>
          <w:szCs w:val="20"/>
        </w:rPr>
        <w:t>goods</w:t>
      </w:r>
      <w:r w:rsidRPr="00BF66B8">
        <w:rPr>
          <w:rFonts w:ascii="Arial" w:hAnsi="Arial" w:cs="Arial"/>
          <w:sz w:val="20"/>
          <w:szCs w:val="20"/>
        </w:rPr>
        <w:t>. If there are certain milestones for the supplier to reach</w:t>
      </w:r>
      <w:r w:rsidR="00BF66B8" w:rsidRPr="00BF66B8">
        <w:rPr>
          <w:rFonts w:ascii="Arial" w:hAnsi="Arial" w:cs="Arial"/>
          <w:sz w:val="20"/>
          <w:szCs w:val="20"/>
        </w:rPr>
        <w:t xml:space="preserve"> to trigger contract payments</w:t>
      </w:r>
      <w:r w:rsidRPr="00BF66B8">
        <w:rPr>
          <w:rFonts w:ascii="Arial" w:hAnsi="Arial" w:cs="Arial"/>
          <w:sz w:val="20"/>
          <w:szCs w:val="20"/>
        </w:rPr>
        <w:t xml:space="preserve">, </w:t>
      </w:r>
      <w:r w:rsidR="00BF66B8" w:rsidRPr="00BF66B8">
        <w:rPr>
          <w:rFonts w:ascii="Arial" w:hAnsi="Arial" w:cs="Arial"/>
          <w:sz w:val="20"/>
          <w:szCs w:val="20"/>
        </w:rPr>
        <w:t xml:space="preserve">please </w:t>
      </w:r>
      <w:r w:rsidRPr="00BF66B8">
        <w:rPr>
          <w:rFonts w:ascii="Arial" w:hAnsi="Arial" w:cs="Arial"/>
          <w:sz w:val="20"/>
          <w:szCs w:val="20"/>
        </w:rPr>
        <w:t>ensu</w:t>
      </w:r>
      <w:r w:rsidRPr="00BF66B8">
        <w:rPr>
          <w:rFonts w:ascii="Arial" w:hAnsi="Arial" w:cs="Arial"/>
          <w:sz w:val="20"/>
          <w:szCs w:val="20"/>
        </w:rPr>
        <w:t xml:space="preserve">re that the financial provisions in </w:t>
      </w:r>
      <w:r w:rsidRPr="00BF66B8">
        <w:rPr>
          <w:rFonts w:ascii="Arial" w:hAnsi="Arial" w:cs="Arial"/>
          <w:sz w:val="20"/>
          <w:szCs w:val="20"/>
        </w:rPr>
        <w:fldChar w:fldCharType="begin"/>
      </w:r>
      <w:r w:rsidRPr="00BF66B8">
        <w:rPr>
          <w:rFonts w:ascii="Arial" w:hAnsi="Arial" w:cs="Arial"/>
          <w:sz w:val="20"/>
          <w:szCs w:val="20"/>
        </w:rPr>
        <w:instrText xml:space="preserve"> REF _Ref438489685 \r \h </w:instrText>
      </w:r>
      <w:r w:rsidR="0083412D" w:rsidRPr="00BF66B8">
        <w:rPr>
          <w:rFonts w:ascii="Arial" w:hAnsi="Arial" w:cs="Arial"/>
          <w:sz w:val="20"/>
          <w:szCs w:val="20"/>
        </w:rPr>
        <w:instrText xml:space="preserve"> \* MERGEFORMAT </w:instrText>
      </w:r>
      <w:r w:rsidRPr="00BF66B8">
        <w:rPr>
          <w:rFonts w:ascii="Arial" w:hAnsi="Arial" w:cs="Arial"/>
          <w:sz w:val="20"/>
          <w:szCs w:val="20"/>
        </w:rPr>
      </w:r>
      <w:r w:rsidRPr="00BF66B8">
        <w:rPr>
          <w:rFonts w:ascii="Arial" w:hAnsi="Arial" w:cs="Arial"/>
          <w:sz w:val="20"/>
          <w:szCs w:val="20"/>
        </w:rPr>
        <w:fldChar w:fldCharType="separate"/>
      </w:r>
      <w:r w:rsidR="009B749E">
        <w:rPr>
          <w:rFonts w:ascii="Arial" w:hAnsi="Arial" w:cs="Arial"/>
          <w:sz w:val="20"/>
          <w:szCs w:val="20"/>
        </w:rPr>
        <w:t>Schedule 5</w:t>
      </w:r>
      <w:r w:rsidRPr="00BF66B8">
        <w:rPr>
          <w:rFonts w:ascii="Arial" w:hAnsi="Arial" w:cs="Arial"/>
          <w:sz w:val="20"/>
          <w:szCs w:val="20"/>
        </w:rPr>
        <w:fldChar w:fldCharType="end"/>
      </w:r>
      <w:r w:rsidRPr="00BF66B8">
        <w:rPr>
          <w:rFonts w:ascii="Arial" w:hAnsi="Arial" w:cs="Arial"/>
          <w:sz w:val="20"/>
          <w:szCs w:val="20"/>
        </w:rPr>
        <w:t xml:space="preserve"> </w:t>
      </w:r>
      <w:r w:rsidR="00BF66B8" w:rsidRPr="00BF66B8">
        <w:rPr>
          <w:rFonts w:ascii="Arial" w:hAnsi="Arial" w:cs="Arial"/>
          <w:sz w:val="20"/>
          <w:szCs w:val="20"/>
        </w:rPr>
        <w:t>are aligned with the</w:t>
      </w:r>
      <w:r w:rsidRPr="00BF66B8">
        <w:rPr>
          <w:rFonts w:ascii="Arial" w:hAnsi="Arial" w:cs="Arial"/>
          <w:sz w:val="20"/>
          <w:szCs w:val="20"/>
        </w:rPr>
        <w:t xml:space="preserve"> delivery dates for such milestones in </w:t>
      </w:r>
      <w:r w:rsidR="00981E1B">
        <w:rPr>
          <w:rFonts w:ascii="Arial" w:hAnsi="Arial" w:cs="Arial"/>
          <w:sz w:val="20"/>
          <w:szCs w:val="20"/>
        </w:rPr>
        <w:fldChar w:fldCharType="begin"/>
      </w:r>
      <w:r w:rsidR="00981E1B">
        <w:rPr>
          <w:rFonts w:ascii="Arial" w:hAnsi="Arial" w:cs="Arial"/>
          <w:sz w:val="20"/>
          <w:szCs w:val="20"/>
        </w:rPr>
        <w:instrText xml:space="preserve"> REF _Ref319046759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2</w:t>
      </w:r>
      <w:r w:rsidR="00981E1B">
        <w:rPr>
          <w:rFonts w:ascii="Arial" w:hAnsi="Arial" w:cs="Arial"/>
          <w:sz w:val="20"/>
          <w:szCs w:val="20"/>
        </w:rPr>
        <w:fldChar w:fldCharType="end"/>
      </w:r>
      <w:r w:rsidR="00981E1B">
        <w:rPr>
          <w:rFonts w:ascii="Arial" w:hAnsi="Arial" w:cs="Arial"/>
          <w:sz w:val="20"/>
          <w:szCs w:val="20"/>
        </w:rPr>
        <w:t xml:space="preserve"> and </w:t>
      </w:r>
      <w:r w:rsidR="00981E1B">
        <w:rPr>
          <w:rFonts w:ascii="Arial" w:hAnsi="Arial" w:cs="Arial"/>
          <w:sz w:val="20"/>
          <w:szCs w:val="20"/>
        </w:rPr>
        <w:fldChar w:fldCharType="begin"/>
      </w:r>
      <w:r w:rsidR="00981E1B">
        <w:rPr>
          <w:rFonts w:ascii="Arial" w:hAnsi="Arial" w:cs="Arial"/>
          <w:sz w:val="20"/>
          <w:szCs w:val="20"/>
        </w:rPr>
        <w:instrText xml:space="preserve"> REF _Ref139377442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6</w:t>
      </w:r>
      <w:r w:rsidR="00981E1B">
        <w:rPr>
          <w:rFonts w:ascii="Arial" w:hAnsi="Arial" w:cs="Arial"/>
          <w:sz w:val="20"/>
          <w:szCs w:val="20"/>
        </w:rPr>
        <w:fldChar w:fldCharType="end"/>
      </w:r>
      <w:r w:rsidRPr="000E39F5">
        <w:rPr>
          <w:rFonts w:ascii="Arial" w:hAnsi="Arial" w:cs="Arial"/>
          <w:sz w:val="20"/>
          <w:szCs w:val="20"/>
        </w:rPr>
        <w:t xml:space="preserve">. </w:t>
      </w:r>
    </w:p>
    <w:p w:rsidR="00BC3635" w:rsidRPr="000E39F5" w:rsidRDefault="00BC3635" w:rsidP="00BC3635">
      <w:pPr>
        <w:pStyle w:val="ListParagraph"/>
        <w:ind w:left="426"/>
        <w:jc w:val="both"/>
        <w:rPr>
          <w:rFonts w:ascii="Arial" w:hAnsi="Arial" w:cs="Arial"/>
          <w:sz w:val="20"/>
          <w:szCs w:val="20"/>
        </w:rPr>
      </w:pPr>
    </w:p>
    <w:p w:rsidR="00BC3635" w:rsidRPr="00DA6A20"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0E39F5">
        <w:rPr>
          <w:rFonts w:ascii="Arial" w:hAnsi="Arial" w:cs="Arial"/>
          <w:sz w:val="20"/>
          <w:szCs w:val="20"/>
        </w:rPr>
        <w:t xml:space="preserve">Any policies and procedures </w:t>
      </w:r>
      <w:r w:rsidR="00A04823" w:rsidRPr="000E39F5">
        <w:rPr>
          <w:rFonts w:ascii="Arial" w:hAnsi="Arial" w:cs="Arial"/>
          <w:sz w:val="20"/>
          <w:szCs w:val="20"/>
        </w:rPr>
        <w:t xml:space="preserve">which are </w:t>
      </w:r>
      <w:r w:rsidRPr="000E39F5">
        <w:rPr>
          <w:rFonts w:ascii="Arial" w:hAnsi="Arial" w:cs="Arial"/>
          <w:sz w:val="20"/>
          <w:szCs w:val="20"/>
        </w:rPr>
        <w:t xml:space="preserve">relevant for the safe and lawful operation of the </w:t>
      </w:r>
      <w:r w:rsidRPr="00DA6A20">
        <w:rPr>
          <w:rFonts w:ascii="Arial" w:hAnsi="Arial" w:cs="Arial"/>
          <w:sz w:val="20"/>
          <w:szCs w:val="20"/>
        </w:rPr>
        <w:t xml:space="preserve">contract and any </w:t>
      </w:r>
      <w:r w:rsidR="000E39F5" w:rsidRPr="00DA6A20">
        <w:rPr>
          <w:rFonts w:ascii="Arial" w:hAnsi="Arial" w:cs="Arial"/>
          <w:sz w:val="20"/>
          <w:szCs w:val="20"/>
        </w:rPr>
        <w:t>S</w:t>
      </w:r>
      <w:r w:rsidRPr="00DA6A20">
        <w:rPr>
          <w:rFonts w:ascii="Arial" w:hAnsi="Arial" w:cs="Arial"/>
          <w:sz w:val="20"/>
          <w:szCs w:val="20"/>
        </w:rPr>
        <w:t>upplier works</w:t>
      </w:r>
      <w:r w:rsidR="00A04823" w:rsidRPr="00DA6A20">
        <w:rPr>
          <w:rFonts w:ascii="Arial" w:hAnsi="Arial" w:cs="Arial"/>
          <w:sz w:val="20"/>
          <w:szCs w:val="20"/>
        </w:rPr>
        <w:t xml:space="preserve"> should be listed in </w:t>
      </w:r>
      <w:r w:rsidR="00981E1B">
        <w:rPr>
          <w:rFonts w:ascii="Arial" w:hAnsi="Arial" w:cs="Arial"/>
          <w:sz w:val="20"/>
          <w:szCs w:val="20"/>
        </w:rPr>
        <w:fldChar w:fldCharType="begin"/>
      </w:r>
      <w:r w:rsidR="00981E1B">
        <w:rPr>
          <w:rFonts w:ascii="Arial" w:hAnsi="Arial" w:cs="Arial"/>
          <w:sz w:val="20"/>
          <w:szCs w:val="20"/>
        </w:rPr>
        <w:instrText xml:space="preserve"> REF _Ref139377535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10</w:t>
      </w:r>
      <w:r w:rsidR="00981E1B">
        <w:rPr>
          <w:rFonts w:ascii="Arial" w:hAnsi="Arial" w:cs="Arial"/>
          <w:sz w:val="20"/>
          <w:szCs w:val="20"/>
        </w:rPr>
        <w:fldChar w:fldCharType="end"/>
      </w:r>
      <w:r w:rsidR="000E39F5" w:rsidRPr="00DA6A20">
        <w:rPr>
          <w:rFonts w:ascii="Arial" w:hAnsi="Arial" w:cs="Arial"/>
          <w:sz w:val="20"/>
          <w:szCs w:val="20"/>
        </w:rPr>
        <w:t>.</w:t>
      </w:r>
    </w:p>
    <w:p w:rsidR="00BC3635" w:rsidRPr="00DA6A20" w:rsidRDefault="00BC3635" w:rsidP="00BC3635">
      <w:pPr>
        <w:pStyle w:val="ListParagraph"/>
        <w:rPr>
          <w:rFonts w:ascii="Arial" w:hAnsi="Arial" w:cs="Arial"/>
          <w:sz w:val="20"/>
          <w:szCs w:val="20"/>
        </w:rPr>
      </w:pPr>
    </w:p>
    <w:p w:rsidR="00BC3635" w:rsidRPr="00F5209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sidRPr="00DA6A20">
        <w:rPr>
          <w:rFonts w:ascii="Arial" w:hAnsi="Arial" w:cs="Arial"/>
          <w:sz w:val="20"/>
          <w:szCs w:val="20"/>
        </w:rPr>
        <w:t xml:space="preserve">This template contains extensive provisions at </w:t>
      </w:r>
      <w:r w:rsidR="00981E1B">
        <w:rPr>
          <w:rFonts w:ascii="Arial" w:hAnsi="Arial" w:cs="Arial"/>
          <w:sz w:val="20"/>
          <w:szCs w:val="20"/>
        </w:rPr>
        <w:fldChar w:fldCharType="begin"/>
      </w:r>
      <w:r w:rsidR="00981E1B">
        <w:rPr>
          <w:rFonts w:ascii="Arial" w:hAnsi="Arial" w:cs="Arial"/>
          <w:sz w:val="20"/>
          <w:szCs w:val="20"/>
        </w:rPr>
        <w:instrText xml:space="preserve"> REF _Ref316899541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11</w:t>
      </w:r>
      <w:r w:rsidR="00981E1B">
        <w:rPr>
          <w:rFonts w:ascii="Arial" w:hAnsi="Arial" w:cs="Arial"/>
          <w:sz w:val="20"/>
          <w:szCs w:val="20"/>
        </w:rPr>
        <w:fldChar w:fldCharType="end"/>
      </w:r>
      <w:r w:rsidR="00FE4800">
        <w:rPr>
          <w:rFonts w:ascii="Arial" w:hAnsi="Arial" w:cs="Arial"/>
          <w:sz w:val="20"/>
          <w:szCs w:val="20"/>
        </w:rPr>
        <w:t xml:space="preserve"> </w:t>
      </w:r>
      <w:r w:rsidRPr="00DA6A20">
        <w:rPr>
          <w:rFonts w:ascii="Arial" w:hAnsi="Arial" w:cs="Arial"/>
          <w:sz w:val="20"/>
          <w:szCs w:val="20"/>
        </w:rPr>
        <w:t>(</w:t>
      </w:r>
      <w:r w:rsidRPr="00DA6A20">
        <w:rPr>
          <w:rFonts w:ascii="Arial" w:hAnsi="Arial" w:cs="Arial"/>
          <w:i/>
          <w:sz w:val="20"/>
          <w:szCs w:val="20"/>
        </w:rPr>
        <w:t xml:space="preserve">Data Protection and </w:t>
      </w:r>
      <w:r w:rsidR="00E415F5" w:rsidRPr="00DA6A20">
        <w:rPr>
          <w:rFonts w:ascii="Arial" w:hAnsi="Arial" w:cs="Arial"/>
          <w:i/>
          <w:sz w:val="20"/>
          <w:szCs w:val="20"/>
        </w:rPr>
        <w:t>Customer</w:t>
      </w:r>
      <w:r w:rsidRPr="00DA6A20">
        <w:rPr>
          <w:rFonts w:ascii="Arial" w:hAnsi="Arial" w:cs="Arial"/>
          <w:i/>
          <w:sz w:val="20"/>
          <w:szCs w:val="20"/>
        </w:rPr>
        <w:t xml:space="preserve"> Data</w:t>
      </w:r>
      <w:r w:rsidRPr="00DA6A20">
        <w:rPr>
          <w:rFonts w:ascii="Arial" w:hAnsi="Arial" w:cs="Arial"/>
          <w:sz w:val="20"/>
          <w:szCs w:val="20"/>
        </w:rPr>
        <w:t xml:space="preserve">) relating to data protection and the protection of company data, which will be appropriate if sensitive data is </w:t>
      </w:r>
      <w:r w:rsidRPr="00F52097">
        <w:rPr>
          <w:rFonts w:ascii="Arial" w:hAnsi="Arial" w:cs="Arial"/>
          <w:sz w:val="20"/>
          <w:szCs w:val="20"/>
        </w:rPr>
        <w:t xml:space="preserve">likely to pass between the </w:t>
      </w:r>
      <w:r w:rsidR="00A04823" w:rsidRPr="00F52097">
        <w:rPr>
          <w:rFonts w:ascii="Arial" w:hAnsi="Arial" w:cs="Arial"/>
          <w:sz w:val="20"/>
          <w:szCs w:val="20"/>
        </w:rPr>
        <w:t>customer</w:t>
      </w:r>
      <w:r w:rsidRPr="00F52097">
        <w:rPr>
          <w:rFonts w:ascii="Arial" w:hAnsi="Arial" w:cs="Arial"/>
          <w:sz w:val="20"/>
          <w:szCs w:val="20"/>
        </w:rPr>
        <w:t xml:space="preserve"> contract</w:t>
      </w:r>
      <w:r w:rsidRPr="00F52097">
        <w:rPr>
          <w:rFonts w:ascii="Arial" w:hAnsi="Arial" w:cs="Arial"/>
          <w:sz w:val="20"/>
          <w:szCs w:val="20"/>
        </w:rPr>
        <w:t>ing entity and the supplier OR if data protection is a particular concern (e.g. because there will be an element of offshore data processing or transfer of data abroad, either within the EU or outside).</w:t>
      </w:r>
    </w:p>
    <w:p w:rsidR="00BC3635" w:rsidRPr="00F52097" w:rsidRDefault="00BC3635" w:rsidP="00BC3635">
      <w:pPr>
        <w:pStyle w:val="ListParagraph"/>
        <w:rPr>
          <w:rFonts w:ascii="Arial" w:hAnsi="Arial" w:cs="Arial"/>
          <w:sz w:val="20"/>
          <w:szCs w:val="20"/>
        </w:rPr>
      </w:pPr>
    </w:p>
    <w:p w:rsidR="00BC3635" w:rsidRPr="00F52097"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_Ref139377574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Schedule 12</w:t>
      </w:r>
      <w:r>
        <w:rPr>
          <w:rFonts w:ascii="Arial" w:hAnsi="Arial" w:cs="Arial"/>
          <w:sz w:val="20"/>
          <w:szCs w:val="20"/>
        </w:rPr>
        <w:fldChar w:fldCharType="end"/>
      </w:r>
      <w:r>
        <w:rPr>
          <w:rFonts w:ascii="Arial" w:hAnsi="Arial" w:cs="Arial"/>
          <w:sz w:val="20"/>
          <w:szCs w:val="20"/>
        </w:rPr>
        <w:t xml:space="preserve"> </w:t>
      </w:r>
      <w:r w:rsidRPr="00F52097">
        <w:rPr>
          <w:rFonts w:ascii="Arial" w:hAnsi="Arial" w:cs="Arial"/>
          <w:sz w:val="20"/>
          <w:szCs w:val="20"/>
        </w:rPr>
        <w:t>(Exit Management) deals with exit management. Where transfer of assets/licences to a new supplier will be important please consider this schedule carefully.</w:t>
      </w:r>
    </w:p>
    <w:p w:rsidR="00BC3635" w:rsidRPr="00F52097" w:rsidRDefault="00BC3635" w:rsidP="00BC3635">
      <w:pPr>
        <w:pStyle w:val="ListParagraph"/>
        <w:rPr>
          <w:rFonts w:ascii="Arial" w:hAnsi="Arial" w:cs="Arial"/>
          <w:sz w:val="20"/>
          <w:szCs w:val="20"/>
        </w:rPr>
      </w:pPr>
    </w:p>
    <w:p w:rsidR="00BC3635" w:rsidRPr="00981E1B" w:rsidRDefault="0037750A" w:rsidP="00B74CDC">
      <w:pPr>
        <w:pStyle w:val="ListParagraph"/>
        <w:numPr>
          <w:ilvl w:val="0"/>
          <w:numId w:val="19"/>
        </w:numPr>
        <w:spacing w:after="200" w:line="276" w:lineRule="auto"/>
        <w:ind w:left="426" w:hanging="426"/>
        <w:contextualSpacing/>
        <w:jc w:val="both"/>
        <w:rPr>
          <w:rFonts w:ascii="Arial" w:hAnsi="Arial" w:cs="Arial"/>
          <w:sz w:val="20"/>
          <w:szCs w:val="20"/>
        </w:rPr>
      </w:pPr>
      <w:r w:rsidRPr="00F52097">
        <w:rPr>
          <w:rFonts w:ascii="Arial" w:hAnsi="Arial" w:cs="Arial"/>
          <w:sz w:val="20"/>
          <w:szCs w:val="20"/>
        </w:rPr>
        <w:t xml:space="preserve">Please see optional </w:t>
      </w:r>
      <w:r w:rsidR="00981E1B">
        <w:rPr>
          <w:rFonts w:ascii="Arial" w:hAnsi="Arial" w:cs="Arial"/>
          <w:sz w:val="20"/>
          <w:szCs w:val="20"/>
        </w:rPr>
        <w:fldChar w:fldCharType="begin"/>
      </w:r>
      <w:r w:rsidR="00981E1B">
        <w:rPr>
          <w:rFonts w:ascii="Arial" w:hAnsi="Arial" w:cs="Arial"/>
          <w:sz w:val="20"/>
          <w:szCs w:val="20"/>
        </w:rPr>
        <w:instrText xml:space="preserve"> REF _Ref319051047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13</w:t>
      </w:r>
      <w:r w:rsidR="00981E1B">
        <w:rPr>
          <w:rFonts w:ascii="Arial" w:hAnsi="Arial" w:cs="Arial"/>
          <w:sz w:val="20"/>
          <w:szCs w:val="20"/>
        </w:rPr>
        <w:fldChar w:fldCharType="end"/>
      </w:r>
      <w:r w:rsidR="00981E1B">
        <w:rPr>
          <w:rFonts w:ascii="Arial" w:hAnsi="Arial" w:cs="Arial"/>
          <w:sz w:val="20"/>
          <w:szCs w:val="20"/>
        </w:rPr>
        <w:t xml:space="preserve"> </w:t>
      </w:r>
      <w:r w:rsidR="004B1DC3">
        <w:rPr>
          <w:rFonts w:ascii="Arial" w:hAnsi="Arial" w:cs="Arial"/>
          <w:sz w:val="20"/>
          <w:szCs w:val="20"/>
        </w:rPr>
        <w:t xml:space="preserve">if </w:t>
      </w:r>
      <w:r w:rsidRPr="00F52097">
        <w:rPr>
          <w:rFonts w:ascii="Arial" w:hAnsi="Arial" w:cs="Arial"/>
          <w:sz w:val="20"/>
          <w:szCs w:val="20"/>
        </w:rPr>
        <w:t xml:space="preserve">the customer contracting entity wishes to include details of the acceptance tests which will be conducted in respect of the </w:t>
      </w:r>
      <w:r w:rsidR="001C1E56">
        <w:rPr>
          <w:rFonts w:ascii="Arial" w:hAnsi="Arial" w:cs="Arial"/>
          <w:sz w:val="20"/>
          <w:szCs w:val="20"/>
        </w:rPr>
        <w:t>goods</w:t>
      </w:r>
      <w:r w:rsidRPr="00F52097">
        <w:rPr>
          <w:rFonts w:ascii="Arial" w:hAnsi="Arial" w:cs="Arial"/>
          <w:sz w:val="20"/>
          <w:szCs w:val="20"/>
        </w:rPr>
        <w:t>.</w:t>
      </w:r>
      <w:r w:rsidR="00502252" w:rsidRPr="00F52097">
        <w:rPr>
          <w:rFonts w:ascii="Arial" w:hAnsi="Arial" w:cs="Arial"/>
          <w:sz w:val="20"/>
          <w:szCs w:val="20"/>
        </w:rPr>
        <w:t xml:space="preserve"> </w:t>
      </w:r>
      <w:r w:rsidRPr="00F52097">
        <w:rPr>
          <w:rFonts w:ascii="Arial" w:hAnsi="Arial" w:cs="Arial"/>
          <w:sz w:val="20"/>
          <w:szCs w:val="20"/>
        </w:rPr>
        <w:t>Details of such t</w:t>
      </w:r>
      <w:r w:rsidRPr="00F52097">
        <w:rPr>
          <w:rFonts w:ascii="Arial" w:hAnsi="Arial" w:cs="Arial"/>
          <w:sz w:val="20"/>
          <w:szCs w:val="20"/>
        </w:rPr>
        <w:t xml:space="preserve">ests if required should be included at Appendix A and Appendix B of </w:t>
      </w:r>
      <w:r w:rsidR="00981E1B">
        <w:rPr>
          <w:rFonts w:ascii="Arial" w:hAnsi="Arial" w:cs="Arial"/>
          <w:sz w:val="20"/>
          <w:szCs w:val="20"/>
        </w:rPr>
        <w:fldChar w:fldCharType="begin"/>
      </w:r>
      <w:r w:rsidR="00981E1B">
        <w:rPr>
          <w:rFonts w:ascii="Arial" w:hAnsi="Arial" w:cs="Arial"/>
          <w:sz w:val="20"/>
          <w:szCs w:val="20"/>
        </w:rPr>
        <w:instrText xml:space="preserve"> REF _Ref319051047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13</w:t>
      </w:r>
      <w:r w:rsidR="00981E1B">
        <w:rPr>
          <w:rFonts w:ascii="Arial" w:hAnsi="Arial" w:cs="Arial"/>
          <w:sz w:val="20"/>
          <w:szCs w:val="20"/>
        </w:rPr>
        <w:fldChar w:fldCharType="end"/>
      </w:r>
      <w:r w:rsidR="00981E1B">
        <w:rPr>
          <w:rFonts w:ascii="Arial" w:hAnsi="Arial" w:cs="Arial"/>
          <w:sz w:val="20"/>
          <w:szCs w:val="20"/>
        </w:rPr>
        <w:t xml:space="preserve"> </w:t>
      </w:r>
      <w:r w:rsidRPr="00F52097">
        <w:rPr>
          <w:rFonts w:ascii="Arial" w:hAnsi="Arial" w:cs="Arial"/>
          <w:sz w:val="20"/>
          <w:szCs w:val="20"/>
        </w:rPr>
        <w:t>(</w:t>
      </w:r>
      <w:r w:rsidRPr="00F52097">
        <w:rPr>
          <w:rFonts w:ascii="Arial" w:hAnsi="Arial" w:cs="Arial"/>
          <w:i/>
          <w:sz w:val="20"/>
          <w:szCs w:val="20"/>
        </w:rPr>
        <w:t>Testing and Acceptance</w:t>
      </w:r>
      <w:r w:rsidRPr="00F52097">
        <w:rPr>
          <w:rFonts w:ascii="Arial" w:hAnsi="Arial" w:cs="Arial"/>
          <w:sz w:val="20"/>
          <w:szCs w:val="20"/>
        </w:rPr>
        <w:t>) respectively.</w:t>
      </w:r>
      <w:r w:rsidR="00502252" w:rsidRPr="00F52097">
        <w:rPr>
          <w:rFonts w:ascii="Arial" w:hAnsi="Arial" w:cs="Arial"/>
          <w:sz w:val="20"/>
          <w:szCs w:val="20"/>
        </w:rPr>
        <w:t xml:space="preserve"> </w:t>
      </w:r>
      <w:r w:rsidRPr="00F52097">
        <w:rPr>
          <w:rFonts w:ascii="Arial" w:hAnsi="Arial" w:cs="Arial"/>
          <w:sz w:val="20"/>
          <w:szCs w:val="20"/>
        </w:rPr>
        <w:t xml:space="preserve">Thought should also be given as to whether </w:t>
      </w:r>
      <w:r w:rsidRPr="00F52097">
        <w:rPr>
          <w:rFonts w:ascii="Arial" w:hAnsi="Arial" w:cs="Arial"/>
          <w:sz w:val="20"/>
          <w:szCs w:val="20"/>
        </w:rPr>
        <w:t>any commissioning aspect and/or training needs to be covered in the acceptance protocols.</w:t>
      </w:r>
    </w:p>
    <w:p w:rsidR="00BC3635" w:rsidRPr="00467E27" w:rsidRDefault="00BC3635" w:rsidP="00BC3635">
      <w:pPr>
        <w:pStyle w:val="ListParagraph"/>
        <w:spacing w:after="200" w:line="276" w:lineRule="auto"/>
        <w:ind w:left="0"/>
        <w:contextualSpacing/>
        <w:jc w:val="both"/>
        <w:rPr>
          <w:rFonts w:ascii="Arial" w:hAnsi="Arial" w:cs="Arial"/>
          <w:sz w:val="20"/>
          <w:szCs w:val="20"/>
          <w:highlight w:val="magenta"/>
        </w:rPr>
      </w:pPr>
    </w:p>
    <w:p w:rsidR="00937065" w:rsidRPr="00937065" w:rsidRDefault="0037750A" w:rsidP="00937065">
      <w:pPr>
        <w:pStyle w:val="ListParagraph"/>
        <w:numPr>
          <w:ilvl w:val="0"/>
          <w:numId w:val="19"/>
        </w:numPr>
        <w:spacing w:after="200" w:line="276" w:lineRule="auto"/>
        <w:ind w:left="426" w:hanging="426"/>
        <w:contextualSpacing/>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_Ref139377621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Schedule 16</w:t>
      </w:r>
      <w:r>
        <w:rPr>
          <w:rFonts w:ascii="Arial" w:hAnsi="Arial" w:cs="Arial"/>
          <w:sz w:val="20"/>
          <w:szCs w:val="20"/>
        </w:rPr>
        <w:fldChar w:fldCharType="end"/>
      </w:r>
      <w:r w:rsidR="00F52097">
        <w:rPr>
          <w:rFonts w:ascii="Arial" w:hAnsi="Arial" w:cs="Arial"/>
          <w:sz w:val="20"/>
          <w:szCs w:val="20"/>
        </w:rPr>
        <w:t xml:space="preserve"> </w:t>
      </w:r>
      <w:r w:rsidR="00BC3635" w:rsidRPr="00F52097">
        <w:rPr>
          <w:rFonts w:ascii="Arial" w:hAnsi="Arial" w:cs="Arial"/>
          <w:sz w:val="20"/>
          <w:szCs w:val="20"/>
        </w:rPr>
        <w:t xml:space="preserve">(Transfer of Employees) deals with those employees who may TUPE transfer from one organisation to another as a result of the services being outsourced or transferred to a new supplier. TUPE is likely to apply where there is an </w:t>
      </w:r>
      <w:bookmarkStart w:id="9" w:name="_Hlk127285122"/>
      <w:r w:rsidR="00BC3635" w:rsidRPr="00F52097">
        <w:rPr>
          <w:rFonts w:ascii="Arial" w:hAnsi="Arial" w:cs="Arial"/>
          <w:sz w:val="20"/>
          <w:szCs w:val="20"/>
        </w:rPr>
        <w:t>organised grouping of employees whose principal purpose is the provision of services (not goods) to a</w:t>
      </w:r>
      <w:r w:rsidR="00CB6A73" w:rsidRPr="00F52097">
        <w:rPr>
          <w:rFonts w:ascii="Arial" w:hAnsi="Arial" w:cs="Arial"/>
          <w:sz w:val="20"/>
          <w:szCs w:val="20"/>
        </w:rPr>
        <w:t xml:space="preserve"> customer</w:t>
      </w:r>
      <w:r w:rsidR="00BC3635" w:rsidRPr="00F52097">
        <w:rPr>
          <w:rFonts w:ascii="Arial" w:hAnsi="Arial" w:cs="Arial"/>
          <w:sz w:val="20"/>
          <w:szCs w:val="20"/>
        </w:rPr>
        <w:t xml:space="preserve"> contracting entity </w:t>
      </w:r>
      <w:bookmarkEnd w:id="9"/>
      <w:r w:rsidR="00BC3635" w:rsidRPr="00F52097">
        <w:rPr>
          <w:rFonts w:ascii="Arial" w:hAnsi="Arial" w:cs="Arial"/>
          <w:sz w:val="20"/>
          <w:szCs w:val="20"/>
        </w:rPr>
        <w:t>and those services will be outsourced, transferred to another supplier or brought in-house.</w:t>
      </w:r>
    </w:p>
    <w:p w:rsidR="00037CC8" w:rsidRDefault="00037CC8" w:rsidP="00037CC8">
      <w:pPr>
        <w:pStyle w:val="ListParagraph"/>
        <w:spacing w:after="200" w:line="276" w:lineRule="auto"/>
        <w:ind w:left="426"/>
        <w:contextualSpacing/>
        <w:jc w:val="both"/>
        <w:rPr>
          <w:rFonts w:ascii="Arial" w:hAnsi="Arial" w:cs="Arial"/>
          <w:sz w:val="20"/>
          <w:szCs w:val="20"/>
        </w:rPr>
      </w:pPr>
    </w:p>
    <w:p w:rsidR="00BC3635" w:rsidRPr="00F52097" w:rsidRDefault="0037750A" w:rsidP="00937065">
      <w:pPr>
        <w:pStyle w:val="ListParagraph"/>
        <w:spacing w:after="200" w:line="276" w:lineRule="auto"/>
        <w:ind w:left="426"/>
        <w:contextualSpacing/>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_Ref139377621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Schedule 16</w:t>
      </w:r>
      <w:r>
        <w:rPr>
          <w:rFonts w:ascii="Arial" w:hAnsi="Arial" w:cs="Arial"/>
          <w:sz w:val="20"/>
          <w:szCs w:val="20"/>
        </w:rPr>
        <w:fldChar w:fldCharType="end"/>
      </w:r>
      <w:r w:rsidR="00937065">
        <w:rPr>
          <w:rFonts w:ascii="Arial" w:hAnsi="Arial" w:cs="Arial"/>
          <w:sz w:val="20"/>
          <w:szCs w:val="20"/>
        </w:rPr>
        <w:t xml:space="preserve"> sets out two options: one set of clauses where it is anticipated that TUPE will apply and staff will transfer </w:t>
      </w:r>
      <w:r w:rsidR="006557A5">
        <w:rPr>
          <w:rFonts w:ascii="Arial" w:hAnsi="Arial" w:cs="Arial"/>
          <w:sz w:val="20"/>
          <w:szCs w:val="20"/>
        </w:rPr>
        <w:t xml:space="preserve">on commencement and cessation of the services, </w:t>
      </w:r>
      <w:r w:rsidR="00937065">
        <w:rPr>
          <w:rFonts w:ascii="Arial" w:hAnsi="Arial" w:cs="Arial"/>
          <w:sz w:val="20"/>
          <w:szCs w:val="20"/>
        </w:rPr>
        <w:t>and another set of clauses where it is anticipated that TUPE will not apply</w:t>
      </w:r>
      <w:r w:rsidR="006557A5">
        <w:rPr>
          <w:rFonts w:ascii="Arial" w:hAnsi="Arial" w:cs="Arial"/>
          <w:sz w:val="20"/>
          <w:szCs w:val="20"/>
        </w:rPr>
        <w:t xml:space="preserve"> (either on commencement or on cessation)</w:t>
      </w:r>
      <w:r w:rsidR="00937065">
        <w:rPr>
          <w:rFonts w:ascii="Arial" w:hAnsi="Arial" w:cs="Arial"/>
          <w:sz w:val="20"/>
          <w:szCs w:val="20"/>
        </w:rPr>
        <w:t xml:space="preserve">. This is template wording and whether TUPE applies will vary depending on the facts and circumstances of the </w:t>
      </w:r>
      <w:r w:rsidR="006557A5">
        <w:rPr>
          <w:rFonts w:ascii="Arial" w:hAnsi="Arial" w:cs="Arial"/>
          <w:sz w:val="20"/>
          <w:szCs w:val="20"/>
        </w:rPr>
        <w:t xml:space="preserve">services </w:t>
      </w:r>
      <w:r w:rsidR="00937065">
        <w:rPr>
          <w:rFonts w:ascii="Arial" w:hAnsi="Arial" w:cs="Arial"/>
          <w:sz w:val="20"/>
          <w:szCs w:val="20"/>
        </w:rPr>
        <w:t>in question. It is also possible that the position on commencement may not mirror the position on cessation of the services</w:t>
      </w:r>
      <w:r w:rsidR="006557A5">
        <w:rPr>
          <w:rFonts w:ascii="Arial" w:hAnsi="Arial" w:cs="Arial"/>
          <w:sz w:val="20"/>
          <w:szCs w:val="20"/>
        </w:rPr>
        <w:t xml:space="preserve"> – the two drafting options do not provide for such scenarios</w:t>
      </w:r>
      <w:r w:rsidR="00937065">
        <w:rPr>
          <w:rFonts w:ascii="Arial" w:hAnsi="Arial" w:cs="Arial"/>
          <w:sz w:val="20"/>
          <w:szCs w:val="20"/>
        </w:rPr>
        <w:t>. S</w:t>
      </w:r>
      <w:r w:rsidR="00CB6A73" w:rsidRPr="00F52097">
        <w:rPr>
          <w:rFonts w:ascii="Arial" w:hAnsi="Arial" w:cs="Arial"/>
          <w:sz w:val="20"/>
          <w:szCs w:val="20"/>
        </w:rPr>
        <w:t xml:space="preserve">pecific legal advice should be sought to ensure appropriate protections are included in the agreement. Please contact Brodies LLP (at the contact details provided at Note </w:t>
      </w:r>
      <w:r w:rsidR="009B749E">
        <w:rPr>
          <w:rFonts w:ascii="Arial" w:hAnsi="Arial" w:cs="Arial"/>
          <w:sz w:val="20"/>
          <w:szCs w:val="20"/>
        </w:rPr>
        <w:fldChar w:fldCharType="begin"/>
      </w:r>
      <w:r w:rsidR="009B749E">
        <w:rPr>
          <w:rFonts w:ascii="Arial" w:hAnsi="Arial" w:cs="Arial"/>
          <w:sz w:val="20"/>
          <w:szCs w:val="20"/>
        </w:rPr>
        <w:instrText xml:space="preserve"> REF _Ref139379984 \r \h </w:instrText>
      </w:r>
      <w:r w:rsidR="009B749E">
        <w:rPr>
          <w:rFonts w:ascii="Arial" w:hAnsi="Arial" w:cs="Arial"/>
          <w:sz w:val="20"/>
          <w:szCs w:val="20"/>
        </w:rPr>
      </w:r>
      <w:r w:rsidR="009B749E">
        <w:rPr>
          <w:rFonts w:ascii="Arial" w:hAnsi="Arial" w:cs="Arial"/>
          <w:sz w:val="20"/>
          <w:szCs w:val="20"/>
        </w:rPr>
        <w:fldChar w:fldCharType="separate"/>
      </w:r>
      <w:r w:rsidR="009B749E">
        <w:rPr>
          <w:rFonts w:ascii="Arial" w:hAnsi="Arial" w:cs="Arial"/>
          <w:sz w:val="20"/>
          <w:szCs w:val="20"/>
        </w:rPr>
        <w:t>32</w:t>
      </w:r>
      <w:r w:rsidR="009B749E">
        <w:rPr>
          <w:rFonts w:ascii="Arial" w:hAnsi="Arial" w:cs="Arial"/>
          <w:sz w:val="20"/>
          <w:szCs w:val="20"/>
        </w:rPr>
        <w:fldChar w:fldCharType="end"/>
      </w:r>
      <w:r w:rsidR="00CB6A73" w:rsidRPr="00F52097">
        <w:rPr>
          <w:rFonts w:ascii="Arial" w:hAnsi="Arial" w:cs="Arial"/>
          <w:sz w:val="20"/>
          <w:szCs w:val="20"/>
        </w:rPr>
        <w:t xml:space="preserve"> below) if further guidance or assistance is required in this area.</w:t>
      </w:r>
    </w:p>
    <w:p w:rsidR="00890C79" w:rsidRPr="00002B64" w:rsidRDefault="00890C79" w:rsidP="00890C79">
      <w:pPr>
        <w:pStyle w:val="ListParagraph"/>
        <w:spacing w:after="200" w:line="276" w:lineRule="auto"/>
        <w:ind w:left="0"/>
        <w:contextualSpacing/>
        <w:jc w:val="both"/>
        <w:rPr>
          <w:rFonts w:ascii="Arial" w:hAnsi="Arial" w:cs="Arial"/>
          <w:sz w:val="20"/>
          <w:szCs w:val="20"/>
        </w:rPr>
      </w:pPr>
    </w:p>
    <w:p w:rsidR="00595296" w:rsidRPr="00002B64" w:rsidRDefault="0037750A" w:rsidP="00124DC7">
      <w:pPr>
        <w:pStyle w:val="ListParagraph"/>
        <w:numPr>
          <w:ilvl w:val="0"/>
          <w:numId w:val="19"/>
        </w:numPr>
        <w:spacing w:after="200" w:line="276" w:lineRule="auto"/>
        <w:ind w:left="426" w:hanging="426"/>
        <w:contextualSpacing/>
        <w:jc w:val="both"/>
        <w:rPr>
          <w:rFonts w:ascii="Arial" w:hAnsi="Arial" w:cs="Arial"/>
          <w:sz w:val="20"/>
          <w:szCs w:val="20"/>
        </w:rPr>
      </w:pPr>
      <w:bookmarkStart w:id="10" w:name="_Ref139379984"/>
      <w:r w:rsidRPr="00002B64">
        <w:rPr>
          <w:rFonts w:ascii="Arial" w:hAnsi="Arial" w:cs="Arial"/>
          <w:sz w:val="20"/>
          <w:szCs w:val="20"/>
        </w:rPr>
        <w:t xml:space="preserve">This Agreement is a template agreement and </w:t>
      </w:r>
      <w:r w:rsidRPr="00002B64">
        <w:rPr>
          <w:rFonts w:ascii="Arial" w:hAnsi="Arial" w:cs="Arial"/>
          <w:sz w:val="20"/>
          <w:szCs w:val="20"/>
        </w:rPr>
        <w:t>will require to be amended to suit the specific circumstances of each user.</w:t>
      </w:r>
      <w:r w:rsidR="00502252" w:rsidRPr="00002B64">
        <w:rPr>
          <w:rFonts w:ascii="Arial" w:hAnsi="Arial" w:cs="Arial"/>
          <w:sz w:val="20"/>
          <w:szCs w:val="20"/>
        </w:rPr>
        <w:t xml:space="preserve"> </w:t>
      </w:r>
      <w:r w:rsidRPr="00002B64">
        <w:rPr>
          <w:rFonts w:ascii="Arial" w:hAnsi="Arial" w:cs="Arial"/>
          <w:sz w:val="20"/>
          <w:szCs w:val="20"/>
        </w:rPr>
        <w:t>To the extent that there are any legal queries as regards the use or suitability of this template (or any further assistance is required to amend this template to suit any particul</w:t>
      </w:r>
      <w:r w:rsidRPr="00002B64">
        <w:rPr>
          <w:rFonts w:ascii="Arial" w:hAnsi="Arial" w:cs="Arial"/>
          <w:sz w:val="20"/>
          <w:szCs w:val="20"/>
        </w:rPr>
        <w:t>ar facts and circumstances), please contact Brodies LLP:</w:t>
      </w:r>
      <w:bookmarkEnd w:id="10"/>
    </w:p>
    <w:p w:rsidR="00595296" w:rsidRPr="00002B64" w:rsidRDefault="00595296" w:rsidP="00595296">
      <w:pPr>
        <w:pStyle w:val="ListParagraph"/>
        <w:spacing w:after="200" w:line="276" w:lineRule="auto"/>
        <w:ind w:left="426"/>
        <w:contextualSpacing/>
        <w:jc w:val="both"/>
        <w:rPr>
          <w:rFonts w:ascii="Arial" w:hAnsi="Arial" w:cs="Arial"/>
          <w:sz w:val="20"/>
          <w:szCs w:val="20"/>
        </w:rPr>
      </w:pPr>
    </w:p>
    <w:p w:rsidR="00595296" w:rsidRPr="00002B64" w:rsidRDefault="0037750A" w:rsidP="0040608B">
      <w:pPr>
        <w:pStyle w:val="ListParagraph"/>
        <w:numPr>
          <w:ilvl w:val="0"/>
          <w:numId w:val="43"/>
        </w:numPr>
        <w:spacing w:after="200" w:line="276" w:lineRule="auto"/>
        <w:contextualSpacing/>
        <w:jc w:val="both"/>
        <w:rPr>
          <w:rFonts w:ascii="Arial" w:hAnsi="Arial" w:cs="Arial"/>
          <w:sz w:val="20"/>
          <w:szCs w:val="20"/>
        </w:rPr>
      </w:pPr>
      <w:r w:rsidRPr="00002B64">
        <w:rPr>
          <w:rFonts w:ascii="Arial" w:hAnsi="Arial" w:cs="Arial"/>
          <w:sz w:val="20"/>
          <w:szCs w:val="20"/>
        </w:rPr>
        <w:t>Martin Sloan (Partner) (</w:t>
      </w:r>
      <w:r w:rsidR="001E034C" w:rsidRPr="00002B64">
        <w:rPr>
          <w:rFonts w:ascii="Arial" w:hAnsi="Arial" w:cs="Arial"/>
          <w:sz w:val="20"/>
          <w:szCs w:val="20"/>
        </w:rPr>
        <w:t>martin.sloan@brodies.com</w:t>
      </w:r>
      <w:r w:rsidRPr="00002B64">
        <w:rPr>
          <w:rFonts w:ascii="Arial" w:hAnsi="Arial" w:cs="Arial"/>
          <w:sz w:val="20"/>
          <w:szCs w:val="20"/>
        </w:rPr>
        <w:t>)</w:t>
      </w:r>
    </w:p>
    <w:p w:rsidR="009052EE" w:rsidRDefault="0037750A" w:rsidP="0040608B">
      <w:pPr>
        <w:pStyle w:val="ListParagraph"/>
        <w:numPr>
          <w:ilvl w:val="0"/>
          <w:numId w:val="43"/>
        </w:numPr>
        <w:spacing w:after="200" w:line="276" w:lineRule="auto"/>
        <w:contextualSpacing/>
        <w:jc w:val="both"/>
        <w:rPr>
          <w:rFonts w:ascii="Arial" w:hAnsi="Arial" w:cs="Arial"/>
          <w:sz w:val="20"/>
          <w:szCs w:val="20"/>
        </w:rPr>
      </w:pPr>
      <w:r>
        <w:rPr>
          <w:rFonts w:ascii="Arial" w:hAnsi="Arial" w:cs="Arial"/>
          <w:sz w:val="20"/>
          <w:szCs w:val="20"/>
        </w:rPr>
        <w:t>Christine O'Neill (Partner) (</w:t>
      </w:r>
      <w:r w:rsidR="008359E7" w:rsidRPr="0019562B">
        <w:rPr>
          <w:rFonts w:ascii="Arial" w:hAnsi="Arial" w:cs="Arial"/>
          <w:sz w:val="20"/>
          <w:szCs w:val="20"/>
        </w:rPr>
        <w:t>christine.oneill@brodies.com</w:t>
      </w:r>
      <w:r>
        <w:rPr>
          <w:rFonts w:ascii="Arial" w:hAnsi="Arial" w:cs="Arial"/>
          <w:sz w:val="20"/>
          <w:szCs w:val="20"/>
        </w:rPr>
        <w:t>)</w:t>
      </w:r>
    </w:p>
    <w:p w:rsidR="00BC3635" w:rsidRPr="00467E27" w:rsidRDefault="0037750A" w:rsidP="00BC3635">
      <w:pPr>
        <w:spacing w:after="240"/>
        <w:jc w:val="center"/>
        <w:rPr>
          <w:rFonts w:ascii="Arial" w:hAnsi="Arial" w:cs="Arial"/>
          <w:b/>
          <w:sz w:val="20"/>
          <w:szCs w:val="20"/>
        </w:rPr>
      </w:pPr>
      <w:r w:rsidRPr="00467E27">
        <w:rPr>
          <w:rFonts w:ascii="Arial" w:hAnsi="Arial" w:cs="Arial"/>
          <w:sz w:val="20"/>
          <w:szCs w:val="20"/>
        </w:rPr>
        <w:br w:type="page"/>
      </w:r>
      <w:bookmarkStart w:id="11" w:name="ElPgBr7"/>
      <w:bookmarkEnd w:id="11"/>
      <w:r w:rsidRPr="00467E27">
        <w:rPr>
          <w:rFonts w:ascii="Arial" w:hAnsi="Arial" w:cs="Arial"/>
          <w:b/>
          <w:sz w:val="20"/>
          <w:szCs w:val="20"/>
        </w:rPr>
        <w:lastRenderedPageBreak/>
        <w:t>DRAFTING CHECKLIST</w:t>
      </w:r>
    </w:p>
    <w:p w:rsidR="00BC3635" w:rsidRPr="00F776A7" w:rsidRDefault="0037750A" w:rsidP="00BC3635">
      <w:pPr>
        <w:spacing w:after="240"/>
        <w:jc w:val="both"/>
        <w:rPr>
          <w:rFonts w:ascii="Arial" w:hAnsi="Arial" w:cs="Arial"/>
          <w:sz w:val="20"/>
          <w:szCs w:val="20"/>
        </w:rPr>
      </w:pPr>
      <w:r w:rsidRPr="00F776A7">
        <w:rPr>
          <w:rFonts w:ascii="Arial" w:hAnsi="Arial" w:cs="Arial"/>
          <w:sz w:val="20"/>
          <w:szCs w:val="20"/>
        </w:rPr>
        <w:t xml:space="preserve">Please review the following points and consider whether they are </w:t>
      </w:r>
      <w:r w:rsidRPr="00F776A7">
        <w:rPr>
          <w:rFonts w:ascii="Arial" w:hAnsi="Arial" w:cs="Arial"/>
          <w:sz w:val="20"/>
          <w:szCs w:val="20"/>
        </w:rPr>
        <w:t>required in the contract you are preparing given the nature of the services being procured.</w:t>
      </w:r>
    </w:p>
    <w:p w:rsidR="00BC3635" w:rsidRPr="00F776A7" w:rsidRDefault="0037750A" w:rsidP="00124DC7">
      <w:pPr>
        <w:pStyle w:val="ListParagraph"/>
        <w:numPr>
          <w:ilvl w:val="0"/>
          <w:numId w:val="20"/>
        </w:numPr>
        <w:spacing w:after="120" w:line="276" w:lineRule="auto"/>
        <w:ind w:left="714" w:hanging="357"/>
        <w:jc w:val="both"/>
        <w:rPr>
          <w:rFonts w:ascii="Arial" w:hAnsi="Arial" w:cs="Arial"/>
          <w:b/>
          <w:sz w:val="20"/>
          <w:szCs w:val="20"/>
        </w:rPr>
      </w:pPr>
      <w:r w:rsidRPr="00F776A7">
        <w:rPr>
          <w:rFonts w:ascii="Arial" w:hAnsi="Arial" w:cs="Arial"/>
          <w:sz w:val="20"/>
          <w:szCs w:val="20"/>
        </w:rPr>
        <w:t xml:space="preserve">What </w:t>
      </w:r>
      <w:r w:rsidR="001C1E56">
        <w:rPr>
          <w:rFonts w:ascii="Arial" w:hAnsi="Arial" w:cs="Arial"/>
          <w:sz w:val="20"/>
          <w:szCs w:val="20"/>
        </w:rPr>
        <w:t>goods</w:t>
      </w:r>
      <w:r w:rsidRPr="00F776A7">
        <w:rPr>
          <w:rFonts w:ascii="Arial" w:hAnsi="Arial" w:cs="Arial"/>
          <w:sz w:val="20"/>
          <w:szCs w:val="20"/>
        </w:rPr>
        <w:t xml:space="preserve">/services is the </w:t>
      </w:r>
      <w:r w:rsidR="00AB0A74" w:rsidRPr="00F776A7">
        <w:rPr>
          <w:rFonts w:ascii="Arial" w:hAnsi="Arial" w:cs="Arial"/>
          <w:sz w:val="20"/>
          <w:szCs w:val="20"/>
        </w:rPr>
        <w:t>customer</w:t>
      </w:r>
      <w:r w:rsidRPr="00F776A7">
        <w:rPr>
          <w:rFonts w:ascii="Arial" w:hAnsi="Arial" w:cs="Arial"/>
          <w:sz w:val="20"/>
          <w:szCs w:val="20"/>
        </w:rPr>
        <w:t xml:space="preserve"> contracting entity procuring and what are the specification and </w:t>
      </w:r>
      <w:r w:rsidR="0037418B">
        <w:rPr>
          <w:rFonts w:ascii="Arial" w:hAnsi="Arial" w:cs="Arial"/>
          <w:sz w:val="20"/>
          <w:szCs w:val="20"/>
        </w:rPr>
        <w:t>KPI</w:t>
      </w:r>
      <w:r w:rsidRPr="00F776A7">
        <w:rPr>
          <w:rFonts w:ascii="Arial" w:hAnsi="Arial" w:cs="Arial"/>
          <w:sz w:val="20"/>
          <w:szCs w:val="20"/>
        </w:rPr>
        <w:t>s?</w:t>
      </w:r>
      <w:r w:rsidR="00502252" w:rsidRPr="00F776A7">
        <w:rPr>
          <w:rFonts w:ascii="Arial" w:hAnsi="Arial" w:cs="Arial"/>
          <w:sz w:val="20"/>
          <w:szCs w:val="20"/>
        </w:rPr>
        <w:t xml:space="preserve"> </w:t>
      </w:r>
      <w:r w:rsidRPr="00F776A7">
        <w:rPr>
          <w:rFonts w:ascii="Arial" w:hAnsi="Arial" w:cs="Arial"/>
          <w:sz w:val="20"/>
          <w:szCs w:val="20"/>
        </w:rPr>
        <w:t>Are service credits going to be available?</w:t>
      </w:r>
      <w:r w:rsidR="001C1E56">
        <w:rPr>
          <w:rFonts w:ascii="Arial" w:hAnsi="Arial" w:cs="Arial"/>
          <w:sz w:val="20"/>
          <w:szCs w:val="20"/>
        </w:rPr>
        <w:t xml:space="preserve"> If the customer is acquiring goods, is the supplier also providing maintenance services? If so, what are the maintenance terms and conditions? Are the maintenance services included within the general service charges, or are they charged in addition (and, if the latter, what is the pricing terms)? </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 xml:space="preserve">How much will the </w:t>
      </w:r>
      <w:r w:rsidR="001C1E56">
        <w:rPr>
          <w:rFonts w:ascii="Arial" w:hAnsi="Arial" w:cs="Arial"/>
          <w:sz w:val="20"/>
          <w:szCs w:val="20"/>
        </w:rPr>
        <w:t>goods</w:t>
      </w:r>
      <w:r w:rsidRPr="00F776A7">
        <w:rPr>
          <w:rFonts w:ascii="Arial" w:hAnsi="Arial" w:cs="Arial"/>
          <w:sz w:val="20"/>
          <w:szCs w:val="20"/>
        </w:rPr>
        <w:t>/services cost and by when does the</w:t>
      </w:r>
      <w:r w:rsidR="000A01CA" w:rsidRPr="00F776A7">
        <w:rPr>
          <w:rFonts w:ascii="Arial" w:hAnsi="Arial" w:cs="Arial"/>
          <w:sz w:val="20"/>
          <w:szCs w:val="20"/>
        </w:rPr>
        <w:t xml:space="preserve"> customer</w:t>
      </w:r>
      <w:r w:rsidRPr="00F776A7">
        <w:rPr>
          <w:rFonts w:ascii="Arial" w:hAnsi="Arial" w:cs="Arial"/>
          <w:sz w:val="20"/>
          <w:szCs w:val="20"/>
        </w:rPr>
        <w:t xml:space="preserve"> contracting entity need them?</w:t>
      </w:r>
      <w:r w:rsidR="00502252" w:rsidRPr="00F776A7">
        <w:rPr>
          <w:rFonts w:ascii="Arial" w:hAnsi="Arial" w:cs="Arial"/>
          <w:sz w:val="20"/>
          <w:szCs w:val="20"/>
        </w:rPr>
        <w:t xml:space="preserve"> </w:t>
      </w:r>
      <w:r w:rsidRPr="00F776A7">
        <w:rPr>
          <w:rFonts w:ascii="Arial" w:hAnsi="Arial" w:cs="Arial"/>
          <w:sz w:val="20"/>
          <w:szCs w:val="20"/>
        </w:rPr>
        <w:t>Are there any milestones?</w:t>
      </w:r>
    </w:p>
    <w:p w:rsidR="00BC3635" w:rsidRPr="00F776A7" w:rsidRDefault="0037750A" w:rsidP="00124DC7">
      <w:pPr>
        <w:pStyle w:val="ListParagraph"/>
        <w:numPr>
          <w:ilvl w:val="0"/>
          <w:numId w:val="20"/>
        </w:numPr>
        <w:spacing w:after="120" w:line="276" w:lineRule="auto"/>
        <w:ind w:left="714" w:hanging="357"/>
        <w:jc w:val="both"/>
        <w:rPr>
          <w:rFonts w:ascii="Arial" w:hAnsi="Arial" w:cs="Arial"/>
          <w:sz w:val="20"/>
          <w:szCs w:val="20"/>
        </w:rPr>
      </w:pPr>
      <w:r w:rsidRPr="00F776A7">
        <w:rPr>
          <w:rFonts w:ascii="Arial" w:hAnsi="Arial" w:cs="Arial"/>
          <w:sz w:val="20"/>
          <w:szCs w:val="20"/>
        </w:rPr>
        <w:t>What is the term of the contract?</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 xml:space="preserve">What warranty does the </w:t>
      </w:r>
      <w:r w:rsidR="000A01CA" w:rsidRPr="00F776A7">
        <w:rPr>
          <w:rFonts w:ascii="Arial" w:hAnsi="Arial" w:cs="Arial"/>
          <w:sz w:val="20"/>
          <w:szCs w:val="20"/>
        </w:rPr>
        <w:t xml:space="preserve">customer </w:t>
      </w:r>
      <w:r w:rsidRPr="00F776A7">
        <w:rPr>
          <w:rFonts w:ascii="Arial" w:hAnsi="Arial" w:cs="Arial"/>
          <w:sz w:val="20"/>
          <w:szCs w:val="20"/>
        </w:rPr>
        <w:t>contracting entity req</w:t>
      </w:r>
      <w:r w:rsidRPr="00F776A7">
        <w:rPr>
          <w:rFonts w:ascii="Arial" w:hAnsi="Arial" w:cs="Arial"/>
          <w:sz w:val="20"/>
          <w:szCs w:val="20"/>
        </w:rPr>
        <w:t xml:space="preserve">uire in respect of the </w:t>
      </w:r>
      <w:r w:rsidR="001C1E56">
        <w:rPr>
          <w:rFonts w:ascii="Arial" w:hAnsi="Arial" w:cs="Arial"/>
          <w:sz w:val="20"/>
          <w:szCs w:val="20"/>
        </w:rPr>
        <w:t>goods</w:t>
      </w:r>
      <w:r w:rsidRPr="00F776A7">
        <w:rPr>
          <w:rFonts w:ascii="Arial" w:hAnsi="Arial" w:cs="Arial"/>
          <w:sz w:val="20"/>
          <w:szCs w:val="20"/>
        </w:rPr>
        <w:t>?</w:t>
      </w:r>
      <w:r w:rsidR="00502252" w:rsidRPr="00F776A7">
        <w:rPr>
          <w:rFonts w:ascii="Arial" w:hAnsi="Arial" w:cs="Arial"/>
          <w:sz w:val="20"/>
          <w:szCs w:val="20"/>
        </w:rPr>
        <w:t xml:space="preserve"> </w:t>
      </w:r>
      <w:r w:rsidRPr="00F776A7">
        <w:rPr>
          <w:rFonts w:ascii="Arial" w:hAnsi="Arial" w:cs="Arial"/>
          <w:sz w:val="20"/>
          <w:szCs w:val="20"/>
        </w:rPr>
        <w:t xml:space="preserve">Are any </w:t>
      </w:r>
      <w:r w:rsidR="630BC4BE" w:rsidRPr="704D082F">
        <w:rPr>
          <w:rFonts w:ascii="Arial" w:hAnsi="Arial" w:cs="Arial"/>
          <w:sz w:val="20"/>
          <w:szCs w:val="20"/>
        </w:rPr>
        <w:t>third-party</w:t>
      </w:r>
      <w:r w:rsidRPr="00F776A7">
        <w:rPr>
          <w:rFonts w:ascii="Arial" w:hAnsi="Arial" w:cs="Arial"/>
          <w:sz w:val="20"/>
          <w:szCs w:val="20"/>
        </w:rPr>
        <w:t xml:space="preserve"> warranties required?</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Have prices been set for the duration of the contract?</w:t>
      </w:r>
      <w:r w:rsidR="00502252" w:rsidRPr="00F776A7">
        <w:rPr>
          <w:rFonts w:ascii="Arial" w:hAnsi="Arial" w:cs="Arial"/>
          <w:sz w:val="20"/>
          <w:szCs w:val="20"/>
        </w:rPr>
        <w:t xml:space="preserve"> </w:t>
      </w:r>
      <w:r w:rsidRPr="00F776A7">
        <w:rPr>
          <w:rFonts w:ascii="Arial" w:hAnsi="Arial" w:cs="Arial"/>
          <w:sz w:val="20"/>
          <w:szCs w:val="20"/>
        </w:rPr>
        <w:t>Is a more detailed price review mechanism required?</w:t>
      </w:r>
      <w:r w:rsidR="00502252" w:rsidRPr="00F776A7">
        <w:rPr>
          <w:rFonts w:ascii="Arial" w:hAnsi="Arial" w:cs="Arial"/>
          <w:sz w:val="20"/>
          <w:szCs w:val="20"/>
        </w:rPr>
        <w:t xml:space="preserve"> </w:t>
      </w:r>
      <w:r w:rsidRPr="00F776A7">
        <w:rPr>
          <w:rFonts w:ascii="Arial" w:hAnsi="Arial" w:cs="Arial"/>
          <w:sz w:val="20"/>
          <w:szCs w:val="20"/>
        </w:rPr>
        <w:t>What are the payment terms?</w:t>
      </w:r>
    </w:p>
    <w:p w:rsidR="00BC3635" w:rsidRPr="00F776A7" w:rsidRDefault="0037750A" w:rsidP="00124DC7">
      <w:pPr>
        <w:pStyle w:val="ListParagraph"/>
        <w:numPr>
          <w:ilvl w:val="0"/>
          <w:numId w:val="20"/>
        </w:numPr>
        <w:spacing w:after="120" w:line="276" w:lineRule="auto"/>
        <w:ind w:left="714" w:hanging="357"/>
        <w:jc w:val="both"/>
        <w:rPr>
          <w:rFonts w:ascii="Arial" w:hAnsi="Arial" w:cs="Arial"/>
          <w:sz w:val="20"/>
          <w:szCs w:val="20"/>
        </w:rPr>
      </w:pPr>
      <w:r w:rsidRPr="00F776A7">
        <w:rPr>
          <w:rFonts w:ascii="Arial" w:hAnsi="Arial" w:cs="Arial"/>
          <w:sz w:val="20"/>
          <w:szCs w:val="20"/>
        </w:rPr>
        <w:t xml:space="preserve">What property, materials etc (if any) will the </w:t>
      </w:r>
      <w:r w:rsidR="000A01CA" w:rsidRPr="00F776A7">
        <w:rPr>
          <w:rFonts w:ascii="Arial" w:hAnsi="Arial" w:cs="Arial"/>
          <w:sz w:val="20"/>
          <w:szCs w:val="20"/>
        </w:rPr>
        <w:t>customer</w:t>
      </w:r>
      <w:r w:rsidRPr="00F776A7">
        <w:rPr>
          <w:rFonts w:ascii="Arial" w:hAnsi="Arial" w:cs="Arial"/>
          <w:sz w:val="20"/>
          <w:szCs w:val="20"/>
        </w:rPr>
        <w:t xml:space="preserve"> contracting entity be providing to the supplier in connection with the agreement?</w:t>
      </w:r>
      <w:r w:rsidR="00502252" w:rsidRPr="00F776A7">
        <w:rPr>
          <w:rFonts w:ascii="Arial" w:hAnsi="Arial" w:cs="Arial"/>
          <w:sz w:val="20"/>
          <w:szCs w:val="20"/>
        </w:rPr>
        <w:t xml:space="preserve"> </w:t>
      </w:r>
      <w:r w:rsidRPr="00F776A7">
        <w:rPr>
          <w:rFonts w:ascii="Arial" w:hAnsi="Arial" w:cs="Arial"/>
          <w:sz w:val="20"/>
          <w:szCs w:val="20"/>
        </w:rPr>
        <w:t xml:space="preserve">Are there any assets which will transfer to the </w:t>
      </w:r>
      <w:r w:rsidR="000A01CA" w:rsidRPr="00F776A7">
        <w:rPr>
          <w:rFonts w:ascii="Arial" w:hAnsi="Arial" w:cs="Arial"/>
          <w:sz w:val="20"/>
          <w:szCs w:val="20"/>
        </w:rPr>
        <w:t xml:space="preserve">customer </w:t>
      </w:r>
      <w:r w:rsidRPr="00F776A7">
        <w:rPr>
          <w:rFonts w:ascii="Arial" w:hAnsi="Arial" w:cs="Arial"/>
          <w:sz w:val="20"/>
          <w:szCs w:val="20"/>
        </w:rPr>
        <w:t>contracting entity at the end of the contract?</w:t>
      </w:r>
    </w:p>
    <w:p w:rsidR="00BC3635" w:rsidRPr="00F776A7" w:rsidRDefault="0037750A" w:rsidP="00124DC7">
      <w:pPr>
        <w:pStyle w:val="ListParagraph"/>
        <w:numPr>
          <w:ilvl w:val="0"/>
          <w:numId w:val="20"/>
        </w:numPr>
        <w:spacing w:after="120" w:line="276" w:lineRule="auto"/>
        <w:ind w:left="714" w:hanging="357"/>
        <w:jc w:val="both"/>
        <w:rPr>
          <w:rFonts w:ascii="Arial" w:hAnsi="Arial" w:cs="Arial"/>
          <w:sz w:val="20"/>
          <w:szCs w:val="20"/>
        </w:rPr>
      </w:pPr>
      <w:r w:rsidRPr="00F776A7">
        <w:rPr>
          <w:rFonts w:ascii="Arial" w:hAnsi="Arial" w:cs="Arial"/>
          <w:sz w:val="20"/>
          <w:szCs w:val="20"/>
        </w:rPr>
        <w:t xml:space="preserve">What requirements does the </w:t>
      </w:r>
      <w:r w:rsidR="000A01CA" w:rsidRPr="00F776A7">
        <w:rPr>
          <w:rFonts w:ascii="Arial" w:hAnsi="Arial" w:cs="Arial"/>
          <w:sz w:val="20"/>
          <w:szCs w:val="20"/>
        </w:rPr>
        <w:t>customer</w:t>
      </w:r>
      <w:r w:rsidRPr="00F776A7">
        <w:rPr>
          <w:rFonts w:ascii="Arial" w:hAnsi="Arial" w:cs="Arial"/>
          <w:sz w:val="20"/>
          <w:szCs w:val="20"/>
        </w:rPr>
        <w:t xml:space="preserve"> contracting entity have in r</w:t>
      </w:r>
      <w:r w:rsidRPr="00F776A7">
        <w:rPr>
          <w:rFonts w:ascii="Arial" w:hAnsi="Arial" w:cs="Arial"/>
          <w:sz w:val="20"/>
          <w:szCs w:val="20"/>
        </w:rPr>
        <w:t>elation to the supplier’s personnel (e.g. training, clothing, security, health &amp; safety etc)?</w:t>
      </w:r>
      <w:r w:rsidR="00502252" w:rsidRPr="00F776A7">
        <w:rPr>
          <w:rFonts w:ascii="Arial" w:hAnsi="Arial" w:cs="Arial"/>
          <w:sz w:val="20"/>
          <w:szCs w:val="20"/>
        </w:rPr>
        <w:t xml:space="preserve"> </w:t>
      </w:r>
      <w:r w:rsidRPr="00F776A7">
        <w:rPr>
          <w:rFonts w:ascii="Arial" w:hAnsi="Arial" w:cs="Arial"/>
          <w:sz w:val="20"/>
          <w:szCs w:val="20"/>
        </w:rPr>
        <w:t>Are there any key personnel who are necessary for the performance of the agreement?</w:t>
      </w:r>
    </w:p>
    <w:p w:rsidR="00BC3635" w:rsidRPr="00F776A7" w:rsidRDefault="0037750A" w:rsidP="00124DC7">
      <w:pPr>
        <w:pStyle w:val="ListParagraph"/>
        <w:numPr>
          <w:ilvl w:val="0"/>
          <w:numId w:val="20"/>
        </w:numPr>
        <w:spacing w:after="120" w:line="276" w:lineRule="auto"/>
        <w:ind w:left="714" w:hanging="357"/>
        <w:jc w:val="both"/>
        <w:rPr>
          <w:rFonts w:ascii="Arial" w:hAnsi="Arial" w:cs="Arial"/>
          <w:sz w:val="20"/>
          <w:szCs w:val="20"/>
        </w:rPr>
      </w:pPr>
      <w:r w:rsidRPr="00F776A7">
        <w:rPr>
          <w:rFonts w:ascii="Arial" w:hAnsi="Arial" w:cs="Arial"/>
          <w:sz w:val="20"/>
          <w:szCs w:val="20"/>
        </w:rPr>
        <w:t xml:space="preserve">Will the </w:t>
      </w:r>
      <w:r w:rsidR="000A01CA" w:rsidRPr="00F776A7">
        <w:rPr>
          <w:rFonts w:ascii="Arial" w:hAnsi="Arial" w:cs="Arial"/>
          <w:sz w:val="20"/>
          <w:szCs w:val="20"/>
        </w:rPr>
        <w:t>customer</w:t>
      </w:r>
      <w:r w:rsidRPr="00F776A7">
        <w:rPr>
          <w:rFonts w:ascii="Arial" w:hAnsi="Arial" w:cs="Arial"/>
          <w:sz w:val="20"/>
          <w:szCs w:val="20"/>
        </w:rPr>
        <w:t xml:space="preserve"> contracting entity be providing any accommodation to the supplier?</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Is the supplier required to produce any reports under the contract?</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Is intellectual property a key concern or even likely to be relevant to the services/</w:t>
      </w:r>
      <w:r w:rsidR="001C1E56">
        <w:rPr>
          <w:rFonts w:ascii="Arial" w:hAnsi="Arial" w:cs="Arial"/>
          <w:sz w:val="20"/>
          <w:szCs w:val="20"/>
        </w:rPr>
        <w:t>good</w:t>
      </w:r>
      <w:r w:rsidR="001C1E56" w:rsidRPr="00F776A7">
        <w:rPr>
          <w:rFonts w:ascii="Arial" w:hAnsi="Arial" w:cs="Arial"/>
          <w:sz w:val="20"/>
          <w:szCs w:val="20"/>
        </w:rPr>
        <w:t xml:space="preserve">s </w:t>
      </w:r>
      <w:r w:rsidRPr="00F776A7">
        <w:rPr>
          <w:rFonts w:ascii="Arial" w:hAnsi="Arial" w:cs="Arial"/>
          <w:sz w:val="20"/>
          <w:szCs w:val="20"/>
        </w:rPr>
        <w:t>in question?</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Is any sensitive</w:t>
      </w:r>
      <w:r w:rsidRPr="00F776A7">
        <w:rPr>
          <w:rFonts w:ascii="Arial" w:hAnsi="Arial" w:cs="Arial"/>
          <w:sz w:val="20"/>
          <w:szCs w:val="20"/>
        </w:rPr>
        <w:t xml:space="preserve"> data likely to pass between the </w:t>
      </w:r>
      <w:r w:rsidR="000A01CA" w:rsidRPr="00F776A7">
        <w:rPr>
          <w:rFonts w:ascii="Arial" w:hAnsi="Arial" w:cs="Arial"/>
          <w:sz w:val="20"/>
          <w:szCs w:val="20"/>
        </w:rPr>
        <w:t>customer</w:t>
      </w:r>
      <w:r w:rsidRPr="00F776A7">
        <w:rPr>
          <w:rFonts w:ascii="Arial" w:hAnsi="Arial" w:cs="Arial"/>
          <w:sz w:val="20"/>
          <w:szCs w:val="20"/>
        </w:rPr>
        <w:t xml:space="preserve"> contracting entity and the supplier?</w:t>
      </w:r>
      <w:r w:rsidR="00502252" w:rsidRPr="00F776A7">
        <w:rPr>
          <w:rFonts w:ascii="Arial" w:hAnsi="Arial" w:cs="Arial"/>
          <w:sz w:val="20"/>
          <w:szCs w:val="20"/>
        </w:rPr>
        <w:t xml:space="preserve"> </w:t>
      </w:r>
      <w:r w:rsidRPr="00F776A7">
        <w:rPr>
          <w:rFonts w:ascii="Arial" w:hAnsi="Arial" w:cs="Arial"/>
          <w:sz w:val="20"/>
          <w:szCs w:val="20"/>
        </w:rPr>
        <w:t>If not, are less substantial data protection and company data provisions likely to be more appropriate?</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Is an exit management/handover strategy necessary?</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 xml:space="preserve">Are the indemnity and </w:t>
      </w:r>
      <w:r w:rsidRPr="00F776A7">
        <w:rPr>
          <w:rFonts w:ascii="Arial" w:hAnsi="Arial" w:cs="Arial"/>
          <w:sz w:val="20"/>
          <w:szCs w:val="20"/>
        </w:rPr>
        <w:t>insurance limits sufficient?</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What level of liquidated damages should the supplier be required to offer under the contract?</w:t>
      </w:r>
    </w:p>
    <w:p w:rsidR="00BC3635" w:rsidRPr="00F776A7" w:rsidRDefault="0037750A" w:rsidP="00124DC7">
      <w:pPr>
        <w:numPr>
          <w:ilvl w:val="0"/>
          <w:numId w:val="20"/>
        </w:numPr>
        <w:spacing w:after="120"/>
        <w:jc w:val="both"/>
        <w:rPr>
          <w:rFonts w:ascii="Arial" w:hAnsi="Arial" w:cs="Arial"/>
          <w:sz w:val="20"/>
          <w:szCs w:val="20"/>
        </w:rPr>
      </w:pPr>
      <w:r w:rsidRPr="00F776A7">
        <w:rPr>
          <w:rFonts w:ascii="Arial" w:hAnsi="Arial" w:cs="Arial"/>
          <w:sz w:val="20"/>
          <w:szCs w:val="20"/>
        </w:rPr>
        <w:t>Is TUPE a concern?</w:t>
      </w:r>
      <w:r w:rsidR="00502252" w:rsidRPr="00F776A7">
        <w:rPr>
          <w:rFonts w:ascii="Arial" w:hAnsi="Arial" w:cs="Arial"/>
          <w:sz w:val="20"/>
          <w:szCs w:val="20"/>
        </w:rPr>
        <w:t xml:space="preserve"> </w:t>
      </w:r>
      <w:r w:rsidRPr="00F776A7">
        <w:rPr>
          <w:rFonts w:ascii="Arial" w:hAnsi="Arial" w:cs="Arial"/>
          <w:sz w:val="20"/>
          <w:szCs w:val="20"/>
        </w:rPr>
        <w:t>Will any</w:t>
      </w:r>
      <w:r w:rsidR="006557A5">
        <w:rPr>
          <w:rFonts w:ascii="Arial" w:hAnsi="Arial" w:cs="Arial"/>
          <w:sz w:val="20"/>
          <w:szCs w:val="20"/>
        </w:rPr>
        <w:t xml:space="preserve"> of</w:t>
      </w:r>
      <w:r w:rsidRPr="00F776A7">
        <w:rPr>
          <w:rFonts w:ascii="Arial" w:hAnsi="Arial" w:cs="Arial"/>
          <w:sz w:val="20"/>
          <w:szCs w:val="20"/>
        </w:rPr>
        <w:t xml:space="preserve"> the </w:t>
      </w:r>
      <w:r w:rsidR="000A01CA" w:rsidRPr="00F776A7">
        <w:rPr>
          <w:rFonts w:ascii="Arial" w:hAnsi="Arial" w:cs="Arial"/>
          <w:sz w:val="20"/>
          <w:szCs w:val="20"/>
        </w:rPr>
        <w:t>customer</w:t>
      </w:r>
      <w:r w:rsidRPr="00F776A7">
        <w:rPr>
          <w:rFonts w:ascii="Arial" w:hAnsi="Arial" w:cs="Arial"/>
          <w:sz w:val="20"/>
          <w:szCs w:val="20"/>
        </w:rPr>
        <w:t xml:space="preserve"> contracting entity staff </w:t>
      </w:r>
      <w:r w:rsidR="000A01CA" w:rsidRPr="00F776A7">
        <w:rPr>
          <w:rFonts w:ascii="Arial" w:hAnsi="Arial" w:cs="Arial"/>
          <w:sz w:val="20"/>
          <w:szCs w:val="20"/>
        </w:rPr>
        <w:t>(or incumbent supplier staff</w:t>
      </w:r>
      <w:r w:rsidR="006557A5">
        <w:rPr>
          <w:rFonts w:ascii="Arial" w:hAnsi="Arial" w:cs="Arial"/>
          <w:sz w:val="20"/>
          <w:szCs w:val="20"/>
        </w:rPr>
        <w:t>)</w:t>
      </w:r>
      <w:r w:rsidR="000A01CA" w:rsidRPr="00F776A7">
        <w:rPr>
          <w:rFonts w:ascii="Arial" w:hAnsi="Arial" w:cs="Arial"/>
          <w:sz w:val="20"/>
          <w:szCs w:val="20"/>
        </w:rPr>
        <w:t xml:space="preserve"> </w:t>
      </w:r>
      <w:r w:rsidRPr="00F776A7">
        <w:rPr>
          <w:rFonts w:ascii="Arial" w:hAnsi="Arial" w:cs="Arial"/>
          <w:sz w:val="20"/>
          <w:szCs w:val="20"/>
        </w:rPr>
        <w:t>TUPE</w:t>
      </w:r>
      <w:r w:rsidR="000A01CA" w:rsidRPr="00F776A7">
        <w:rPr>
          <w:rFonts w:ascii="Arial" w:hAnsi="Arial" w:cs="Arial"/>
          <w:sz w:val="20"/>
          <w:szCs w:val="20"/>
        </w:rPr>
        <w:t xml:space="preserve"> transfer</w:t>
      </w:r>
      <w:r w:rsidRPr="00F776A7">
        <w:rPr>
          <w:rFonts w:ascii="Arial" w:hAnsi="Arial" w:cs="Arial"/>
          <w:sz w:val="20"/>
          <w:szCs w:val="20"/>
        </w:rPr>
        <w:t xml:space="preserve"> if services are being outsourced</w:t>
      </w:r>
      <w:r w:rsidR="000A01CA" w:rsidRPr="00F776A7">
        <w:rPr>
          <w:rFonts w:ascii="Arial" w:hAnsi="Arial" w:cs="Arial"/>
          <w:sz w:val="20"/>
          <w:szCs w:val="20"/>
        </w:rPr>
        <w:t xml:space="preserve"> or transferred from an incumbent supplier</w:t>
      </w:r>
      <w:r w:rsidRPr="00F776A7">
        <w:rPr>
          <w:rFonts w:ascii="Arial" w:hAnsi="Arial" w:cs="Arial"/>
          <w:sz w:val="20"/>
          <w:szCs w:val="20"/>
        </w:rPr>
        <w:t>?</w:t>
      </w:r>
      <w:r w:rsidR="00E65CD3">
        <w:rPr>
          <w:rFonts w:ascii="Arial" w:hAnsi="Arial" w:cs="Arial"/>
          <w:sz w:val="20"/>
          <w:szCs w:val="20"/>
        </w:rPr>
        <w:t xml:space="preserve"> Are any defined benefit pension schemes in place in respect of any transferring staff?</w:t>
      </w:r>
    </w:p>
    <w:p w:rsidR="00BC3635" w:rsidRPr="00F776A7" w:rsidRDefault="0037750A" w:rsidP="00124DC7">
      <w:pPr>
        <w:numPr>
          <w:ilvl w:val="0"/>
          <w:numId w:val="20"/>
        </w:numPr>
        <w:spacing w:after="120" w:line="276" w:lineRule="auto"/>
        <w:ind w:left="714" w:hanging="357"/>
        <w:jc w:val="both"/>
        <w:rPr>
          <w:rFonts w:ascii="Arial" w:hAnsi="Arial" w:cs="Arial"/>
          <w:sz w:val="20"/>
          <w:szCs w:val="20"/>
        </w:rPr>
      </w:pPr>
      <w:r w:rsidRPr="00F776A7">
        <w:rPr>
          <w:rFonts w:ascii="Arial" w:hAnsi="Arial" w:cs="Arial"/>
          <w:sz w:val="20"/>
          <w:szCs w:val="20"/>
        </w:rPr>
        <w:t xml:space="preserve">Which </w:t>
      </w:r>
      <w:r w:rsidR="000A01CA" w:rsidRPr="00F776A7">
        <w:rPr>
          <w:rFonts w:ascii="Arial" w:hAnsi="Arial" w:cs="Arial"/>
          <w:sz w:val="20"/>
          <w:szCs w:val="20"/>
        </w:rPr>
        <w:t>customer</w:t>
      </w:r>
      <w:r w:rsidRPr="00F776A7">
        <w:rPr>
          <w:rFonts w:ascii="Arial" w:hAnsi="Arial" w:cs="Arial"/>
          <w:sz w:val="20"/>
          <w:szCs w:val="20"/>
        </w:rPr>
        <w:t xml:space="preserve"> contracting entity policies should the supplier be required to adhere to?</w:t>
      </w:r>
    </w:p>
    <w:p w:rsidR="00BC3635" w:rsidRPr="00467E27" w:rsidRDefault="00BC3635" w:rsidP="00BC3635">
      <w:pPr>
        <w:pStyle w:val="ListParagraph"/>
        <w:ind w:left="426"/>
        <w:jc w:val="both"/>
        <w:rPr>
          <w:rFonts w:ascii="Arial" w:hAnsi="Arial" w:cs="Arial"/>
          <w:sz w:val="20"/>
          <w:szCs w:val="20"/>
        </w:rPr>
      </w:pPr>
    </w:p>
    <w:p w:rsidR="00BC3635" w:rsidRPr="00467E27" w:rsidRDefault="00BC3635" w:rsidP="00BC3635">
      <w:pPr>
        <w:pStyle w:val="BodyText"/>
        <w:spacing w:after="2160"/>
        <w:jc w:val="center"/>
        <w:rPr>
          <w:rFonts w:ascii="Arial" w:hAnsi="Arial" w:cs="Arial"/>
          <w:b/>
          <w:sz w:val="20"/>
          <w:szCs w:val="20"/>
          <w:u w:val="single"/>
        </w:rPr>
        <w:sectPr w:rsidR="00BC3635" w:rsidRPr="00467E27" w:rsidSect="00BC3635">
          <w:headerReference w:type="even" r:id="rId7"/>
          <w:headerReference w:type="default" r:id="rId8"/>
          <w:footerReference w:type="even" r:id="rId9"/>
          <w:footerReference w:type="default" r:id="rId10"/>
          <w:headerReference w:type="first" r:id="rId11"/>
          <w:footerReference w:type="first" r:id="rId12"/>
          <w:pgSz w:w="11906" w:h="16838" w:code="9"/>
          <w:pgMar w:top="1361" w:right="1644" w:bottom="1361" w:left="1644" w:header="709" w:footer="709" w:gutter="0"/>
          <w:paperSrc w:first="260" w:other="260"/>
          <w:pgBorders w:offsetFrom="page">
            <w:top w:val="single" w:sz="8" w:space="24" w:color="FF0000"/>
            <w:left w:val="single" w:sz="8" w:space="24" w:color="FF0000"/>
            <w:bottom w:val="single" w:sz="8" w:space="24" w:color="FF0000"/>
            <w:right w:val="single" w:sz="8" w:space="24" w:color="FF0000"/>
          </w:pgBorders>
          <w:cols w:space="708"/>
          <w:titlePg/>
          <w:docGrid w:linePitch="360"/>
        </w:sectPr>
      </w:pPr>
    </w:p>
    <w:p w:rsidR="00BC3635" w:rsidRPr="00F85265" w:rsidRDefault="0037750A" w:rsidP="00BC3635">
      <w:pPr>
        <w:pStyle w:val="BodyText"/>
        <w:spacing w:after="2160"/>
        <w:jc w:val="center"/>
        <w:rPr>
          <w:rFonts w:ascii="Arial" w:hAnsi="Arial" w:cs="Arial"/>
          <w:b/>
          <w:sz w:val="20"/>
          <w:szCs w:val="20"/>
        </w:rPr>
      </w:pPr>
      <w:bookmarkStart w:id="12" w:name="ElPgBr8"/>
      <w:bookmarkEnd w:id="12"/>
      <w:r w:rsidRPr="00F85265">
        <w:rPr>
          <w:rFonts w:ascii="Arial" w:hAnsi="Arial" w:cs="Arial"/>
          <w:b/>
          <w:sz w:val="20"/>
          <w:szCs w:val="20"/>
        </w:rPr>
        <w:lastRenderedPageBreak/>
        <w:t>DATED</w:t>
      </w:r>
      <w:r w:rsidR="00502252" w:rsidRPr="00F85265">
        <w:rPr>
          <w:rFonts w:ascii="Arial" w:hAnsi="Arial" w:cs="Arial"/>
          <w:b/>
          <w:sz w:val="20"/>
          <w:szCs w:val="20"/>
        </w:rPr>
        <w:tab/>
      </w:r>
      <w:r w:rsidR="00502252" w:rsidRPr="00F85265">
        <w:rPr>
          <w:rFonts w:ascii="Arial" w:hAnsi="Arial" w:cs="Arial"/>
          <w:b/>
          <w:sz w:val="20"/>
          <w:szCs w:val="20"/>
        </w:rPr>
        <w:tab/>
      </w:r>
      <w:r w:rsidR="00502252" w:rsidRPr="00F85265">
        <w:rPr>
          <w:rFonts w:ascii="Arial" w:hAnsi="Arial" w:cs="Arial"/>
          <w:b/>
          <w:sz w:val="20"/>
          <w:szCs w:val="20"/>
        </w:rPr>
        <w:tab/>
      </w:r>
      <w:r w:rsidRPr="00F85265">
        <w:rPr>
          <w:rFonts w:ascii="Arial" w:hAnsi="Arial" w:cs="Arial"/>
          <w:b/>
          <w:sz w:val="20"/>
          <w:szCs w:val="20"/>
        </w:rPr>
        <w:t xml:space="preserve"> 20</w:t>
      </w:r>
      <w:r w:rsidR="0088118B" w:rsidRPr="00F85265">
        <w:rPr>
          <w:rFonts w:ascii="Arial" w:hAnsi="Arial" w:cs="Arial"/>
          <w:b/>
          <w:sz w:val="20"/>
          <w:szCs w:val="20"/>
        </w:rPr>
        <w:t>2</w:t>
      </w:r>
      <w:r w:rsidR="0088118B" w:rsidRPr="00F85265">
        <w:rPr>
          <w:rFonts w:ascii="Arial" w:hAnsi="Arial" w:cs="Arial"/>
          <w:b/>
          <w:sz w:val="20"/>
          <w:szCs w:val="20"/>
          <w:highlight w:val="yellow"/>
        </w:rPr>
        <w:t>[</w:t>
      </w:r>
      <w:r w:rsidR="00502252" w:rsidRPr="00F85265">
        <w:rPr>
          <w:rFonts w:ascii="Arial" w:hAnsi="Arial" w:cs="Arial"/>
          <w:b/>
          <w:sz w:val="20"/>
          <w:szCs w:val="20"/>
          <w:highlight w:val="yellow"/>
        </w:rPr>
        <w:t xml:space="preserve"> </w:t>
      </w:r>
      <w:r w:rsidR="0088118B" w:rsidRPr="00F85265">
        <w:rPr>
          <w:rFonts w:ascii="Arial" w:hAnsi="Arial" w:cs="Arial"/>
          <w:b/>
          <w:sz w:val="20"/>
          <w:szCs w:val="20"/>
          <w:highlight w:val="yellow"/>
        </w:rPr>
        <w:t>]</w:t>
      </w:r>
    </w:p>
    <w:p w:rsidR="00BC3635" w:rsidRPr="00467E27" w:rsidRDefault="0037750A" w:rsidP="00BC3635">
      <w:pPr>
        <w:pStyle w:val="BodyText"/>
        <w:spacing w:after="0"/>
        <w:jc w:val="center"/>
        <w:rPr>
          <w:rFonts w:ascii="Arial" w:hAnsi="Arial" w:cs="Arial"/>
          <w:b/>
          <w:sz w:val="20"/>
          <w:szCs w:val="20"/>
        </w:rPr>
      </w:pPr>
      <w:r w:rsidRPr="00467E27">
        <w:rPr>
          <w:rFonts w:ascii="Arial" w:hAnsi="Arial" w:cs="Arial"/>
          <w:b/>
          <w:sz w:val="20"/>
          <w:szCs w:val="20"/>
          <w:highlight w:val="yellow"/>
        </w:rPr>
        <w:t xml:space="preserve">[INSERT NAME OF </w:t>
      </w:r>
      <w:r w:rsidR="0088118B" w:rsidRPr="00467E27">
        <w:rPr>
          <w:rFonts w:ascii="Arial" w:hAnsi="Arial" w:cs="Arial"/>
          <w:b/>
          <w:sz w:val="20"/>
          <w:szCs w:val="20"/>
          <w:highlight w:val="yellow"/>
        </w:rPr>
        <w:t>CUSTOMER</w:t>
      </w:r>
      <w:r w:rsidRPr="00467E27">
        <w:rPr>
          <w:rFonts w:ascii="Arial" w:hAnsi="Arial" w:cs="Arial"/>
          <w:b/>
          <w:sz w:val="20"/>
          <w:szCs w:val="20"/>
          <w:highlight w:val="yellow"/>
        </w:rPr>
        <w:t>]</w:t>
      </w: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37750A" w:rsidP="00BC3635">
      <w:pPr>
        <w:pStyle w:val="BodyText"/>
        <w:spacing w:after="0"/>
        <w:jc w:val="center"/>
        <w:rPr>
          <w:rFonts w:ascii="Arial" w:hAnsi="Arial" w:cs="Arial"/>
          <w:b/>
          <w:sz w:val="20"/>
          <w:szCs w:val="20"/>
        </w:rPr>
      </w:pPr>
      <w:r w:rsidRPr="00467E27">
        <w:rPr>
          <w:rFonts w:ascii="Arial" w:hAnsi="Arial" w:cs="Arial"/>
          <w:b/>
          <w:sz w:val="20"/>
          <w:szCs w:val="20"/>
        </w:rPr>
        <w:t>and</w:t>
      </w: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37750A" w:rsidP="00BC3635">
      <w:pPr>
        <w:pStyle w:val="BodyText"/>
        <w:spacing w:after="0"/>
        <w:jc w:val="center"/>
        <w:rPr>
          <w:rFonts w:ascii="Arial" w:hAnsi="Arial" w:cs="Arial"/>
          <w:b/>
          <w:sz w:val="20"/>
          <w:szCs w:val="20"/>
        </w:rPr>
      </w:pPr>
      <w:r w:rsidRPr="00467E27">
        <w:rPr>
          <w:rFonts w:ascii="Arial" w:hAnsi="Arial" w:cs="Arial"/>
          <w:b/>
          <w:sz w:val="20"/>
          <w:szCs w:val="20"/>
          <w:shd w:val="clear" w:color="auto" w:fill="FFFF00"/>
        </w:rPr>
        <w:t>[INSERT NAME OF SUPPLIER]</w:t>
      </w: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BC3635" w:rsidP="00BC3635">
      <w:pPr>
        <w:pStyle w:val="BodyText"/>
        <w:spacing w:after="0"/>
        <w:jc w:val="center"/>
        <w:rPr>
          <w:rFonts w:ascii="Arial" w:hAnsi="Arial" w:cs="Arial"/>
          <w:b/>
          <w:sz w:val="20"/>
          <w:szCs w:val="20"/>
        </w:rPr>
      </w:pPr>
    </w:p>
    <w:p w:rsidR="00BC3635" w:rsidRPr="00467E27" w:rsidRDefault="0037750A" w:rsidP="00BC3635">
      <w:pPr>
        <w:pStyle w:val="BodyText"/>
        <w:pBdr>
          <w:top w:val="double" w:sz="6" w:space="21" w:color="auto"/>
          <w:bottom w:val="double" w:sz="6" w:space="21" w:color="auto"/>
        </w:pBdr>
        <w:ind w:left="1800" w:right="1440"/>
        <w:jc w:val="center"/>
        <w:rPr>
          <w:rFonts w:ascii="Arial" w:hAnsi="Arial" w:cs="Arial"/>
          <w:sz w:val="20"/>
          <w:szCs w:val="20"/>
        </w:rPr>
      </w:pPr>
      <w:r w:rsidRPr="00467E27">
        <w:rPr>
          <w:rFonts w:ascii="Arial" w:hAnsi="Arial" w:cs="Arial"/>
          <w:b/>
          <w:sz w:val="20"/>
          <w:szCs w:val="20"/>
        </w:rPr>
        <w:t xml:space="preserve">AGREEMENT FOR THE SUPPLY OF </w:t>
      </w:r>
      <w:r w:rsidR="00072724">
        <w:rPr>
          <w:rFonts w:ascii="Arial" w:hAnsi="Arial" w:cs="Arial"/>
          <w:b/>
          <w:sz w:val="20"/>
          <w:szCs w:val="20"/>
        </w:rPr>
        <w:t>GOODS</w:t>
      </w:r>
      <w:r w:rsidRPr="00467E27">
        <w:rPr>
          <w:rFonts w:ascii="Arial" w:hAnsi="Arial" w:cs="Arial"/>
          <w:b/>
          <w:sz w:val="20"/>
          <w:szCs w:val="20"/>
        </w:rPr>
        <w:t xml:space="preserve"> AND SERVICES</w:t>
      </w:r>
    </w:p>
    <w:p w:rsidR="00BC3635" w:rsidRPr="00467E27" w:rsidRDefault="00BC3635" w:rsidP="00BC3635">
      <w:pPr>
        <w:pStyle w:val="BodyText"/>
        <w:jc w:val="center"/>
        <w:rPr>
          <w:rFonts w:ascii="Arial" w:hAnsi="Arial" w:cs="Arial"/>
          <w:sz w:val="20"/>
          <w:szCs w:val="20"/>
        </w:rPr>
      </w:pPr>
    </w:p>
    <w:p w:rsidR="00BC3635" w:rsidRPr="00467E27" w:rsidRDefault="00BC3635" w:rsidP="00BC3635">
      <w:pPr>
        <w:pStyle w:val="BodyText"/>
        <w:jc w:val="center"/>
        <w:rPr>
          <w:rFonts w:ascii="Arial" w:hAnsi="Arial" w:cs="Arial"/>
          <w:sz w:val="20"/>
          <w:szCs w:val="20"/>
        </w:rPr>
      </w:pPr>
    </w:p>
    <w:p w:rsidR="00BC3635" w:rsidRPr="00467E27" w:rsidRDefault="0037750A" w:rsidP="00BC3635">
      <w:pPr>
        <w:pStyle w:val="BodyText"/>
        <w:jc w:val="center"/>
        <w:rPr>
          <w:rFonts w:ascii="Arial" w:hAnsi="Arial" w:cs="Arial"/>
          <w:sz w:val="20"/>
          <w:szCs w:val="20"/>
        </w:rPr>
      </w:pPr>
      <w:r w:rsidRPr="00467E27">
        <w:rPr>
          <w:rFonts w:ascii="Arial" w:hAnsi="Arial" w:cs="Arial"/>
          <w:sz w:val="20"/>
          <w:szCs w:val="20"/>
        </w:rPr>
        <w:t xml:space="preserve">Contract No. </w:t>
      </w:r>
      <w:r w:rsidRPr="00467E27">
        <w:rPr>
          <w:rFonts w:ascii="Arial" w:hAnsi="Arial" w:cs="Arial"/>
          <w:b/>
          <w:sz w:val="20"/>
          <w:szCs w:val="20"/>
          <w:highlight w:val="yellow"/>
        </w:rPr>
        <w:t>[INSERT CONTRACT NUMBER]</w:t>
      </w:r>
    </w:p>
    <w:p w:rsidR="00BC3635" w:rsidRPr="00467E27" w:rsidRDefault="00BC3635" w:rsidP="00BC3635">
      <w:pPr>
        <w:pStyle w:val="BodyText"/>
        <w:rPr>
          <w:rFonts w:ascii="Arial" w:hAnsi="Arial" w:cs="Arial"/>
          <w:sz w:val="20"/>
          <w:szCs w:val="20"/>
        </w:rPr>
      </w:pPr>
    </w:p>
    <w:p w:rsidR="00BC3635" w:rsidRPr="00467E27" w:rsidRDefault="00BC3635" w:rsidP="00BC3635">
      <w:pPr>
        <w:pStyle w:val="BodyText"/>
        <w:rPr>
          <w:rFonts w:ascii="Arial" w:hAnsi="Arial" w:cs="Arial"/>
          <w:sz w:val="20"/>
          <w:szCs w:val="20"/>
        </w:rPr>
        <w:sectPr w:rsidR="00BC3635" w:rsidRPr="00467E27" w:rsidSect="00BC3635">
          <w:headerReference w:type="first" r:id="rId13"/>
          <w:footerReference w:type="first" r:id="rId14"/>
          <w:pgSz w:w="11906" w:h="16838" w:code="9"/>
          <w:pgMar w:top="1361" w:right="1644" w:bottom="1361" w:left="1644" w:header="709" w:footer="709" w:gutter="0"/>
          <w:paperSrc w:first="260" w:other="260"/>
          <w:cols w:space="708"/>
          <w:titlePg/>
          <w:docGrid w:linePitch="360"/>
        </w:sectPr>
      </w:pPr>
    </w:p>
    <w:p w:rsidR="00BC3635" w:rsidRPr="00770FAB" w:rsidRDefault="0037750A" w:rsidP="00BC3635">
      <w:pPr>
        <w:pStyle w:val="IndexHeading"/>
        <w:keepNext/>
        <w:keepLines/>
        <w:rPr>
          <w:rFonts w:ascii="Arial" w:hAnsi="Arial" w:cs="Arial"/>
          <w:sz w:val="20"/>
          <w:szCs w:val="20"/>
        </w:rPr>
      </w:pPr>
      <w:bookmarkStart w:id="13" w:name="ElPgBr9"/>
      <w:bookmarkEnd w:id="13"/>
      <w:r w:rsidRPr="00770FAB">
        <w:rPr>
          <w:rFonts w:ascii="Arial" w:hAnsi="Arial" w:cs="Arial"/>
          <w:sz w:val="20"/>
          <w:szCs w:val="20"/>
        </w:rPr>
        <w:lastRenderedPageBreak/>
        <w:t>Contents</w:t>
      </w:r>
    </w:p>
    <w:p w:rsidR="00BC3635" w:rsidRPr="00770FAB" w:rsidRDefault="0037750A" w:rsidP="00BC3635">
      <w:pPr>
        <w:pStyle w:val="IndexHeading2"/>
        <w:rPr>
          <w:rFonts w:ascii="Arial" w:hAnsi="Arial" w:cs="Arial"/>
          <w:sz w:val="20"/>
          <w:szCs w:val="20"/>
        </w:rPr>
      </w:pPr>
      <w:r w:rsidRPr="00770FAB">
        <w:rPr>
          <w:rFonts w:ascii="Arial" w:hAnsi="Arial" w:cs="Arial"/>
          <w:sz w:val="20"/>
          <w:szCs w:val="20"/>
        </w:rPr>
        <w:t>Clause</w:t>
      </w:r>
      <w:r>
        <w:tab/>
      </w:r>
      <w:r w:rsidRPr="00770FAB">
        <w:rPr>
          <w:rFonts w:ascii="Arial" w:hAnsi="Arial" w:cs="Arial"/>
          <w:sz w:val="20"/>
          <w:szCs w:val="20"/>
        </w:rPr>
        <w:t>Page</w:t>
      </w:r>
    </w:p>
    <w:p w:rsidR="00E173B9" w:rsidRDefault="0037750A">
      <w:pPr>
        <w:pStyle w:val="TOC1"/>
        <w:rPr>
          <w:rFonts w:asciiTheme="minorHAnsi" w:hAnsiTheme="minorHAnsi"/>
          <w:noProof/>
          <w:sz w:val="22"/>
        </w:rPr>
      </w:pPr>
      <w:r>
        <w:rPr>
          <w:rFonts w:cs="Arial"/>
          <w:b/>
          <w:caps w:val="0"/>
          <w:szCs w:val="20"/>
        </w:rPr>
        <w:fldChar w:fldCharType="begin"/>
      </w:r>
      <w:r>
        <w:rPr>
          <w:rFonts w:cs="Arial"/>
          <w:b/>
          <w:caps w:val="0"/>
          <w:szCs w:val="20"/>
        </w:rPr>
        <w:instrText xml:space="preserve"> TOC \h \z \t "Heading 1,1,FWB_L1,1,REB_L1,1,RESchedule_L1,1,FWAnnex_L1,2" </w:instrText>
      </w:r>
      <w:r>
        <w:rPr>
          <w:rFonts w:cs="Arial"/>
          <w:b/>
          <w:caps w:val="0"/>
          <w:szCs w:val="20"/>
        </w:rPr>
        <w:fldChar w:fldCharType="separate"/>
      </w:r>
      <w:hyperlink w:anchor="_Toc256000000" w:history="1">
        <w:r>
          <w:rPr>
            <w:rStyle w:val="Hyperlink"/>
            <w:rFonts w:cs="Arial"/>
          </w:rPr>
          <w:t>1.</w:t>
        </w:r>
        <w:r>
          <w:rPr>
            <w:rFonts w:asciiTheme="minorHAnsi" w:hAnsiTheme="minorHAnsi" w:cs="Arial"/>
            <w:noProof/>
            <w:sz w:val="22"/>
          </w:rPr>
          <w:tab/>
        </w:r>
        <w:r w:rsidRPr="00467E27">
          <w:rPr>
            <w:rStyle w:val="Hyperlink"/>
            <w:rFonts w:cs="Arial"/>
          </w:rPr>
          <w:t>Definitions and interpretation</w:t>
        </w:r>
        <w:r>
          <w:tab/>
        </w:r>
        <w:r>
          <w:fldChar w:fldCharType="begin"/>
        </w:r>
        <w:r>
          <w:instrText xml:space="preserve"> PAGEREF _Toc256000000 \h </w:instrText>
        </w:r>
        <w:r>
          <w:fldChar w:fldCharType="separate"/>
        </w:r>
        <w:r>
          <w:t>10</w:t>
        </w:r>
        <w:r>
          <w:fldChar w:fldCharType="end"/>
        </w:r>
      </w:hyperlink>
    </w:p>
    <w:p w:rsidR="00E173B9" w:rsidRDefault="0037750A">
      <w:pPr>
        <w:pStyle w:val="TOC1"/>
        <w:rPr>
          <w:rFonts w:asciiTheme="minorHAnsi" w:hAnsiTheme="minorHAnsi"/>
          <w:noProof/>
          <w:sz w:val="22"/>
        </w:rPr>
      </w:pPr>
      <w:hyperlink w:anchor="_Toc256000001" w:history="1">
        <w:r>
          <w:rPr>
            <w:rStyle w:val="Hyperlink"/>
            <w:rFonts w:cs="Arial"/>
          </w:rPr>
          <w:t>2.</w:t>
        </w:r>
        <w:r>
          <w:rPr>
            <w:rFonts w:asciiTheme="minorHAnsi" w:hAnsiTheme="minorHAnsi" w:cs="Arial"/>
            <w:noProof/>
            <w:sz w:val="22"/>
          </w:rPr>
          <w:tab/>
        </w:r>
        <w:r w:rsidRPr="005C7392">
          <w:rPr>
            <w:rStyle w:val="Hyperlink"/>
            <w:rFonts w:cs="Arial"/>
          </w:rPr>
          <w:t>Appointment and Term</w:t>
        </w:r>
        <w:r>
          <w:tab/>
        </w:r>
        <w:r>
          <w:fldChar w:fldCharType="begin"/>
        </w:r>
        <w:r>
          <w:instrText xml:space="preserve"> PAGEREF _Toc256000001 \h </w:instrText>
        </w:r>
        <w:r>
          <w:fldChar w:fldCharType="separate"/>
        </w:r>
        <w:r>
          <w:t>16</w:t>
        </w:r>
        <w:r>
          <w:fldChar w:fldCharType="end"/>
        </w:r>
      </w:hyperlink>
    </w:p>
    <w:p w:rsidR="00E173B9" w:rsidRDefault="0037750A">
      <w:pPr>
        <w:pStyle w:val="TOC1"/>
        <w:rPr>
          <w:rFonts w:asciiTheme="minorHAnsi" w:hAnsiTheme="minorHAnsi"/>
          <w:noProof/>
          <w:sz w:val="22"/>
        </w:rPr>
      </w:pPr>
      <w:hyperlink w:anchor="_Toc256000002" w:history="1">
        <w:r>
          <w:rPr>
            <w:rStyle w:val="Hyperlink"/>
            <w:rFonts w:cs="Arial"/>
          </w:rPr>
          <w:t>3.</w:t>
        </w:r>
        <w:r>
          <w:rPr>
            <w:rFonts w:asciiTheme="minorHAnsi" w:hAnsiTheme="minorHAnsi" w:cs="Arial"/>
            <w:noProof/>
            <w:sz w:val="22"/>
          </w:rPr>
          <w:tab/>
        </w:r>
        <w:r w:rsidRPr="00467E27">
          <w:rPr>
            <w:rStyle w:val="Hyperlink"/>
            <w:rFonts w:cs="Arial"/>
          </w:rPr>
          <w:t>S</w:t>
        </w:r>
        <w:r w:rsidRPr="00467E27">
          <w:rPr>
            <w:rStyle w:val="Hyperlink"/>
            <w:rFonts w:cs="Arial"/>
          </w:rPr>
          <w:t xml:space="preserve">upply of </w:t>
        </w:r>
        <w:r w:rsidR="0041750C">
          <w:rPr>
            <w:rStyle w:val="Hyperlink"/>
            <w:rFonts w:cs="Arial"/>
          </w:rPr>
          <w:t>Goods</w:t>
        </w:r>
        <w:r w:rsidRPr="00467E27">
          <w:rPr>
            <w:rStyle w:val="Hyperlink"/>
            <w:rFonts w:cs="Arial"/>
          </w:rPr>
          <w:t xml:space="preserve"> and Services</w:t>
        </w:r>
        <w:r>
          <w:tab/>
        </w:r>
        <w:r>
          <w:fldChar w:fldCharType="begin"/>
        </w:r>
        <w:r>
          <w:instrText xml:space="preserve"> PAGEREF _Toc256000002 \h </w:instrText>
        </w:r>
        <w:r>
          <w:fldChar w:fldCharType="separate"/>
        </w:r>
        <w:r>
          <w:t>17</w:t>
        </w:r>
        <w:r>
          <w:fldChar w:fldCharType="end"/>
        </w:r>
      </w:hyperlink>
    </w:p>
    <w:p w:rsidR="00E173B9" w:rsidRDefault="0037750A">
      <w:pPr>
        <w:pStyle w:val="TOC1"/>
        <w:rPr>
          <w:rFonts w:asciiTheme="minorHAnsi" w:hAnsiTheme="minorHAnsi"/>
          <w:noProof/>
          <w:sz w:val="22"/>
        </w:rPr>
      </w:pPr>
      <w:hyperlink w:anchor="_Toc256000003" w:history="1">
        <w:r>
          <w:rPr>
            <w:rStyle w:val="Hyperlink"/>
            <w:rFonts w:cs="Arial"/>
          </w:rPr>
          <w:t>4.</w:t>
        </w:r>
        <w:r>
          <w:rPr>
            <w:rFonts w:asciiTheme="minorHAnsi" w:hAnsiTheme="minorHAnsi" w:cs="Arial"/>
            <w:noProof/>
            <w:sz w:val="22"/>
          </w:rPr>
          <w:tab/>
        </w:r>
        <w:r>
          <w:rPr>
            <w:rStyle w:val="Hyperlink"/>
            <w:rFonts w:cs="Arial"/>
          </w:rPr>
          <w:t>Goods</w:t>
        </w:r>
        <w:r w:rsidRPr="00467E27">
          <w:rPr>
            <w:rStyle w:val="Hyperlink"/>
            <w:rFonts w:cs="Arial"/>
          </w:rPr>
          <w:t xml:space="preserve"> warranties</w:t>
        </w:r>
        <w:r>
          <w:tab/>
        </w:r>
        <w:r>
          <w:fldChar w:fldCharType="begin"/>
        </w:r>
        <w:r>
          <w:instrText xml:space="preserve"> PAGEREF _Toc256000003 \h </w:instrText>
        </w:r>
        <w:r>
          <w:fldChar w:fldCharType="separate"/>
        </w:r>
        <w:r>
          <w:t>18</w:t>
        </w:r>
        <w:r>
          <w:fldChar w:fldCharType="end"/>
        </w:r>
      </w:hyperlink>
    </w:p>
    <w:p w:rsidR="00E173B9" w:rsidRDefault="0037750A">
      <w:pPr>
        <w:pStyle w:val="TOC1"/>
        <w:rPr>
          <w:rFonts w:asciiTheme="minorHAnsi" w:hAnsiTheme="minorHAnsi"/>
          <w:noProof/>
          <w:sz w:val="22"/>
        </w:rPr>
      </w:pPr>
      <w:hyperlink w:anchor="_Toc256000004" w:history="1">
        <w:r>
          <w:rPr>
            <w:rStyle w:val="Hyperlink"/>
            <w:rFonts w:cs="Arial"/>
          </w:rPr>
          <w:t>5.</w:t>
        </w:r>
        <w:r>
          <w:rPr>
            <w:rFonts w:asciiTheme="minorHAnsi" w:hAnsiTheme="minorHAnsi" w:cs="Arial"/>
            <w:noProof/>
            <w:sz w:val="22"/>
          </w:rPr>
          <w:tab/>
        </w:r>
        <w:r w:rsidRPr="00467E27">
          <w:rPr>
            <w:rStyle w:val="Hyperlink"/>
            <w:rFonts w:cs="Arial"/>
          </w:rPr>
          <w:t>Testing and acceptance</w:t>
        </w:r>
        <w:r>
          <w:tab/>
        </w:r>
        <w:r>
          <w:fldChar w:fldCharType="begin"/>
        </w:r>
        <w:r>
          <w:instrText xml:space="preserve"> PAGEREF _Toc256000004 \h </w:instrText>
        </w:r>
        <w:r>
          <w:fldChar w:fldCharType="separate"/>
        </w:r>
        <w:r>
          <w:t>19</w:t>
        </w:r>
        <w:r>
          <w:fldChar w:fldCharType="end"/>
        </w:r>
      </w:hyperlink>
    </w:p>
    <w:p w:rsidR="00E173B9" w:rsidRDefault="0037750A">
      <w:pPr>
        <w:pStyle w:val="TOC1"/>
        <w:rPr>
          <w:rFonts w:asciiTheme="minorHAnsi" w:hAnsiTheme="minorHAnsi"/>
          <w:noProof/>
          <w:sz w:val="22"/>
        </w:rPr>
      </w:pPr>
      <w:hyperlink w:anchor="_Toc256000005" w:history="1">
        <w:r>
          <w:rPr>
            <w:rStyle w:val="Hyperlink"/>
            <w:rFonts w:cs="Arial"/>
          </w:rPr>
          <w:t>6.</w:t>
        </w:r>
        <w:r>
          <w:rPr>
            <w:rFonts w:asciiTheme="minorHAnsi" w:hAnsiTheme="minorHAnsi" w:cs="Arial"/>
            <w:noProof/>
            <w:sz w:val="22"/>
          </w:rPr>
          <w:tab/>
        </w:r>
        <w:r w:rsidRPr="00467E27">
          <w:rPr>
            <w:rStyle w:val="Hyperlink"/>
            <w:rFonts w:cs="Arial"/>
          </w:rPr>
          <w:t xml:space="preserve">Defective </w:t>
        </w:r>
        <w:r w:rsidR="0041750C">
          <w:rPr>
            <w:rStyle w:val="Hyperlink"/>
            <w:rFonts w:cs="Arial"/>
          </w:rPr>
          <w:t>Goods</w:t>
        </w:r>
        <w:r>
          <w:tab/>
        </w:r>
        <w:r>
          <w:fldChar w:fldCharType="begin"/>
        </w:r>
        <w:r>
          <w:instrText xml:space="preserve"> PAGEREF _Toc256000005 \h </w:instrText>
        </w:r>
        <w:r>
          <w:fldChar w:fldCharType="separate"/>
        </w:r>
        <w:r>
          <w:t>19</w:t>
        </w:r>
        <w:r>
          <w:fldChar w:fldCharType="end"/>
        </w:r>
      </w:hyperlink>
    </w:p>
    <w:p w:rsidR="00E173B9" w:rsidRDefault="0037750A">
      <w:pPr>
        <w:pStyle w:val="TOC1"/>
        <w:rPr>
          <w:rFonts w:asciiTheme="minorHAnsi" w:hAnsiTheme="minorHAnsi"/>
          <w:noProof/>
          <w:sz w:val="22"/>
        </w:rPr>
      </w:pPr>
      <w:hyperlink w:anchor="_Toc256000006" w:history="1">
        <w:r>
          <w:rPr>
            <w:rStyle w:val="Hyperlink"/>
            <w:rFonts w:cs="Arial"/>
          </w:rPr>
          <w:t>7.</w:t>
        </w:r>
        <w:r>
          <w:rPr>
            <w:rFonts w:asciiTheme="minorHAnsi" w:hAnsiTheme="minorHAnsi" w:cs="Arial"/>
            <w:noProof/>
            <w:sz w:val="22"/>
          </w:rPr>
          <w:tab/>
        </w:r>
        <w:r w:rsidRPr="00467E27">
          <w:rPr>
            <w:rStyle w:val="Hyperlink"/>
            <w:rFonts w:cs="Arial"/>
          </w:rPr>
          <w:t>Remedie</w:t>
        </w:r>
        <w:r w:rsidRPr="00467E27">
          <w:rPr>
            <w:rStyle w:val="Hyperlink"/>
            <w:rFonts w:cs="Arial"/>
          </w:rPr>
          <w:t>s</w:t>
        </w:r>
        <w:r>
          <w:tab/>
        </w:r>
        <w:r>
          <w:fldChar w:fldCharType="begin"/>
        </w:r>
        <w:r>
          <w:instrText xml:space="preserve"> PAGEREF _Toc256000006 \h </w:instrText>
        </w:r>
        <w:r>
          <w:fldChar w:fldCharType="separate"/>
        </w:r>
        <w:r>
          <w:t>19</w:t>
        </w:r>
        <w:r>
          <w:fldChar w:fldCharType="end"/>
        </w:r>
      </w:hyperlink>
    </w:p>
    <w:p w:rsidR="00E173B9" w:rsidRDefault="0037750A">
      <w:pPr>
        <w:pStyle w:val="TOC1"/>
        <w:rPr>
          <w:rFonts w:asciiTheme="minorHAnsi" w:hAnsiTheme="minorHAnsi"/>
          <w:noProof/>
          <w:sz w:val="22"/>
        </w:rPr>
      </w:pPr>
      <w:hyperlink w:anchor="_Toc256000007" w:history="1">
        <w:r>
          <w:rPr>
            <w:rStyle w:val="Hyperlink"/>
            <w:rFonts w:cs="Arial"/>
          </w:rPr>
          <w:t>8.</w:t>
        </w:r>
        <w:r>
          <w:rPr>
            <w:rFonts w:asciiTheme="minorHAnsi" w:hAnsiTheme="minorHAnsi" w:cs="Arial"/>
            <w:noProof/>
            <w:sz w:val="22"/>
          </w:rPr>
          <w:tab/>
        </w:r>
        <w:r w:rsidRPr="00467E27">
          <w:rPr>
            <w:rStyle w:val="Hyperlink"/>
            <w:rFonts w:cs="Arial"/>
          </w:rPr>
          <w:t>Title and risk</w:t>
        </w:r>
        <w:r>
          <w:tab/>
        </w:r>
        <w:r>
          <w:fldChar w:fldCharType="begin"/>
        </w:r>
        <w:r>
          <w:instrText xml:space="preserve"> PAGEREF _Toc256000007 \h </w:instrText>
        </w:r>
        <w:r>
          <w:fldChar w:fldCharType="separate"/>
        </w:r>
        <w:r>
          <w:t>21</w:t>
        </w:r>
        <w:r>
          <w:fldChar w:fldCharType="end"/>
        </w:r>
      </w:hyperlink>
    </w:p>
    <w:p w:rsidR="00E173B9" w:rsidRDefault="0037750A">
      <w:pPr>
        <w:pStyle w:val="TOC1"/>
        <w:rPr>
          <w:rFonts w:asciiTheme="minorHAnsi" w:hAnsiTheme="minorHAnsi"/>
          <w:noProof/>
          <w:sz w:val="22"/>
        </w:rPr>
      </w:pPr>
      <w:hyperlink w:anchor="_Toc256000008" w:history="1">
        <w:r>
          <w:rPr>
            <w:rStyle w:val="Hyperlink"/>
            <w:rFonts w:cs="Arial"/>
            <w:highlight w:val="cyan"/>
          </w:rPr>
          <w:t>9.</w:t>
        </w:r>
        <w:r>
          <w:rPr>
            <w:rFonts w:asciiTheme="minorHAnsi" w:hAnsiTheme="minorHAnsi" w:cs="Arial"/>
            <w:noProof/>
            <w:sz w:val="22"/>
            <w:highlight w:val="cyan"/>
          </w:rPr>
          <w:tab/>
        </w:r>
        <w:r>
          <w:rPr>
            <w:rStyle w:val="Hyperlink"/>
            <w:rFonts w:cs="Arial"/>
            <w:highlight w:val="cyan"/>
          </w:rPr>
          <w:t>KPIs</w:t>
        </w:r>
        <w:r w:rsidR="00073F16" w:rsidRPr="00467E27">
          <w:rPr>
            <w:rStyle w:val="Hyperlink"/>
            <w:rFonts w:cs="Arial"/>
            <w:highlight w:val="cyan"/>
          </w:rPr>
          <w:t xml:space="preserve"> and Service Credits</w:t>
        </w:r>
        <w:r>
          <w:tab/>
        </w:r>
        <w:r>
          <w:fldChar w:fldCharType="begin"/>
        </w:r>
        <w:r>
          <w:instrText xml:space="preserve"> PAGEREF _Toc256000008 \h </w:instrText>
        </w:r>
        <w:r>
          <w:fldChar w:fldCharType="separate"/>
        </w:r>
        <w:r>
          <w:t>21</w:t>
        </w:r>
        <w:r>
          <w:fldChar w:fldCharType="end"/>
        </w:r>
      </w:hyperlink>
    </w:p>
    <w:p w:rsidR="00E173B9" w:rsidRDefault="0037750A">
      <w:pPr>
        <w:pStyle w:val="TOC1"/>
        <w:rPr>
          <w:rFonts w:asciiTheme="minorHAnsi" w:hAnsiTheme="minorHAnsi"/>
          <w:noProof/>
          <w:sz w:val="22"/>
        </w:rPr>
      </w:pPr>
      <w:hyperlink w:anchor="_Toc256000009" w:history="1">
        <w:r>
          <w:rPr>
            <w:rStyle w:val="Hyperlink"/>
            <w:rFonts w:cs="Arial"/>
          </w:rPr>
          <w:t>10.</w:t>
        </w:r>
        <w:r>
          <w:rPr>
            <w:rFonts w:asciiTheme="minorHAnsi" w:hAnsiTheme="minorHAnsi" w:cs="Arial"/>
            <w:noProof/>
            <w:sz w:val="22"/>
          </w:rPr>
          <w:tab/>
        </w:r>
        <w:r w:rsidRPr="00467E27">
          <w:rPr>
            <w:rStyle w:val="Hyperlink"/>
            <w:rFonts w:cs="Arial"/>
          </w:rPr>
          <w:t>Delay</w:t>
        </w:r>
        <w:r>
          <w:tab/>
        </w:r>
        <w:r>
          <w:fldChar w:fldCharType="begin"/>
        </w:r>
        <w:r>
          <w:instrText xml:space="preserve"> PAGEREF _Toc256000009 \h </w:instrText>
        </w:r>
        <w:r>
          <w:fldChar w:fldCharType="separate"/>
        </w:r>
        <w:r>
          <w:t>22</w:t>
        </w:r>
        <w:r>
          <w:fldChar w:fldCharType="end"/>
        </w:r>
      </w:hyperlink>
    </w:p>
    <w:p w:rsidR="00E173B9" w:rsidRDefault="0037750A">
      <w:pPr>
        <w:pStyle w:val="TOC1"/>
        <w:rPr>
          <w:rFonts w:asciiTheme="minorHAnsi" w:hAnsiTheme="minorHAnsi"/>
          <w:noProof/>
          <w:sz w:val="22"/>
        </w:rPr>
      </w:pPr>
      <w:hyperlink w:anchor="_Toc256000010" w:history="1">
        <w:r>
          <w:rPr>
            <w:rStyle w:val="Hyperlink"/>
            <w:rFonts w:cs="Arial"/>
          </w:rPr>
          <w:t>11.</w:t>
        </w:r>
        <w:r>
          <w:rPr>
            <w:rFonts w:asciiTheme="minorHAnsi" w:hAnsiTheme="minorHAnsi" w:cs="Arial"/>
            <w:noProof/>
            <w:sz w:val="22"/>
          </w:rPr>
          <w:tab/>
        </w:r>
        <w:r w:rsidRPr="00467E27">
          <w:rPr>
            <w:rStyle w:val="Hyperlink"/>
            <w:rFonts w:cs="Arial"/>
          </w:rPr>
          <w:t>Fees, invoicing and payment</w:t>
        </w:r>
        <w:r>
          <w:tab/>
        </w:r>
        <w:r>
          <w:fldChar w:fldCharType="begin"/>
        </w:r>
        <w:r>
          <w:instrText xml:space="preserve"> PAGEREF _Toc256000010 \h </w:instrText>
        </w:r>
        <w:r>
          <w:fldChar w:fldCharType="separate"/>
        </w:r>
        <w:r>
          <w:t>22</w:t>
        </w:r>
        <w:r>
          <w:fldChar w:fldCharType="end"/>
        </w:r>
      </w:hyperlink>
    </w:p>
    <w:p w:rsidR="00E173B9" w:rsidRDefault="0037750A">
      <w:pPr>
        <w:pStyle w:val="TOC1"/>
        <w:rPr>
          <w:rFonts w:asciiTheme="minorHAnsi" w:hAnsiTheme="minorHAnsi"/>
          <w:noProof/>
          <w:sz w:val="22"/>
        </w:rPr>
      </w:pPr>
      <w:hyperlink w:anchor="_Toc256000011" w:history="1">
        <w:r>
          <w:rPr>
            <w:rStyle w:val="Hyperlink"/>
            <w:rFonts w:cs="Arial"/>
            <w:highlight w:val="cyan"/>
          </w:rPr>
          <w:t>12.</w:t>
        </w:r>
        <w:r>
          <w:rPr>
            <w:rFonts w:asciiTheme="minorHAnsi" w:hAnsiTheme="minorHAnsi" w:cs="Arial"/>
            <w:noProof/>
            <w:sz w:val="22"/>
            <w:highlight w:val="cyan"/>
          </w:rPr>
          <w:tab/>
        </w:r>
        <w:r w:rsidRPr="00467E27">
          <w:rPr>
            <w:rStyle w:val="Hyperlink"/>
            <w:rFonts w:cs="Arial"/>
            <w:highlight w:val="cyan"/>
          </w:rPr>
          <w:t>Contract management and Benchmarking</w:t>
        </w:r>
        <w:r>
          <w:tab/>
        </w:r>
        <w:r>
          <w:fldChar w:fldCharType="begin"/>
        </w:r>
        <w:r>
          <w:instrText xml:space="preserve"> PAGEREF _Toc256000011 \h </w:instrText>
        </w:r>
        <w:r>
          <w:fldChar w:fldCharType="separate"/>
        </w:r>
        <w:r>
          <w:t>23</w:t>
        </w:r>
        <w:r>
          <w:fldChar w:fldCharType="end"/>
        </w:r>
      </w:hyperlink>
    </w:p>
    <w:p w:rsidR="00E173B9" w:rsidRDefault="0037750A">
      <w:pPr>
        <w:pStyle w:val="TOC1"/>
        <w:rPr>
          <w:rFonts w:asciiTheme="minorHAnsi" w:hAnsiTheme="minorHAnsi"/>
          <w:noProof/>
          <w:sz w:val="22"/>
        </w:rPr>
      </w:pPr>
      <w:hyperlink w:anchor="_Toc256000012" w:history="1">
        <w:r>
          <w:rPr>
            <w:rStyle w:val="Hyperlink"/>
            <w:rFonts w:cs="Arial"/>
          </w:rPr>
          <w:t>13.</w:t>
        </w:r>
        <w:r>
          <w:rPr>
            <w:rFonts w:asciiTheme="minorHAnsi" w:hAnsiTheme="minorHAnsi" w:cs="Arial"/>
            <w:noProof/>
            <w:sz w:val="22"/>
          </w:rPr>
          <w:tab/>
        </w:r>
        <w:r w:rsidRPr="00467E27">
          <w:rPr>
            <w:rStyle w:val="Hyperlink"/>
            <w:rFonts w:cs="Arial"/>
            <w:highlight w:val="cyan"/>
          </w:rPr>
          <w:t>Customer Property</w:t>
        </w:r>
        <w:r>
          <w:tab/>
        </w:r>
        <w:r>
          <w:fldChar w:fldCharType="begin"/>
        </w:r>
        <w:r>
          <w:instrText xml:space="preserve"> PAGEREF _Toc256000012 \h </w:instrText>
        </w:r>
        <w:r>
          <w:fldChar w:fldCharType="separate"/>
        </w:r>
        <w:r>
          <w:t>24</w:t>
        </w:r>
        <w:r>
          <w:fldChar w:fldCharType="end"/>
        </w:r>
      </w:hyperlink>
    </w:p>
    <w:p w:rsidR="00E173B9" w:rsidRDefault="0037750A">
      <w:pPr>
        <w:pStyle w:val="TOC1"/>
        <w:rPr>
          <w:rFonts w:asciiTheme="minorHAnsi" w:hAnsiTheme="minorHAnsi"/>
          <w:noProof/>
          <w:sz w:val="22"/>
        </w:rPr>
      </w:pPr>
      <w:hyperlink w:anchor="_Toc256000013" w:history="1">
        <w:r>
          <w:rPr>
            <w:rStyle w:val="Hyperlink"/>
            <w:rFonts w:cs="Arial"/>
          </w:rPr>
          <w:t>14.</w:t>
        </w:r>
        <w:r>
          <w:rPr>
            <w:rFonts w:asciiTheme="minorHAnsi" w:hAnsiTheme="minorHAnsi" w:cs="Arial"/>
            <w:noProof/>
            <w:sz w:val="22"/>
          </w:rPr>
          <w:tab/>
        </w:r>
        <w:r w:rsidRPr="00467E27">
          <w:rPr>
            <w:rStyle w:val="Hyperlink"/>
            <w:rFonts w:cs="Arial"/>
          </w:rPr>
          <w:t>Plant, Machinery &amp; Equipment</w:t>
        </w:r>
        <w:r>
          <w:tab/>
        </w:r>
        <w:r>
          <w:fldChar w:fldCharType="begin"/>
        </w:r>
        <w:r>
          <w:instrText xml:space="preserve"> PAGEREF _Toc256000013 \h </w:instrText>
        </w:r>
        <w:r>
          <w:fldChar w:fldCharType="separate"/>
        </w:r>
        <w:r>
          <w:t>24</w:t>
        </w:r>
        <w:r>
          <w:fldChar w:fldCharType="end"/>
        </w:r>
      </w:hyperlink>
    </w:p>
    <w:p w:rsidR="00E173B9" w:rsidRDefault="0037750A">
      <w:pPr>
        <w:pStyle w:val="TOC1"/>
        <w:rPr>
          <w:rFonts w:asciiTheme="minorHAnsi" w:hAnsiTheme="minorHAnsi"/>
          <w:noProof/>
          <w:sz w:val="22"/>
        </w:rPr>
      </w:pPr>
      <w:hyperlink w:anchor="_Toc256000014" w:history="1">
        <w:r>
          <w:rPr>
            <w:rStyle w:val="Hyperlink"/>
            <w:rFonts w:cs="Arial"/>
          </w:rPr>
          <w:t>15.</w:t>
        </w:r>
        <w:r>
          <w:rPr>
            <w:rFonts w:asciiTheme="minorHAnsi" w:hAnsiTheme="minorHAnsi" w:cs="Arial"/>
            <w:noProof/>
            <w:sz w:val="22"/>
          </w:rPr>
          <w:tab/>
        </w:r>
        <w:r w:rsidRPr="00467E27">
          <w:rPr>
            <w:rStyle w:val="Hyperlink"/>
            <w:rFonts w:cs="Arial"/>
          </w:rPr>
          <w:t xml:space="preserve">Consumables, </w:t>
        </w:r>
        <w:r w:rsidRPr="00467E27">
          <w:rPr>
            <w:rStyle w:val="Hyperlink"/>
            <w:rFonts w:cs="Arial"/>
          </w:rPr>
          <w:t>materials and parts</w:t>
        </w:r>
        <w:r>
          <w:tab/>
        </w:r>
        <w:r>
          <w:fldChar w:fldCharType="begin"/>
        </w:r>
        <w:r>
          <w:instrText xml:space="preserve"> PAGEREF _Toc256000014 \h </w:instrText>
        </w:r>
        <w:r>
          <w:fldChar w:fldCharType="separate"/>
        </w:r>
        <w:r>
          <w:t>25</w:t>
        </w:r>
        <w:r>
          <w:fldChar w:fldCharType="end"/>
        </w:r>
      </w:hyperlink>
    </w:p>
    <w:p w:rsidR="00E173B9" w:rsidRDefault="0037750A">
      <w:pPr>
        <w:pStyle w:val="TOC1"/>
        <w:rPr>
          <w:rFonts w:asciiTheme="minorHAnsi" w:hAnsiTheme="minorHAnsi"/>
          <w:noProof/>
          <w:sz w:val="22"/>
        </w:rPr>
      </w:pPr>
      <w:hyperlink w:anchor="_Toc256000015" w:history="1">
        <w:r>
          <w:rPr>
            <w:rStyle w:val="Hyperlink"/>
            <w:rFonts w:cs="Arial"/>
          </w:rPr>
          <w:t>16.</w:t>
        </w:r>
        <w:r>
          <w:rPr>
            <w:rFonts w:asciiTheme="minorHAnsi" w:hAnsiTheme="minorHAnsi" w:cs="Arial"/>
            <w:noProof/>
            <w:sz w:val="22"/>
          </w:rPr>
          <w:tab/>
        </w:r>
        <w:r w:rsidRPr="00467E27">
          <w:rPr>
            <w:rStyle w:val="Hyperlink"/>
            <w:rFonts w:cs="Arial"/>
          </w:rPr>
          <w:t>Supplier Personnel</w:t>
        </w:r>
        <w:r>
          <w:tab/>
        </w:r>
        <w:r>
          <w:fldChar w:fldCharType="begin"/>
        </w:r>
        <w:r>
          <w:instrText xml:space="preserve"> PAGEREF _Toc256000015 \h </w:instrText>
        </w:r>
        <w:r>
          <w:fldChar w:fldCharType="separate"/>
        </w:r>
        <w:r>
          <w:t>26</w:t>
        </w:r>
        <w:r>
          <w:fldChar w:fldCharType="end"/>
        </w:r>
      </w:hyperlink>
    </w:p>
    <w:p w:rsidR="00E173B9" w:rsidRDefault="0037750A">
      <w:pPr>
        <w:pStyle w:val="TOC1"/>
        <w:rPr>
          <w:rFonts w:asciiTheme="minorHAnsi" w:hAnsiTheme="minorHAnsi"/>
          <w:noProof/>
          <w:sz w:val="22"/>
        </w:rPr>
      </w:pPr>
      <w:hyperlink w:anchor="_Toc256000016" w:history="1">
        <w:r>
          <w:rPr>
            <w:rStyle w:val="Hyperlink"/>
            <w:rFonts w:cs="Arial"/>
          </w:rPr>
          <w:t>17.</w:t>
        </w:r>
        <w:r>
          <w:rPr>
            <w:rFonts w:asciiTheme="minorHAnsi" w:hAnsiTheme="minorHAnsi" w:cs="Arial"/>
            <w:noProof/>
            <w:sz w:val="22"/>
          </w:rPr>
          <w:tab/>
        </w:r>
        <w:r w:rsidRPr="00467E27">
          <w:rPr>
            <w:rStyle w:val="Hyperlink"/>
            <w:rFonts w:cs="Arial"/>
          </w:rPr>
          <w:t>Security</w:t>
        </w:r>
        <w:r>
          <w:tab/>
        </w:r>
        <w:r>
          <w:fldChar w:fldCharType="begin"/>
        </w:r>
        <w:r>
          <w:instrText xml:space="preserve"> PAGEREF _Toc256000016 \h </w:instrText>
        </w:r>
        <w:r>
          <w:fldChar w:fldCharType="separate"/>
        </w:r>
        <w:r>
          <w:t>27</w:t>
        </w:r>
        <w:r>
          <w:fldChar w:fldCharType="end"/>
        </w:r>
      </w:hyperlink>
    </w:p>
    <w:p w:rsidR="00E173B9" w:rsidRDefault="0037750A">
      <w:pPr>
        <w:pStyle w:val="TOC1"/>
        <w:rPr>
          <w:rFonts w:asciiTheme="minorHAnsi" w:hAnsiTheme="minorHAnsi"/>
          <w:noProof/>
          <w:sz w:val="22"/>
        </w:rPr>
      </w:pPr>
      <w:hyperlink w:anchor="_Toc256000017" w:history="1">
        <w:r>
          <w:rPr>
            <w:rStyle w:val="Hyperlink"/>
            <w:rFonts w:cs="Arial"/>
          </w:rPr>
          <w:t>18.</w:t>
        </w:r>
        <w:r>
          <w:rPr>
            <w:rFonts w:asciiTheme="minorHAnsi" w:hAnsiTheme="minorHAnsi" w:cs="Arial"/>
            <w:noProof/>
            <w:sz w:val="22"/>
          </w:rPr>
          <w:tab/>
        </w:r>
        <w:r w:rsidRPr="00467E27">
          <w:rPr>
            <w:rStyle w:val="Hyperlink"/>
            <w:rFonts w:cs="Arial"/>
          </w:rPr>
          <w:t>Health &amp; safety</w:t>
        </w:r>
        <w:r>
          <w:tab/>
        </w:r>
        <w:r>
          <w:fldChar w:fldCharType="begin"/>
        </w:r>
        <w:r>
          <w:instrText xml:space="preserve"> PAGEREF _Toc256000017 \h </w:instrText>
        </w:r>
        <w:r>
          <w:fldChar w:fldCharType="separate"/>
        </w:r>
        <w:r>
          <w:t>28</w:t>
        </w:r>
        <w:r>
          <w:fldChar w:fldCharType="end"/>
        </w:r>
      </w:hyperlink>
    </w:p>
    <w:p w:rsidR="00E173B9" w:rsidRDefault="0037750A">
      <w:pPr>
        <w:pStyle w:val="TOC1"/>
        <w:rPr>
          <w:rFonts w:asciiTheme="minorHAnsi" w:hAnsiTheme="minorHAnsi"/>
          <w:noProof/>
          <w:sz w:val="22"/>
        </w:rPr>
      </w:pPr>
      <w:hyperlink w:anchor="_Toc256000018" w:history="1">
        <w:r>
          <w:rPr>
            <w:rStyle w:val="Hyperlink"/>
            <w:rFonts w:cs="Arial"/>
          </w:rPr>
          <w:t>19.</w:t>
        </w:r>
        <w:r>
          <w:rPr>
            <w:rFonts w:asciiTheme="minorHAnsi" w:hAnsiTheme="minorHAnsi" w:cs="Arial"/>
            <w:noProof/>
            <w:sz w:val="22"/>
          </w:rPr>
          <w:tab/>
        </w:r>
        <w:r w:rsidRPr="00467E27">
          <w:rPr>
            <w:rStyle w:val="Hyperlink"/>
            <w:rFonts w:cs="Arial"/>
          </w:rPr>
          <w:t>Compliance</w:t>
        </w:r>
        <w:r>
          <w:tab/>
        </w:r>
        <w:r>
          <w:fldChar w:fldCharType="begin"/>
        </w:r>
        <w:r>
          <w:instrText xml:space="preserve"> PAGEREF _Toc256000018 \h </w:instrText>
        </w:r>
        <w:r>
          <w:fldChar w:fldCharType="separate"/>
        </w:r>
        <w:r>
          <w:t>28</w:t>
        </w:r>
        <w:r>
          <w:fldChar w:fldCharType="end"/>
        </w:r>
      </w:hyperlink>
    </w:p>
    <w:p w:rsidR="00E173B9" w:rsidRDefault="0037750A">
      <w:pPr>
        <w:pStyle w:val="TOC1"/>
        <w:rPr>
          <w:rFonts w:asciiTheme="minorHAnsi" w:hAnsiTheme="minorHAnsi"/>
          <w:noProof/>
          <w:sz w:val="22"/>
        </w:rPr>
      </w:pPr>
      <w:hyperlink w:anchor="_Toc256000019" w:history="1">
        <w:r>
          <w:rPr>
            <w:rStyle w:val="Hyperlink"/>
            <w:rFonts w:cs="Arial"/>
          </w:rPr>
          <w:t>20.</w:t>
        </w:r>
        <w:r>
          <w:rPr>
            <w:rFonts w:asciiTheme="minorHAnsi" w:hAnsiTheme="minorHAnsi" w:cs="Arial"/>
            <w:noProof/>
            <w:sz w:val="22"/>
          </w:rPr>
          <w:tab/>
        </w:r>
        <w:r w:rsidRPr="00467E27">
          <w:rPr>
            <w:rStyle w:val="Hyperlink"/>
            <w:rFonts w:cs="Arial"/>
          </w:rPr>
          <w:t xml:space="preserve">Supplier to inform itself </w:t>
        </w:r>
        <w:r w:rsidRPr="00467E27">
          <w:rPr>
            <w:rStyle w:val="Hyperlink"/>
            <w:rFonts w:cs="Arial"/>
          </w:rPr>
          <w:t>fully</w:t>
        </w:r>
        <w:r>
          <w:tab/>
        </w:r>
        <w:r>
          <w:fldChar w:fldCharType="begin"/>
        </w:r>
        <w:r>
          <w:instrText xml:space="preserve"> PAGEREF _Toc256000019 \h </w:instrText>
        </w:r>
        <w:r>
          <w:fldChar w:fldCharType="separate"/>
        </w:r>
        <w:r>
          <w:t>28</w:t>
        </w:r>
        <w:r>
          <w:fldChar w:fldCharType="end"/>
        </w:r>
      </w:hyperlink>
    </w:p>
    <w:p w:rsidR="00E173B9" w:rsidRDefault="0037750A">
      <w:pPr>
        <w:pStyle w:val="TOC1"/>
        <w:rPr>
          <w:rFonts w:asciiTheme="minorHAnsi" w:hAnsiTheme="minorHAnsi"/>
          <w:noProof/>
          <w:sz w:val="22"/>
        </w:rPr>
      </w:pPr>
      <w:hyperlink w:anchor="_Toc256000020" w:history="1">
        <w:r>
          <w:rPr>
            <w:rStyle w:val="Hyperlink"/>
            <w:rFonts w:cs="Arial"/>
            <w:highlight w:val="cyan"/>
          </w:rPr>
          <w:t>21.</w:t>
        </w:r>
        <w:r>
          <w:rPr>
            <w:rFonts w:asciiTheme="minorHAnsi" w:hAnsiTheme="minorHAnsi" w:cs="Arial"/>
            <w:noProof/>
            <w:sz w:val="22"/>
            <w:highlight w:val="cyan"/>
          </w:rPr>
          <w:tab/>
        </w:r>
        <w:r>
          <w:rPr>
            <w:rStyle w:val="Hyperlink"/>
            <w:rFonts w:cs="Arial"/>
            <w:highlight w:val="cyan"/>
          </w:rPr>
          <w:t xml:space="preserve">Supplier </w:t>
        </w:r>
        <w:r w:rsidRPr="00467E27">
          <w:rPr>
            <w:rStyle w:val="Hyperlink"/>
            <w:rFonts w:cs="Arial"/>
            <w:highlight w:val="cyan"/>
          </w:rPr>
          <w:t>Accommodation</w:t>
        </w:r>
        <w:r>
          <w:tab/>
        </w:r>
        <w:r>
          <w:fldChar w:fldCharType="begin"/>
        </w:r>
        <w:r>
          <w:instrText xml:space="preserve"> PAGEREF _Toc256000020 \h </w:instrText>
        </w:r>
        <w:r>
          <w:fldChar w:fldCharType="separate"/>
        </w:r>
        <w:r>
          <w:t>29</w:t>
        </w:r>
        <w:r>
          <w:fldChar w:fldCharType="end"/>
        </w:r>
      </w:hyperlink>
    </w:p>
    <w:p w:rsidR="00E173B9" w:rsidRDefault="0037750A">
      <w:pPr>
        <w:pStyle w:val="TOC1"/>
        <w:rPr>
          <w:rFonts w:asciiTheme="minorHAnsi" w:hAnsiTheme="minorHAnsi"/>
          <w:noProof/>
          <w:sz w:val="22"/>
        </w:rPr>
      </w:pPr>
      <w:hyperlink w:anchor="_Toc256000021" w:history="1">
        <w:r>
          <w:rPr>
            <w:rStyle w:val="Hyperlink"/>
            <w:rFonts w:cs="Arial"/>
          </w:rPr>
          <w:t>22.</w:t>
        </w:r>
        <w:r>
          <w:rPr>
            <w:rFonts w:asciiTheme="minorHAnsi" w:hAnsiTheme="minorHAnsi" w:cs="Arial"/>
            <w:noProof/>
            <w:sz w:val="22"/>
          </w:rPr>
          <w:tab/>
        </w:r>
        <w:r w:rsidRPr="00467E27">
          <w:rPr>
            <w:rStyle w:val="Hyperlink"/>
            <w:rFonts w:cs="Arial"/>
          </w:rPr>
          <w:t>Reports and Records</w:t>
        </w:r>
        <w:r>
          <w:tab/>
        </w:r>
        <w:r>
          <w:fldChar w:fldCharType="begin"/>
        </w:r>
        <w:r>
          <w:instrText xml:space="preserve"> PAGEREF _Toc256000021 \h </w:instrText>
        </w:r>
        <w:r>
          <w:fldChar w:fldCharType="separate"/>
        </w:r>
        <w:r>
          <w:t>29</w:t>
        </w:r>
        <w:r>
          <w:fldChar w:fldCharType="end"/>
        </w:r>
      </w:hyperlink>
    </w:p>
    <w:p w:rsidR="00E173B9" w:rsidRDefault="0037750A">
      <w:pPr>
        <w:pStyle w:val="TOC1"/>
        <w:rPr>
          <w:rFonts w:asciiTheme="minorHAnsi" w:hAnsiTheme="minorHAnsi"/>
          <w:noProof/>
          <w:sz w:val="22"/>
        </w:rPr>
      </w:pPr>
      <w:hyperlink w:anchor="_Toc256000022" w:history="1">
        <w:r>
          <w:rPr>
            <w:rStyle w:val="Hyperlink"/>
            <w:rFonts w:cs="Arial"/>
          </w:rPr>
          <w:t>23.</w:t>
        </w:r>
        <w:r>
          <w:rPr>
            <w:rFonts w:asciiTheme="minorHAnsi" w:hAnsiTheme="minorHAnsi" w:cs="Arial"/>
            <w:noProof/>
            <w:sz w:val="22"/>
          </w:rPr>
          <w:tab/>
        </w:r>
        <w:r w:rsidRPr="00467E27">
          <w:rPr>
            <w:rStyle w:val="Hyperlink"/>
            <w:rFonts w:cs="Arial"/>
          </w:rPr>
          <w:t>General warranties and representations</w:t>
        </w:r>
        <w:r>
          <w:tab/>
        </w:r>
        <w:r>
          <w:fldChar w:fldCharType="begin"/>
        </w:r>
        <w:r>
          <w:instrText xml:space="preserve"> PAGEREF _Toc256000022 \h </w:instrText>
        </w:r>
        <w:r>
          <w:fldChar w:fldCharType="separate"/>
        </w:r>
        <w:r>
          <w:t>29</w:t>
        </w:r>
        <w:r>
          <w:fldChar w:fldCharType="end"/>
        </w:r>
      </w:hyperlink>
    </w:p>
    <w:p w:rsidR="00E173B9" w:rsidRDefault="0037750A">
      <w:pPr>
        <w:pStyle w:val="TOC1"/>
        <w:rPr>
          <w:rFonts w:asciiTheme="minorHAnsi" w:hAnsiTheme="minorHAnsi"/>
          <w:noProof/>
          <w:sz w:val="22"/>
        </w:rPr>
      </w:pPr>
      <w:hyperlink w:anchor="_Toc256000023" w:history="1">
        <w:r>
          <w:rPr>
            <w:rStyle w:val="Hyperlink"/>
            <w:rFonts w:cs="Arial"/>
          </w:rPr>
          <w:t>24.</w:t>
        </w:r>
        <w:r>
          <w:rPr>
            <w:rFonts w:asciiTheme="minorHAnsi" w:hAnsiTheme="minorHAnsi" w:cs="Arial"/>
            <w:noProof/>
            <w:sz w:val="22"/>
          </w:rPr>
          <w:tab/>
        </w:r>
        <w:r w:rsidRPr="00467E27">
          <w:rPr>
            <w:rStyle w:val="Hyperlink"/>
            <w:rFonts w:cs="Arial"/>
          </w:rPr>
          <w:t xml:space="preserve">The </w:t>
        </w:r>
        <w:r w:rsidR="00B92E62" w:rsidRPr="00467E27">
          <w:rPr>
            <w:rStyle w:val="Hyperlink"/>
            <w:rFonts w:cs="Arial"/>
          </w:rPr>
          <w:t>Customer</w:t>
        </w:r>
        <w:r w:rsidRPr="00467E27">
          <w:rPr>
            <w:rStyle w:val="Hyperlink"/>
            <w:rFonts w:cs="Arial"/>
          </w:rPr>
          <w:t>’s obligations</w:t>
        </w:r>
        <w:r>
          <w:tab/>
        </w:r>
        <w:r>
          <w:fldChar w:fldCharType="begin"/>
        </w:r>
        <w:r>
          <w:instrText xml:space="preserve"> PAGEREF _Toc256000023 \h </w:instrText>
        </w:r>
        <w:r>
          <w:fldChar w:fldCharType="separate"/>
        </w:r>
        <w:r>
          <w:t>30</w:t>
        </w:r>
        <w:r>
          <w:fldChar w:fldCharType="end"/>
        </w:r>
      </w:hyperlink>
    </w:p>
    <w:p w:rsidR="00E173B9" w:rsidRDefault="0037750A">
      <w:pPr>
        <w:pStyle w:val="TOC1"/>
        <w:rPr>
          <w:rFonts w:asciiTheme="minorHAnsi" w:hAnsiTheme="minorHAnsi"/>
          <w:noProof/>
          <w:sz w:val="22"/>
        </w:rPr>
      </w:pPr>
      <w:hyperlink w:anchor="_Toc256000024" w:history="1">
        <w:r>
          <w:rPr>
            <w:rStyle w:val="Hyperlink"/>
            <w:rFonts w:cs="Arial"/>
          </w:rPr>
          <w:t>25.</w:t>
        </w:r>
        <w:r>
          <w:rPr>
            <w:rFonts w:asciiTheme="minorHAnsi" w:hAnsiTheme="minorHAnsi" w:cs="Arial"/>
            <w:noProof/>
            <w:sz w:val="22"/>
          </w:rPr>
          <w:tab/>
        </w:r>
        <w:r w:rsidRPr="00467E27">
          <w:rPr>
            <w:rStyle w:val="Hyperlink"/>
            <w:rFonts w:cs="Arial"/>
          </w:rPr>
          <w:t>Change Control Procedure</w:t>
        </w:r>
        <w:r>
          <w:tab/>
        </w:r>
        <w:r>
          <w:fldChar w:fldCharType="begin"/>
        </w:r>
        <w:r>
          <w:instrText xml:space="preserve"> PAGEREF _Toc256000024 \h </w:instrText>
        </w:r>
        <w:r>
          <w:fldChar w:fldCharType="separate"/>
        </w:r>
        <w:r>
          <w:t>30</w:t>
        </w:r>
        <w:r>
          <w:fldChar w:fldCharType="end"/>
        </w:r>
      </w:hyperlink>
    </w:p>
    <w:p w:rsidR="00E173B9" w:rsidRDefault="0037750A">
      <w:pPr>
        <w:pStyle w:val="TOC1"/>
        <w:rPr>
          <w:rFonts w:asciiTheme="minorHAnsi" w:hAnsiTheme="minorHAnsi"/>
          <w:noProof/>
          <w:sz w:val="22"/>
        </w:rPr>
      </w:pPr>
      <w:hyperlink w:anchor="_Toc256000025" w:history="1">
        <w:r>
          <w:rPr>
            <w:rStyle w:val="Hyperlink"/>
            <w:rFonts w:cs="Arial"/>
          </w:rPr>
          <w:t>26.</w:t>
        </w:r>
        <w:r>
          <w:rPr>
            <w:rFonts w:asciiTheme="minorHAnsi" w:hAnsiTheme="minorHAnsi" w:cs="Arial"/>
            <w:noProof/>
            <w:sz w:val="22"/>
          </w:rPr>
          <w:tab/>
        </w:r>
        <w:r w:rsidRPr="00467E27">
          <w:rPr>
            <w:rStyle w:val="Hyperlink"/>
            <w:rFonts w:cs="Arial"/>
          </w:rPr>
          <w:t>Audit</w:t>
        </w:r>
        <w:r>
          <w:tab/>
        </w:r>
        <w:r>
          <w:fldChar w:fldCharType="begin"/>
        </w:r>
        <w:r>
          <w:instrText xml:space="preserve"> PAGEREF _Toc256000025 \h </w:instrText>
        </w:r>
        <w:r>
          <w:fldChar w:fldCharType="separate"/>
        </w:r>
        <w:r>
          <w:t>30</w:t>
        </w:r>
        <w:r>
          <w:fldChar w:fldCharType="end"/>
        </w:r>
      </w:hyperlink>
    </w:p>
    <w:p w:rsidR="00E173B9" w:rsidRDefault="0037750A">
      <w:pPr>
        <w:pStyle w:val="TOC1"/>
        <w:rPr>
          <w:rFonts w:asciiTheme="minorHAnsi" w:hAnsiTheme="minorHAnsi"/>
          <w:noProof/>
          <w:sz w:val="22"/>
        </w:rPr>
      </w:pPr>
      <w:hyperlink w:anchor="_Toc256000026" w:history="1">
        <w:r>
          <w:rPr>
            <w:rStyle w:val="Hyperlink"/>
            <w:rFonts w:cs="Arial"/>
          </w:rPr>
          <w:t>27.</w:t>
        </w:r>
        <w:r>
          <w:rPr>
            <w:rFonts w:asciiTheme="minorHAnsi" w:hAnsiTheme="minorHAnsi" w:cs="Arial"/>
            <w:noProof/>
            <w:sz w:val="22"/>
          </w:rPr>
          <w:tab/>
        </w:r>
        <w:r w:rsidRPr="00467E27">
          <w:rPr>
            <w:rStyle w:val="Hyperlink"/>
            <w:rFonts w:cs="Arial"/>
          </w:rPr>
          <w:t>Intellectual p</w:t>
        </w:r>
        <w:r w:rsidRPr="00467E27">
          <w:rPr>
            <w:rStyle w:val="Hyperlink"/>
            <w:rFonts w:cs="Arial"/>
          </w:rPr>
          <w:t>roperty</w:t>
        </w:r>
        <w:r>
          <w:tab/>
        </w:r>
        <w:r>
          <w:fldChar w:fldCharType="begin"/>
        </w:r>
        <w:r>
          <w:instrText xml:space="preserve"> PAGEREF _Toc256000026 \h </w:instrText>
        </w:r>
        <w:r>
          <w:fldChar w:fldCharType="separate"/>
        </w:r>
        <w:r>
          <w:t>31</w:t>
        </w:r>
        <w:r>
          <w:fldChar w:fldCharType="end"/>
        </w:r>
      </w:hyperlink>
    </w:p>
    <w:p w:rsidR="00E173B9" w:rsidRDefault="0037750A">
      <w:pPr>
        <w:pStyle w:val="TOC1"/>
        <w:rPr>
          <w:rFonts w:asciiTheme="minorHAnsi" w:hAnsiTheme="minorHAnsi"/>
          <w:noProof/>
          <w:sz w:val="22"/>
        </w:rPr>
      </w:pPr>
      <w:hyperlink w:anchor="_Toc256000027" w:history="1">
        <w:r>
          <w:rPr>
            <w:rStyle w:val="Hyperlink"/>
            <w:rFonts w:cs="Arial"/>
          </w:rPr>
          <w:t>28.</w:t>
        </w:r>
        <w:r>
          <w:rPr>
            <w:rFonts w:asciiTheme="minorHAnsi" w:hAnsiTheme="minorHAnsi" w:cs="Arial"/>
            <w:noProof/>
            <w:sz w:val="22"/>
          </w:rPr>
          <w:tab/>
        </w:r>
        <w:r w:rsidRPr="00467E27">
          <w:rPr>
            <w:rStyle w:val="Hyperlink"/>
            <w:rFonts w:cs="Arial"/>
          </w:rPr>
          <w:t>Confidentiality</w:t>
        </w:r>
        <w:r>
          <w:tab/>
        </w:r>
        <w:r>
          <w:fldChar w:fldCharType="begin"/>
        </w:r>
        <w:r>
          <w:instrText xml:space="preserve"> PAGEREF _Toc256000027 \h </w:instrText>
        </w:r>
        <w:r>
          <w:fldChar w:fldCharType="separate"/>
        </w:r>
        <w:r>
          <w:t>33</w:t>
        </w:r>
        <w:r>
          <w:fldChar w:fldCharType="end"/>
        </w:r>
      </w:hyperlink>
    </w:p>
    <w:p w:rsidR="00E173B9" w:rsidRDefault="0037750A">
      <w:pPr>
        <w:pStyle w:val="TOC1"/>
        <w:rPr>
          <w:rFonts w:asciiTheme="minorHAnsi" w:hAnsiTheme="minorHAnsi"/>
          <w:noProof/>
          <w:sz w:val="22"/>
        </w:rPr>
      </w:pPr>
      <w:hyperlink w:anchor="_Toc256000028" w:history="1">
        <w:r>
          <w:rPr>
            <w:rStyle w:val="Hyperlink"/>
            <w:rFonts w:cs="Arial"/>
          </w:rPr>
          <w:t>29.</w:t>
        </w:r>
        <w:r>
          <w:rPr>
            <w:rFonts w:asciiTheme="minorHAnsi" w:hAnsiTheme="minorHAnsi" w:cs="Arial"/>
            <w:noProof/>
            <w:sz w:val="22"/>
          </w:rPr>
          <w:tab/>
        </w:r>
        <w:r w:rsidRPr="00467E27">
          <w:rPr>
            <w:rStyle w:val="Hyperlink"/>
            <w:rFonts w:cs="Arial"/>
          </w:rPr>
          <w:t xml:space="preserve">Data protection and </w:t>
        </w:r>
        <w:r w:rsidR="00B92E62" w:rsidRPr="00467E27">
          <w:rPr>
            <w:rStyle w:val="Hyperlink"/>
            <w:rFonts w:cs="Arial"/>
          </w:rPr>
          <w:t>Customer</w:t>
        </w:r>
        <w:r w:rsidRPr="00467E27">
          <w:rPr>
            <w:rStyle w:val="Hyperlink"/>
            <w:rFonts w:cs="Arial"/>
          </w:rPr>
          <w:t xml:space="preserve"> Data</w:t>
        </w:r>
        <w:r>
          <w:tab/>
        </w:r>
        <w:r>
          <w:fldChar w:fldCharType="begin"/>
        </w:r>
        <w:r>
          <w:instrText xml:space="preserve"> PAGEREF _Toc256000028 \h </w:instrText>
        </w:r>
        <w:r>
          <w:fldChar w:fldCharType="separate"/>
        </w:r>
        <w:r>
          <w:t>34</w:t>
        </w:r>
        <w:r>
          <w:fldChar w:fldCharType="end"/>
        </w:r>
      </w:hyperlink>
    </w:p>
    <w:p w:rsidR="00E173B9" w:rsidRDefault="0037750A">
      <w:pPr>
        <w:pStyle w:val="TOC1"/>
        <w:rPr>
          <w:rFonts w:asciiTheme="minorHAnsi" w:hAnsiTheme="minorHAnsi"/>
          <w:noProof/>
          <w:sz w:val="22"/>
        </w:rPr>
      </w:pPr>
      <w:hyperlink w:anchor="_Toc256000029" w:history="1">
        <w:r>
          <w:rPr>
            <w:rStyle w:val="Hyperlink"/>
            <w:rFonts w:cs="Arial"/>
          </w:rPr>
          <w:t>30.</w:t>
        </w:r>
        <w:r>
          <w:rPr>
            <w:rFonts w:asciiTheme="minorHAnsi" w:hAnsiTheme="minorHAnsi" w:cs="Arial"/>
            <w:noProof/>
            <w:sz w:val="22"/>
          </w:rPr>
          <w:tab/>
        </w:r>
        <w:r w:rsidRPr="00467E27">
          <w:rPr>
            <w:rStyle w:val="Hyperlink"/>
            <w:rFonts w:cs="Arial"/>
          </w:rPr>
          <w:t>Force Majeure Events</w:t>
        </w:r>
        <w:r>
          <w:tab/>
        </w:r>
        <w:r>
          <w:fldChar w:fldCharType="begin"/>
        </w:r>
        <w:r>
          <w:instrText xml:space="preserve"> PAGEREF _Toc256000029 \h </w:instrText>
        </w:r>
        <w:r>
          <w:fldChar w:fldCharType="separate"/>
        </w:r>
        <w:r>
          <w:t>34</w:t>
        </w:r>
        <w:r>
          <w:fldChar w:fldCharType="end"/>
        </w:r>
      </w:hyperlink>
    </w:p>
    <w:p w:rsidR="00E173B9" w:rsidRDefault="0037750A">
      <w:pPr>
        <w:pStyle w:val="TOC1"/>
        <w:rPr>
          <w:rFonts w:asciiTheme="minorHAnsi" w:hAnsiTheme="minorHAnsi"/>
          <w:noProof/>
          <w:sz w:val="22"/>
        </w:rPr>
      </w:pPr>
      <w:hyperlink w:anchor="_Toc256000030" w:history="1">
        <w:r>
          <w:rPr>
            <w:rStyle w:val="Hyperlink"/>
            <w:rFonts w:cs="Arial"/>
          </w:rPr>
          <w:t>31.</w:t>
        </w:r>
        <w:r>
          <w:rPr>
            <w:rFonts w:asciiTheme="minorHAnsi" w:hAnsiTheme="minorHAnsi" w:cs="Arial"/>
            <w:noProof/>
            <w:sz w:val="22"/>
          </w:rPr>
          <w:tab/>
        </w:r>
        <w:r w:rsidRPr="00467E27">
          <w:rPr>
            <w:rStyle w:val="Hyperlink"/>
            <w:rFonts w:cs="Arial"/>
          </w:rPr>
          <w:t>Step-in Right</w:t>
        </w:r>
        <w:r>
          <w:tab/>
        </w:r>
        <w:r>
          <w:fldChar w:fldCharType="begin"/>
        </w:r>
        <w:r>
          <w:instrText xml:space="preserve"> PAGEREF _Toc256000030 \h </w:instrText>
        </w:r>
        <w:r>
          <w:fldChar w:fldCharType="separate"/>
        </w:r>
        <w:r>
          <w:t>35</w:t>
        </w:r>
        <w:r>
          <w:fldChar w:fldCharType="end"/>
        </w:r>
      </w:hyperlink>
    </w:p>
    <w:p w:rsidR="00E173B9" w:rsidRDefault="0037750A">
      <w:pPr>
        <w:pStyle w:val="TOC1"/>
        <w:rPr>
          <w:rFonts w:asciiTheme="minorHAnsi" w:hAnsiTheme="minorHAnsi"/>
          <w:noProof/>
          <w:sz w:val="22"/>
        </w:rPr>
      </w:pPr>
      <w:hyperlink w:anchor="_Toc256000031" w:history="1">
        <w:r>
          <w:rPr>
            <w:rStyle w:val="Hyperlink"/>
            <w:rFonts w:cs="Arial"/>
          </w:rPr>
          <w:t>32.</w:t>
        </w:r>
        <w:r>
          <w:rPr>
            <w:rFonts w:asciiTheme="minorHAnsi" w:hAnsiTheme="minorHAnsi" w:cs="Arial"/>
            <w:noProof/>
            <w:sz w:val="22"/>
          </w:rPr>
          <w:tab/>
        </w:r>
        <w:r w:rsidRPr="00467E27">
          <w:rPr>
            <w:rStyle w:val="Hyperlink"/>
            <w:rFonts w:cs="Arial"/>
          </w:rPr>
          <w:t>Retend</w:t>
        </w:r>
        <w:r w:rsidRPr="00467E27">
          <w:rPr>
            <w:rStyle w:val="Hyperlink"/>
            <w:rFonts w:cs="Arial"/>
          </w:rPr>
          <w:t xml:space="preserve">ered </w:t>
        </w:r>
        <w:r w:rsidR="0041750C">
          <w:rPr>
            <w:rStyle w:val="Hyperlink"/>
            <w:rFonts w:cs="Arial"/>
          </w:rPr>
          <w:t>Goods</w:t>
        </w:r>
        <w:r w:rsidRPr="00467E27">
          <w:rPr>
            <w:rStyle w:val="Hyperlink"/>
            <w:rFonts w:cs="Arial"/>
          </w:rPr>
          <w:t xml:space="preserve"> and Services</w:t>
        </w:r>
        <w:r>
          <w:tab/>
        </w:r>
        <w:r>
          <w:fldChar w:fldCharType="begin"/>
        </w:r>
        <w:r>
          <w:instrText xml:space="preserve"> PAGEREF _Toc256000031 \h </w:instrText>
        </w:r>
        <w:r>
          <w:fldChar w:fldCharType="separate"/>
        </w:r>
        <w:r>
          <w:t>36</w:t>
        </w:r>
        <w:r>
          <w:fldChar w:fldCharType="end"/>
        </w:r>
      </w:hyperlink>
    </w:p>
    <w:p w:rsidR="00E173B9" w:rsidRDefault="0037750A">
      <w:pPr>
        <w:pStyle w:val="TOC1"/>
        <w:rPr>
          <w:rFonts w:asciiTheme="minorHAnsi" w:hAnsiTheme="minorHAnsi"/>
          <w:noProof/>
          <w:sz w:val="22"/>
        </w:rPr>
      </w:pPr>
      <w:hyperlink w:anchor="_Toc256000032" w:history="1">
        <w:r>
          <w:rPr>
            <w:rStyle w:val="Hyperlink"/>
            <w:rFonts w:cs="Arial"/>
          </w:rPr>
          <w:t>33.</w:t>
        </w:r>
        <w:r>
          <w:rPr>
            <w:rFonts w:asciiTheme="minorHAnsi" w:hAnsiTheme="minorHAnsi" w:cs="Arial"/>
            <w:noProof/>
            <w:sz w:val="22"/>
          </w:rPr>
          <w:tab/>
        </w:r>
        <w:r w:rsidRPr="00467E27">
          <w:rPr>
            <w:rStyle w:val="Hyperlink"/>
            <w:rFonts w:cs="Arial"/>
          </w:rPr>
          <w:t>Anti-bribery</w:t>
        </w:r>
        <w:r>
          <w:tab/>
        </w:r>
        <w:r>
          <w:fldChar w:fldCharType="begin"/>
        </w:r>
        <w:r>
          <w:instrText xml:space="preserve"> PAGEREF _Toc256000032 \h </w:instrText>
        </w:r>
        <w:r>
          <w:fldChar w:fldCharType="separate"/>
        </w:r>
        <w:r>
          <w:t>36</w:t>
        </w:r>
        <w:r>
          <w:fldChar w:fldCharType="end"/>
        </w:r>
      </w:hyperlink>
    </w:p>
    <w:p w:rsidR="00E173B9" w:rsidRDefault="0037750A">
      <w:pPr>
        <w:pStyle w:val="TOC1"/>
        <w:rPr>
          <w:rFonts w:asciiTheme="minorHAnsi" w:hAnsiTheme="minorHAnsi"/>
          <w:noProof/>
          <w:sz w:val="22"/>
        </w:rPr>
      </w:pPr>
      <w:hyperlink w:anchor="_Toc256000033" w:history="1">
        <w:r>
          <w:rPr>
            <w:rStyle w:val="Hyperlink"/>
            <w:rFonts w:cs="Arial"/>
          </w:rPr>
          <w:t>34.</w:t>
        </w:r>
        <w:r>
          <w:rPr>
            <w:rFonts w:asciiTheme="minorHAnsi" w:hAnsiTheme="minorHAnsi" w:cs="Arial"/>
            <w:noProof/>
            <w:sz w:val="22"/>
          </w:rPr>
          <w:tab/>
        </w:r>
        <w:r w:rsidRPr="00467E27">
          <w:rPr>
            <w:rStyle w:val="Hyperlink"/>
            <w:rFonts w:cs="Arial"/>
          </w:rPr>
          <w:t>Anti-Slavery and Human Trafficking</w:t>
        </w:r>
        <w:r>
          <w:tab/>
        </w:r>
        <w:r>
          <w:fldChar w:fldCharType="begin"/>
        </w:r>
        <w:r>
          <w:instrText xml:space="preserve"> PAGEREF _Toc256000033 \h </w:instrText>
        </w:r>
        <w:r>
          <w:fldChar w:fldCharType="separate"/>
        </w:r>
        <w:r>
          <w:t>37</w:t>
        </w:r>
        <w:r>
          <w:fldChar w:fldCharType="end"/>
        </w:r>
      </w:hyperlink>
    </w:p>
    <w:p w:rsidR="00E173B9" w:rsidRDefault="0037750A">
      <w:pPr>
        <w:pStyle w:val="TOC1"/>
        <w:rPr>
          <w:rFonts w:asciiTheme="minorHAnsi" w:hAnsiTheme="minorHAnsi"/>
          <w:noProof/>
          <w:sz w:val="22"/>
        </w:rPr>
      </w:pPr>
      <w:hyperlink w:anchor="_Toc256000034" w:history="1">
        <w:r>
          <w:rPr>
            <w:rStyle w:val="Hyperlink"/>
            <w:rFonts w:cs="Arial"/>
          </w:rPr>
          <w:t>35.</w:t>
        </w:r>
        <w:r>
          <w:rPr>
            <w:rFonts w:asciiTheme="minorHAnsi" w:hAnsiTheme="minorHAnsi" w:cs="Arial"/>
            <w:noProof/>
            <w:sz w:val="22"/>
          </w:rPr>
          <w:tab/>
        </w:r>
        <w:r w:rsidRPr="00467E27">
          <w:rPr>
            <w:rStyle w:val="Hyperlink"/>
            <w:rFonts w:cs="Arial"/>
          </w:rPr>
          <w:t>Freedom of Information</w:t>
        </w:r>
        <w:r>
          <w:tab/>
        </w:r>
        <w:r>
          <w:fldChar w:fldCharType="begin"/>
        </w:r>
        <w:r>
          <w:instrText xml:space="preserve"> PAGEREF _Toc2560</w:instrText>
        </w:r>
        <w:r>
          <w:instrText xml:space="preserve">00034 \h </w:instrText>
        </w:r>
        <w:r>
          <w:fldChar w:fldCharType="separate"/>
        </w:r>
        <w:r>
          <w:t>38</w:t>
        </w:r>
        <w:r>
          <w:fldChar w:fldCharType="end"/>
        </w:r>
      </w:hyperlink>
    </w:p>
    <w:p w:rsidR="00E173B9" w:rsidRDefault="0037750A">
      <w:pPr>
        <w:pStyle w:val="TOC1"/>
        <w:rPr>
          <w:rFonts w:asciiTheme="minorHAnsi" w:hAnsiTheme="minorHAnsi"/>
          <w:noProof/>
          <w:sz w:val="22"/>
        </w:rPr>
      </w:pPr>
      <w:hyperlink w:anchor="_Toc256000035" w:history="1">
        <w:r>
          <w:rPr>
            <w:rStyle w:val="Hyperlink"/>
            <w:rFonts w:cs="Arial"/>
          </w:rPr>
          <w:t>36.</w:t>
        </w:r>
        <w:r>
          <w:rPr>
            <w:rFonts w:asciiTheme="minorHAnsi" w:hAnsiTheme="minorHAnsi" w:cs="Arial"/>
            <w:noProof/>
            <w:sz w:val="22"/>
          </w:rPr>
          <w:tab/>
        </w:r>
        <w:r w:rsidRPr="00467E27">
          <w:rPr>
            <w:rStyle w:val="Hyperlink"/>
            <w:rFonts w:cs="Arial"/>
          </w:rPr>
          <w:t>Termination</w:t>
        </w:r>
        <w:r>
          <w:tab/>
        </w:r>
        <w:r>
          <w:fldChar w:fldCharType="begin"/>
        </w:r>
        <w:r>
          <w:instrText xml:space="preserve"> PAGEREF _Toc256000035 \h </w:instrText>
        </w:r>
        <w:r>
          <w:fldChar w:fldCharType="separate"/>
        </w:r>
        <w:r>
          <w:t>38</w:t>
        </w:r>
        <w:r>
          <w:fldChar w:fldCharType="end"/>
        </w:r>
      </w:hyperlink>
    </w:p>
    <w:p w:rsidR="00E173B9" w:rsidRDefault="0037750A">
      <w:pPr>
        <w:pStyle w:val="TOC1"/>
        <w:rPr>
          <w:rFonts w:asciiTheme="minorHAnsi" w:hAnsiTheme="minorHAnsi"/>
          <w:noProof/>
          <w:sz w:val="22"/>
        </w:rPr>
      </w:pPr>
      <w:hyperlink w:anchor="_Toc256000036" w:history="1">
        <w:r>
          <w:rPr>
            <w:rStyle w:val="Hyperlink"/>
            <w:rFonts w:cs="Arial"/>
          </w:rPr>
          <w:t>37.</w:t>
        </w:r>
        <w:r>
          <w:rPr>
            <w:rFonts w:asciiTheme="minorHAnsi" w:hAnsiTheme="minorHAnsi" w:cs="Arial"/>
            <w:noProof/>
            <w:sz w:val="22"/>
          </w:rPr>
          <w:tab/>
        </w:r>
        <w:r w:rsidRPr="00467E27">
          <w:rPr>
            <w:rStyle w:val="Hyperlink"/>
            <w:rFonts w:cs="Arial"/>
          </w:rPr>
          <w:t>Consequences of termination</w:t>
        </w:r>
        <w:r>
          <w:tab/>
        </w:r>
        <w:r>
          <w:fldChar w:fldCharType="begin"/>
        </w:r>
        <w:r>
          <w:instrText xml:space="preserve"> PAGEREF _Toc256000036 \h </w:instrText>
        </w:r>
        <w:r>
          <w:fldChar w:fldCharType="separate"/>
        </w:r>
        <w:r>
          <w:t>40</w:t>
        </w:r>
        <w:r>
          <w:fldChar w:fldCharType="end"/>
        </w:r>
      </w:hyperlink>
    </w:p>
    <w:p w:rsidR="00E173B9" w:rsidRDefault="0037750A">
      <w:pPr>
        <w:pStyle w:val="TOC1"/>
        <w:rPr>
          <w:rFonts w:asciiTheme="minorHAnsi" w:hAnsiTheme="minorHAnsi"/>
          <w:noProof/>
          <w:sz w:val="22"/>
        </w:rPr>
      </w:pPr>
      <w:hyperlink w:anchor="_Toc256000037" w:history="1">
        <w:r>
          <w:rPr>
            <w:rStyle w:val="Hyperlink"/>
            <w:rFonts w:cs="Arial"/>
          </w:rPr>
          <w:t>38.</w:t>
        </w:r>
        <w:r>
          <w:rPr>
            <w:rFonts w:asciiTheme="minorHAnsi" w:hAnsiTheme="minorHAnsi" w:cs="Arial"/>
            <w:noProof/>
            <w:sz w:val="22"/>
          </w:rPr>
          <w:tab/>
        </w:r>
        <w:r w:rsidRPr="00467E27">
          <w:rPr>
            <w:rStyle w:val="Hyperlink"/>
            <w:rFonts w:cs="Arial"/>
          </w:rPr>
          <w:t>Exit management</w:t>
        </w:r>
        <w:r>
          <w:tab/>
        </w:r>
        <w:r>
          <w:fldChar w:fldCharType="begin"/>
        </w:r>
        <w:r>
          <w:instrText xml:space="preserve"> PAGEREF _Toc256000037 \h </w:instrText>
        </w:r>
        <w:r>
          <w:fldChar w:fldCharType="separate"/>
        </w:r>
        <w:r>
          <w:t>40</w:t>
        </w:r>
        <w:r>
          <w:fldChar w:fldCharType="end"/>
        </w:r>
      </w:hyperlink>
    </w:p>
    <w:p w:rsidR="00E173B9" w:rsidRDefault="0037750A">
      <w:pPr>
        <w:pStyle w:val="TOC1"/>
        <w:rPr>
          <w:rFonts w:asciiTheme="minorHAnsi" w:hAnsiTheme="minorHAnsi"/>
          <w:noProof/>
          <w:sz w:val="22"/>
        </w:rPr>
      </w:pPr>
      <w:hyperlink w:anchor="_Toc256000038" w:history="1">
        <w:r>
          <w:rPr>
            <w:rStyle w:val="Hyperlink"/>
            <w:rFonts w:cs="Arial"/>
          </w:rPr>
          <w:t>39.</w:t>
        </w:r>
        <w:r>
          <w:rPr>
            <w:rFonts w:asciiTheme="minorHAnsi" w:hAnsiTheme="minorHAnsi" w:cs="Arial"/>
            <w:noProof/>
            <w:sz w:val="22"/>
          </w:rPr>
          <w:tab/>
        </w:r>
        <w:r w:rsidRPr="00467E27">
          <w:rPr>
            <w:rStyle w:val="Hyperlink"/>
            <w:rFonts w:cs="Arial"/>
          </w:rPr>
          <w:t>Indemnity and liability</w:t>
        </w:r>
        <w:r>
          <w:tab/>
        </w:r>
        <w:r>
          <w:fldChar w:fldCharType="begin"/>
        </w:r>
        <w:r>
          <w:instrText xml:space="preserve"> PAGEREF _Toc256000038 \h </w:instrText>
        </w:r>
        <w:r>
          <w:fldChar w:fldCharType="separate"/>
        </w:r>
        <w:r>
          <w:t>40</w:t>
        </w:r>
        <w:r>
          <w:fldChar w:fldCharType="end"/>
        </w:r>
      </w:hyperlink>
    </w:p>
    <w:p w:rsidR="00E173B9" w:rsidRDefault="0037750A">
      <w:pPr>
        <w:pStyle w:val="TOC1"/>
        <w:rPr>
          <w:rFonts w:asciiTheme="minorHAnsi" w:hAnsiTheme="minorHAnsi"/>
          <w:noProof/>
          <w:sz w:val="22"/>
        </w:rPr>
      </w:pPr>
      <w:hyperlink w:anchor="_Toc256000039" w:history="1">
        <w:r>
          <w:rPr>
            <w:rStyle w:val="Hyperlink"/>
            <w:rFonts w:cs="Arial"/>
          </w:rPr>
          <w:t>40.</w:t>
        </w:r>
        <w:r>
          <w:rPr>
            <w:rFonts w:asciiTheme="minorHAnsi" w:hAnsiTheme="minorHAnsi" w:cs="Arial"/>
            <w:noProof/>
            <w:sz w:val="22"/>
          </w:rPr>
          <w:tab/>
        </w:r>
        <w:r w:rsidRPr="00467E27">
          <w:rPr>
            <w:rStyle w:val="Hyperlink"/>
            <w:rFonts w:cs="Arial"/>
          </w:rPr>
          <w:t>Insurance</w:t>
        </w:r>
        <w:r>
          <w:tab/>
        </w:r>
        <w:r>
          <w:fldChar w:fldCharType="begin"/>
        </w:r>
        <w:r>
          <w:instrText xml:space="preserve"> PAGEREF _Toc256000039 \h </w:instrText>
        </w:r>
        <w:r>
          <w:fldChar w:fldCharType="separate"/>
        </w:r>
        <w:r>
          <w:t>42</w:t>
        </w:r>
        <w:r>
          <w:fldChar w:fldCharType="end"/>
        </w:r>
      </w:hyperlink>
    </w:p>
    <w:p w:rsidR="00E173B9" w:rsidRDefault="0037750A">
      <w:pPr>
        <w:pStyle w:val="TOC1"/>
        <w:rPr>
          <w:rFonts w:asciiTheme="minorHAnsi" w:hAnsiTheme="minorHAnsi"/>
          <w:noProof/>
          <w:sz w:val="22"/>
        </w:rPr>
      </w:pPr>
      <w:hyperlink w:anchor="_Toc256000040" w:history="1">
        <w:r>
          <w:rPr>
            <w:rStyle w:val="Hyperlink"/>
            <w:rFonts w:cs="Arial"/>
          </w:rPr>
          <w:t>41.</w:t>
        </w:r>
        <w:r>
          <w:rPr>
            <w:rFonts w:asciiTheme="minorHAnsi" w:hAnsiTheme="minorHAnsi" w:cs="Arial"/>
            <w:noProof/>
            <w:sz w:val="22"/>
          </w:rPr>
          <w:tab/>
        </w:r>
        <w:r w:rsidRPr="00467E27">
          <w:rPr>
            <w:rStyle w:val="Hyperlink"/>
            <w:rFonts w:cs="Arial"/>
          </w:rPr>
          <w:t>Covenants</w:t>
        </w:r>
        <w:r>
          <w:tab/>
        </w:r>
        <w:r>
          <w:fldChar w:fldCharType="begin"/>
        </w:r>
        <w:r>
          <w:instrText xml:space="preserve"> PAGEREF _Toc256000040 \h </w:instrText>
        </w:r>
        <w:r>
          <w:fldChar w:fldCharType="separate"/>
        </w:r>
        <w:r>
          <w:t>43</w:t>
        </w:r>
        <w:r>
          <w:fldChar w:fldCharType="end"/>
        </w:r>
      </w:hyperlink>
    </w:p>
    <w:p w:rsidR="00E173B9" w:rsidRDefault="0037750A">
      <w:pPr>
        <w:pStyle w:val="TOC1"/>
        <w:rPr>
          <w:rFonts w:asciiTheme="minorHAnsi" w:hAnsiTheme="minorHAnsi"/>
          <w:noProof/>
          <w:sz w:val="22"/>
        </w:rPr>
      </w:pPr>
      <w:hyperlink w:anchor="_Toc256000041" w:history="1">
        <w:r>
          <w:rPr>
            <w:rStyle w:val="Hyperlink"/>
            <w:rFonts w:cs="Arial"/>
          </w:rPr>
          <w:t>42.</w:t>
        </w:r>
        <w:r>
          <w:rPr>
            <w:rFonts w:asciiTheme="minorHAnsi" w:hAnsiTheme="minorHAnsi" w:cs="Arial"/>
            <w:noProof/>
            <w:sz w:val="22"/>
          </w:rPr>
          <w:tab/>
        </w:r>
        <w:r w:rsidRPr="00467E27">
          <w:rPr>
            <w:rStyle w:val="Hyperlink"/>
            <w:rFonts w:cs="Arial"/>
          </w:rPr>
          <w:t>Assignment and sub-contracting, divestment and outsourcing</w:t>
        </w:r>
        <w:r>
          <w:tab/>
        </w:r>
        <w:r>
          <w:fldChar w:fldCharType="begin"/>
        </w:r>
        <w:r>
          <w:instrText xml:space="preserve"> PAGEREF _Toc256000041 \h </w:instrText>
        </w:r>
        <w:r>
          <w:fldChar w:fldCharType="separate"/>
        </w:r>
        <w:r>
          <w:t>43</w:t>
        </w:r>
        <w:r>
          <w:fldChar w:fldCharType="end"/>
        </w:r>
      </w:hyperlink>
    </w:p>
    <w:p w:rsidR="00E173B9" w:rsidRDefault="0037750A">
      <w:pPr>
        <w:pStyle w:val="TOC1"/>
        <w:rPr>
          <w:rFonts w:asciiTheme="minorHAnsi" w:hAnsiTheme="minorHAnsi"/>
          <w:noProof/>
          <w:sz w:val="22"/>
        </w:rPr>
      </w:pPr>
      <w:hyperlink w:anchor="_Toc256000042" w:history="1">
        <w:r>
          <w:rPr>
            <w:rStyle w:val="Hyperlink"/>
            <w:rFonts w:cs="Arial"/>
          </w:rPr>
          <w:t>43.</w:t>
        </w:r>
        <w:r>
          <w:rPr>
            <w:rFonts w:asciiTheme="minorHAnsi" w:hAnsiTheme="minorHAnsi" w:cs="Arial"/>
            <w:noProof/>
            <w:sz w:val="22"/>
          </w:rPr>
          <w:tab/>
        </w:r>
        <w:r w:rsidRPr="00467E27">
          <w:rPr>
            <w:rStyle w:val="Hyperlink"/>
            <w:rFonts w:cs="Arial"/>
          </w:rPr>
          <w:t>Customer Group and Third party rights</w:t>
        </w:r>
        <w:r>
          <w:tab/>
        </w:r>
        <w:r>
          <w:fldChar w:fldCharType="begin"/>
        </w:r>
        <w:r>
          <w:instrText xml:space="preserve"> PAGEREF _Toc256000042 \h </w:instrText>
        </w:r>
        <w:r>
          <w:fldChar w:fldCharType="separate"/>
        </w:r>
        <w:r>
          <w:t>44</w:t>
        </w:r>
        <w:r>
          <w:fldChar w:fldCharType="end"/>
        </w:r>
      </w:hyperlink>
    </w:p>
    <w:p w:rsidR="00E173B9" w:rsidRDefault="0037750A">
      <w:pPr>
        <w:pStyle w:val="TOC1"/>
        <w:rPr>
          <w:rFonts w:asciiTheme="minorHAnsi" w:hAnsiTheme="minorHAnsi"/>
          <w:noProof/>
          <w:sz w:val="22"/>
        </w:rPr>
      </w:pPr>
      <w:hyperlink w:anchor="_Toc256000043" w:history="1">
        <w:r>
          <w:rPr>
            <w:rStyle w:val="Hyperlink"/>
            <w:rFonts w:cs="Arial"/>
          </w:rPr>
          <w:t>44.</w:t>
        </w:r>
        <w:r>
          <w:rPr>
            <w:rFonts w:asciiTheme="minorHAnsi" w:hAnsiTheme="minorHAnsi" w:cs="Arial"/>
            <w:noProof/>
            <w:sz w:val="22"/>
          </w:rPr>
          <w:tab/>
        </w:r>
        <w:r w:rsidRPr="00467E27">
          <w:rPr>
            <w:rStyle w:val="Hyperlink"/>
            <w:rFonts w:cs="Arial"/>
          </w:rPr>
          <w:t>Announcements and publicity</w:t>
        </w:r>
        <w:r>
          <w:tab/>
        </w:r>
        <w:r>
          <w:fldChar w:fldCharType="begin"/>
        </w:r>
        <w:r>
          <w:instrText xml:space="preserve"> PAGEREF _Toc256000043 \h </w:instrText>
        </w:r>
        <w:r>
          <w:fldChar w:fldCharType="separate"/>
        </w:r>
        <w:r>
          <w:t>45</w:t>
        </w:r>
        <w:r>
          <w:fldChar w:fldCharType="end"/>
        </w:r>
      </w:hyperlink>
    </w:p>
    <w:p w:rsidR="00E173B9" w:rsidRDefault="0037750A">
      <w:pPr>
        <w:pStyle w:val="TOC1"/>
        <w:rPr>
          <w:rFonts w:asciiTheme="minorHAnsi" w:hAnsiTheme="minorHAnsi"/>
          <w:noProof/>
          <w:sz w:val="22"/>
        </w:rPr>
      </w:pPr>
      <w:hyperlink w:anchor="_Toc256000044" w:history="1">
        <w:r>
          <w:rPr>
            <w:rStyle w:val="Hyperlink"/>
            <w:rFonts w:cs="Arial"/>
          </w:rPr>
          <w:t>45.</w:t>
        </w:r>
        <w:r>
          <w:rPr>
            <w:rFonts w:asciiTheme="minorHAnsi" w:hAnsiTheme="minorHAnsi" w:cs="Arial"/>
            <w:noProof/>
            <w:sz w:val="22"/>
          </w:rPr>
          <w:tab/>
        </w:r>
        <w:r w:rsidRPr="00467E27">
          <w:rPr>
            <w:rStyle w:val="Hyperlink"/>
            <w:rFonts w:cs="Arial"/>
          </w:rPr>
          <w:t>Notices</w:t>
        </w:r>
        <w:r>
          <w:tab/>
        </w:r>
        <w:r>
          <w:fldChar w:fldCharType="begin"/>
        </w:r>
        <w:r>
          <w:instrText xml:space="preserve"> PAGEREF _Toc256000044 \h </w:instrText>
        </w:r>
        <w:r>
          <w:fldChar w:fldCharType="separate"/>
        </w:r>
        <w:r>
          <w:t>45</w:t>
        </w:r>
        <w:r>
          <w:fldChar w:fldCharType="end"/>
        </w:r>
      </w:hyperlink>
    </w:p>
    <w:p w:rsidR="00E173B9" w:rsidRDefault="0037750A">
      <w:pPr>
        <w:pStyle w:val="TOC1"/>
        <w:rPr>
          <w:rFonts w:asciiTheme="minorHAnsi" w:hAnsiTheme="minorHAnsi"/>
          <w:noProof/>
          <w:sz w:val="22"/>
        </w:rPr>
      </w:pPr>
      <w:hyperlink w:anchor="_Toc256000045" w:history="1">
        <w:r>
          <w:rPr>
            <w:rStyle w:val="Hyperlink"/>
            <w:rFonts w:cs="Arial"/>
          </w:rPr>
          <w:t>46.</w:t>
        </w:r>
        <w:r>
          <w:rPr>
            <w:rFonts w:asciiTheme="minorHAnsi" w:hAnsiTheme="minorHAnsi" w:cs="Arial"/>
            <w:noProof/>
            <w:sz w:val="22"/>
          </w:rPr>
          <w:tab/>
        </w:r>
        <w:r w:rsidRPr="00467E27">
          <w:rPr>
            <w:rStyle w:val="Hyperlink"/>
            <w:rFonts w:cs="Arial"/>
          </w:rPr>
          <w:t>General</w:t>
        </w:r>
        <w:r>
          <w:tab/>
        </w:r>
        <w:r>
          <w:fldChar w:fldCharType="begin"/>
        </w:r>
        <w:r>
          <w:instrText xml:space="preserve"> PAGEREF _Toc256000045 \h </w:instrText>
        </w:r>
        <w:r>
          <w:fldChar w:fldCharType="separate"/>
        </w:r>
        <w:r>
          <w:t>46</w:t>
        </w:r>
        <w:r>
          <w:fldChar w:fldCharType="end"/>
        </w:r>
      </w:hyperlink>
    </w:p>
    <w:p w:rsidR="00E173B9" w:rsidRDefault="0037750A">
      <w:pPr>
        <w:pStyle w:val="TOC1"/>
        <w:rPr>
          <w:rFonts w:asciiTheme="minorHAnsi" w:hAnsiTheme="minorHAnsi"/>
          <w:noProof/>
          <w:sz w:val="22"/>
        </w:rPr>
      </w:pPr>
      <w:hyperlink w:anchor="_Toc256000046" w:history="1">
        <w:r>
          <w:rPr>
            <w:rStyle w:val="Hyperlink"/>
            <w:rFonts w:cs="Arial"/>
          </w:rPr>
          <w:t>47.</w:t>
        </w:r>
        <w:r>
          <w:rPr>
            <w:rFonts w:asciiTheme="minorHAnsi" w:hAnsiTheme="minorHAnsi" w:cs="Arial"/>
            <w:noProof/>
            <w:sz w:val="22"/>
          </w:rPr>
          <w:tab/>
        </w:r>
        <w:r w:rsidRPr="00467E27">
          <w:rPr>
            <w:rStyle w:val="Hyperlink"/>
            <w:rFonts w:cs="Arial"/>
          </w:rPr>
          <w:t>Dispute resolution</w:t>
        </w:r>
        <w:r>
          <w:tab/>
        </w:r>
        <w:r>
          <w:fldChar w:fldCharType="begin"/>
        </w:r>
        <w:r>
          <w:instrText xml:space="preserve"> PAGEREF _Toc256000046 \h </w:instrText>
        </w:r>
        <w:r>
          <w:fldChar w:fldCharType="separate"/>
        </w:r>
        <w:r>
          <w:t>46</w:t>
        </w:r>
        <w:r>
          <w:fldChar w:fldCharType="end"/>
        </w:r>
      </w:hyperlink>
    </w:p>
    <w:p w:rsidR="00E173B9" w:rsidRDefault="0037750A">
      <w:pPr>
        <w:pStyle w:val="TOC1"/>
        <w:rPr>
          <w:rFonts w:asciiTheme="minorHAnsi" w:hAnsiTheme="minorHAnsi"/>
          <w:noProof/>
          <w:sz w:val="22"/>
        </w:rPr>
      </w:pPr>
      <w:hyperlink w:anchor="_Toc256000047" w:history="1">
        <w:r>
          <w:rPr>
            <w:rStyle w:val="Hyperlink"/>
            <w:rFonts w:cs="Arial"/>
          </w:rPr>
          <w:t>48.</w:t>
        </w:r>
        <w:r>
          <w:rPr>
            <w:rFonts w:asciiTheme="minorHAnsi" w:hAnsiTheme="minorHAnsi" w:cs="Arial"/>
            <w:noProof/>
            <w:sz w:val="22"/>
          </w:rPr>
          <w:tab/>
        </w:r>
        <w:r w:rsidRPr="00467E27">
          <w:rPr>
            <w:rStyle w:val="Hyperlink"/>
            <w:rFonts w:cs="Arial"/>
          </w:rPr>
          <w:t>Entire agreement</w:t>
        </w:r>
        <w:r>
          <w:tab/>
        </w:r>
        <w:r>
          <w:fldChar w:fldCharType="begin"/>
        </w:r>
        <w:r>
          <w:instrText xml:space="preserve"> PAGEREF _Toc256000047 \h </w:instrText>
        </w:r>
        <w:r>
          <w:fldChar w:fldCharType="separate"/>
        </w:r>
        <w:r>
          <w:t>47</w:t>
        </w:r>
        <w:r>
          <w:fldChar w:fldCharType="end"/>
        </w:r>
      </w:hyperlink>
    </w:p>
    <w:p w:rsidR="00E173B9" w:rsidRDefault="0037750A">
      <w:pPr>
        <w:pStyle w:val="TOC1"/>
        <w:rPr>
          <w:rFonts w:asciiTheme="minorHAnsi" w:hAnsiTheme="minorHAnsi"/>
          <w:noProof/>
          <w:sz w:val="22"/>
        </w:rPr>
      </w:pPr>
      <w:hyperlink w:anchor="_Toc256000048" w:history="1">
        <w:r>
          <w:rPr>
            <w:rStyle w:val="Hyperlink"/>
            <w:rFonts w:cs="Arial"/>
          </w:rPr>
          <w:t>49.</w:t>
        </w:r>
        <w:r>
          <w:rPr>
            <w:rFonts w:asciiTheme="minorHAnsi" w:hAnsiTheme="minorHAnsi" w:cs="Arial"/>
            <w:noProof/>
            <w:sz w:val="22"/>
          </w:rPr>
          <w:tab/>
        </w:r>
        <w:r w:rsidRPr="00467E27">
          <w:rPr>
            <w:rStyle w:val="Hyperlink"/>
            <w:rFonts w:cs="Arial"/>
          </w:rPr>
          <w:t>Governing law and jurisdiction</w:t>
        </w:r>
        <w:r>
          <w:tab/>
        </w:r>
        <w:r>
          <w:fldChar w:fldCharType="begin"/>
        </w:r>
        <w:r>
          <w:instrText xml:space="preserve"> PAGEREF _Toc256000048 \h </w:instrText>
        </w:r>
        <w:r>
          <w:fldChar w:fldCharType="separate"/>
        </w:r>
        <w:r>
          <w:t>47</w:t>
        </w:r>
        <w:r>
          <w:fldChar w:fldCharType="end"/>
        </w:r>
      </w:hyperlink>
    </w:p>
    <w:p w:rsidR="00E173B9" w:rsidRDefault="0037750A">
      <w:pPr>
        <w:pStyle w:val="TOC1"/>
        <w:rPr>
          <w:rFonts w:asciiTheme="minorHAnsi" w:hAnsiTheme="minorHAnsi"/>
          <w:noProof/>
          <w:sz w:val="22"/>
        </w:rPr>
      </w:pPr>
      <w:hyperlink w:anchor="_Toc256000049" w:history="1">
        <w:r>
          <w:rPr>
            <w:rStyle w:val="Hyperlink"/>
            <w:rFonts w:cs="Arial"/>
          </w:rPr>
          <w:t xml:space="preserve">Schedule 1 </w:t>
        </w:r>
        <w:r w:rsidR="002F7F37" w:rsidRPr="00467E27">
          <w:rPr>
            <w:rStyle w:val="Hyperlink"/>
            <w:rFonts w:cs="Arial"/>
          </w:rPr>
          <w:t>CONTRACT DETAILS</w:t>
        </w:r>
        <w:r>
          <w:tab/>
        </w:r>
        <w:r>
          <w:fldChar w:fldCharType="begin"/>
        </w:r>
        <w:r>
          <w:instrText xml:space="preserve"> PAGEREF _Toc256000049 \h </w:instrText>
        </w:r>
        <w:r>
          <w:fldChar w:fldCharType="separate"/>
        </w:r>
        <w:r>
          <w:t>49</w:t>
        </w:r>
        <w:r>
          <w:fldChar w:fldCharType="end"/>
        </w:r>
      </w:hyperlink>
    </w:p>
    <w:p w:rsidR="00E173B9" w:rsidRDefault="0037750A">
      <w:pPr>
        <w:pStyle w:val="TOC1"/>
        <w:rPr>
          <w:rFonts w:asciiTheme="minorHAnsi" w:hAnsiTheme="minorHAnsi"/>
          <w:noProof/>
          <w:sz w:val="22"/>
        </w:rPr>
      </w:pPr>
      <w:hyperlink w:anchor="_Toc256000050" w:history="1">
        <w:r>
          <w:rPr>
            <w:rStyle w:val="Hyperlink"/>
            <w:rFonts w:cs="Arial"/>
          </w:rPr>
          <w:t xml:space="preserve">Schedule 2 </w:t>
        </w:r>
        <w:r w:rsidR="00C97170">
          <w:rPr>
            <w:rStyle w:val="Hyperlink"/>
            <w:rFonts w:cs="Arial"/>
          </w:rPr>
          <w:t>Goods</w:t>
        </w:r>
        <w:r w:rsidRPr="00467E27">
          <w:rPr>
            <w:rStyle w:val="Hyperlink"/>
            <w:rFonts w:cs="Arial"/>
          </w:rPr>
          <w:t xml:space="preserve"> / SUPPLY</w:t>
        </w:r>
        <w:r>
          <w:tab/>
        </w:r>
        <w:r>
          <w:fldChar w:fldCharType="begin"/>
        </w:r>
        <w:r>
          <w:instrText xml:space="preserve"> PAGEREF _Toc256000050 \h </w:instrText>
        </w:r>
        <w:r>
          <w:fldChar w:fldCharType="separate"/>
        </w:r>
        <w:r>
          <w:t>51</w:t>
        </w:r>
        <w:r>
          <w:fldChar w:fldCharType="end"/>
        </w:r>
      </w:hyperlink>
    </w:p>
    <w:p w:rsidR="00E173B9" w:rsidRDefault="0037750A">
      <w:pPr>
        <w:pStyle w:val="TOC1"/>
        <w:rPr>
          <w:rFonts w:asciiTheme="minorHAnsi" w:hAnsiTheme="minorHAnsi"/>
          <w:noProof/>
          <w:sz w:val="22"/>
        </w:rPr>
      </w:pPr>
      <w:hyperlink w:anchor="_Toc256000051" w:history="1">
        <w:r>
          <w:rPr>
            <w:rStyle w:val="Hyperlink"/>
            <w:rFonts w:cs="Arial"/>
          </w:rPr>
          <w:t xml:space="preserve">Schedule 3 </w:t>
        </w:r>
        <w:r w:rsidRPr="00D00496">
          <w:rPr>
            <w:rStyle w:val="Hyperlink"/>
            <w:rFonts w:cs="Arial"/>
          </w:rPr>
          <w:t>SERVICES</w:t>
        </w:r>
        <w:r>
          <w:tab/>
        </w:r>
        <w:r>
          <w:fldChar w:fldCharType="begin"/>
        </w:r>
        <w:r>
          <w:instrText xml:space="preserve"> PAGEREF _Toc256000051 \h </w:instrText>
        </w:r>
        <w:r>
          <w:fldChar w:fldCharType="separate"/>
        </w:r>
        <w:r>
          <w:t>52</w:t>
        </w:r>
        <w:r>
          <w:fldChar w:fldCharType="end"/>
        </w:r>
      </w:hyperlink>
    </w:p>
    <w:p w:rsidR="00E173B9" w:rsidRDefault="0037750A">
      <w:pPr>
        <w:pStyle w:val="TOC1"/>
        <w:rPr>
          <w:rFonts w:asciiTheme="minorHAnsi" w:hAnsiTheme="minorHAnsi"/>
          <w:noProof/>
          <w:sz w:val="22"/>
        </w:rPr>
      </w:pPr>
      <w:hyperlink w:anchor="_Toc256000052" w:history="1">
        <w:r>
          <w:rPr>
            <w:rStyle w:val="Hyperlink"/>
            <w:rFonts w:cs="Arial"/>
            <w:highlight w:val="cyan"/>
          </w:rPr>
          <w:t xml:space="preserve">Schedule 4 </w:t>
        </w:r>
        <w:r w:rsidR="0037418B">
          <w:rPr>
            <w:rStyle w:val="Hyperlink"/>
            <w:rFonts w:cs="Arial"/>
            <w:highlight w:val="cyan"/>
          </w:rPr>
          <w:t>KPI</w:t>
        </w:r>
        <w:r w:rsidRPr="00467E27">
          <w:rPr>
            <w:rStyle w:val="Hyperlink"/>
            <w:rFonts w:cs="Arial"/>
            <w:highlight w:val="cyan"/>
          </w:rPr>
          <w:t xml:space="preserve"> AND SERVICE CREDITS</w:t>
        </w:r>
        <w:r>
          <w:tab/>
        </w:r>
        <w:r>
          <w:fldChar w:fldCharType="begin"/>
        </w:r>
        <w:r>
          <w:instrText xml:space="preserve"> PAGEREF _Toc256000052 \h </w:instrText>
        </w:r>
        <w:r>
          <w:fldChar w:fldCharType="separate"/>
        </w:r>
        <w:r>
          <w:t>53</w:t>
        </w:r>
        <w:r>
          <w:fldChar w:fldCharType="end"/>
        </w:r>
      </w:hyperlink>
    </w:p>
    <w:p w:rsidR="00E173B9" w:rsidRDefault="0037750A">
      <w:pPr>
        <w:pStyle w:val="TOC1"/>
        <w:rPr>
          <w:rFonts w:asciiTheme="minorHAnsi" w:hAnsiTheme="minorHAnsi"/>
          <w:noProof/>
          <w:sz w:val="22"/>
        </w:rPr>
      </w:pPr>
      <w:hyperlink w:anchor="_Toc256000053" w:history="1">
        <w:r>
          <w:rPr>
            <w:rStyle w:val="Hyperlink"/>
            <w:rFonts w:cs="Arial"/>
          </w:rPr>
          <w:t xml:space="preserve">Schedule 5 </w:t>
        </w:r>
        <w:r w:rsidRPr="00467E27">
          <w:rPr>
            <w:rStyle w:val="Hyperlink"/>
            <w:rFonts w:cs="Arial"/>
          </w:rPr>
          <w:t>FEES, INVOICING and payment</w:t>
        </w:r>
        <w:r>
          <w:tab/>
        </w:r>
        <w:r>
          <w:fldChar w:fldCharType="begin"/>
        </w:r>
        <w:r>
          <w:instrText xml:space="preserve"> PAGEREF _Toc256000053 \h </w:instrText>
        </w:r>
        <w:r>
          <w:fldChar w:fldCharType="separate"/>
        </w:r>
        <w:r>
          <w:t>54</w:t>
        </w:r>
        <w:r>
          <w:fldChar w:fldCharType="end"/>
        </w:r>
      </w:hyperlink>
    </w:p>
    <w:p w:rsidR="00E173B9" w:rsidRDefault="0037750A">
      <w:pPr>
        <w:pStyle w:val="TOC1"/>
        <w:rPr>
          <w:rFonts w:asciiTheme="minorHAnsi" w:hAnsiTheme="minorHAnsi"/>
          <w:noProof/>
          <w:sz w:val="22"/>
        </w:rPr>
      </w:pPr>
      <w:hyperlink w:anchor="_Toc256000054" w:history="1">
        <w:r>
          <w:rPr>
            <w:rStyle w:val="Hyperlink"/>
            <w:rFonts w:cs="Arial"/>
          </w:rPr>
          <w:t xml:space="preserve">Schedule 6 </w:t>
        </w:r>
        <w:r w:rsidRPr="00F85265">
          <w:rPr>
            <w:rStyle w:val="Hyperlink"/>
            <w:rFonts w:cs="Arial"/>
          </w:rPr>
          <w:t>PROGRAMME</w:t>
        </w:r>
        <w:r>
          <w:tab/>
        </w:r>
        <w:r>
          <w:fldChar w:fldCharType="begin"/>
        </w:r>
        <w:r>
          <w:instrText xml:space="preserve"> PAGEREF _Toc256000054 \h </w:instrText>
        </w:r>
        <w:r>
          <w:fldChar w:fldCharType="separate"/>
        </w:r>
        <w:r>
          <w:t>56</w:t>
        </w:r>
        <w:r>
          <w:fldChar w:fldCharType="end"/>
        </w:r>
      </w:hyperlink>
    </w:p>
    <w:p w:rsidR="00E173B9" w:rsidRDefault="0037750A">
      <w:pPr>
        <w:pStyle w:val="TOC1"/>
        <w:rPr>
          <w:rFonts w:asciiTheme="minorHAnsi" w:hAnsiTheme="minorHAnsi"/>
          <w:noProof/>
          <w:sz w:val="22"/>
        </w:rPr>
      </w:pPr>
      <w:hyperlink w:anchor="_Toc256000055" w:history="1">
        <w:r>
          <w:rPr>
            <w:rStyle w:val="Hyperlink"/>
            <w:rFonts w:cs="Arial"/>
          </w:rPr>
          <w:t xml:space="preserve">Schedule 7 </w:t>
        </w:r>
        <w:r w:rsidRPr="00467E27">
          <w:rPr>
            <w:rStyle w:val="Hyperlink"/>
            <w:rFonts w:cs="Arial"/>
          </w:rPr>
          <w:t>CHANGE CONTROL PROCEDURE</w:t>
        </w:r>
        <w:r>
          <w:tab/>
        </w:r>
        <w:r>
          <w:fldChar w:fldCharType="begin"/>
        </w:r>
        <w:r>
          <w:instrText xml:space="preserve"> PAGEREF</w:instrText>
        </w:r>
        <w:r>
          <w:instrText xml:space="preserve"> _Toc256000055 \h </w:instrText>
        </w:r>
        <w:r>
          <w:fldChar w:fldCharType="separate"/>
        </w:r>
        <w:r>
          <w:t>57</w:t>
        </w:r>
        <w:r>
          <w:fldChar w:fldCharType="end"/>
        </w:r>
      </w:hyperlink>
    </w:p>
    <w:p w:rsidR="00E173B9" w:rsidRDefault="0037750A">
      <w:pPr>
        <w:pStyle w:val="TOC2"/>
        <w:rPr>
          <w:rFonts w:asciiTheme="minorHAnsi" w:hAnsiTheme="minorHAnsi"/>
          <w:sz w:val="22"/>
        </w:rPr>
      </w:pPr>
      <w:hyperlink w:anchor="_Toc256000056" w:history="1">
        <w:r>
          <w:rPr>
            <w:rStyle w:val="Hyperlink"/>
            <w:rFonts w:ascii="Arial" w:hAnsi="Arial" w:cs="Arial"/>
          </w:rPr>
          <w:t>Annex A</w:t>
        </w:r>
        <w:r>
          <w:tab/>
        </w:r>
        <w:r>
          <w:fldChar w:fldCharType="begin"/>
        </w:r>
        <w:r>
          <w:instrText xml:space="preserve"> PAGEREF _Toc256000056 \h </w:instrText>
        </w:r>
        <w:r>
          <w:fldChar w:fldCharType="separate"/>
        </w:r>
        <w:r>
          <w:t>60</w:t>
        </w:r>
        <w:r>
          <w:fldChar w:fldCharType="end"/>
        </w:r>
      </w:hyperlink>
    </w:p>
    <w:p w:rsidR="00E173B9" w:rsidRDefault="0037750A">
      <w:pPr>
        <w:pStyle w:val="TOC2"/>
        <w:rPr>
          <w:rFonts w:asciiTheme="minorHAnsi" w:hAnsiTheme="minorHAnsi"/>
          <w:sz w:val="22"/>
        </w:rPr>
      </w:pPr>
      <w:hyperlink w:anchor="_Toc256000057" w:history="1">
        <w:r>
          <w:rPr>
            <w:rStyle w:val="Hyperlink"/>
            <w:rFonts w:ascii="Arial" w:hAnsi="Arial" w:cs="Arial"/>
          </w:rPr>
          <w:t>Annex B</w:t>
        </w:r>
        <w:r>
          <w:tab/>
        </w:r>
        <w:r>
          <w:fldChar w:fldCharType="begin"/>
        </w:r>
        <w:r>
          <w:instrText xml:space="preserve"> PAGEREF _Toc256000057 \h </w:instrText>
        </w:r>
        <w:r>
          <w:fldChar w:fldCharType="separate"/>
        </w:r>
        <w:r>
          <w:t>61</w:t>
        </w:r>
        <w:r>
          <w:fldChar w:fldCharType="end"/>
        </w:r>
      </w:hyperlink>
    </w:p>
    <w:p w:rsidR="00E173B9" w:rsidRDefault="0037750A">
      <w:pPr>
        <w:pStyle w:val="TOC2"/>
        <w:rPr>
          <w:rFonts w:asciiTheme="minorHAnsi" w:hAnsiTheme="minorHAnsi"/>
          <w:sz w:val="22"/>
        </w:rPr>
      </w:pPr>
      <w:hyperlink w:anchor="_Toc256000058" w:history="1">
        <w:r>
          <w:rPr>
            <w:rStyle w:val="Hyperlink"/>
            <w:rFonts w:ascii="Arial" w:hAnsi="Arial" w:cs="Arial"/>
          </w:rPr>
          <w:t>Annex C</w:t>
        </w:r>
        <w:r>
          <w:tab/>
        </w:r>
        <w:r>
          <w:fldChar w:fldCharType="begin"/>
        </w:r>
        <w:r>
          <w:instrText xml:space="preserve"> PAGEREF _Toc256000058 \h </w:instrText>
        </w:r>
        <w:r>
          <w:fldChar w:fldCharType="separate"/>
        </w:r>
        <w:r>
          <w:t>62</w:t>
        </w:r>
        <w:r>
          <w:fldChar w:fldCharType="end"/>
        </w:r>
      </w:hyperlink>
    </w:p>
    <w:p w:rsidR="00E173B9" w:rsidRDefault="0037750A">
      <w:pPr>
        <w:pStyle w:val="TOC1"/>
        <w:rPr>
          <w:rFonts w:asciiTheme="minorHAnsi" w:hAnsiTheme="minorHAnsi"/>
          <w:noProof/>
          <w:sz w:val="22"/>
        </w:rPr>
      </w:pPr>
      <w:hyperlink w:anchor="_Toc256000059" w:history="1">
        <w:r>
          <w:rPr>
            <w:rStyle w:val="Hyperlink"/>
            <w:rFonts w:cs="Arial"/>
          </w:rPr>
          <w:t xml:space="preserve">Schedule 8 </w:t>
        </w:r>
        <w:r w:rsidRPr="00467E27">
          <w:rPr>
            <w:rStyle w:val="Hyperlink"/>
            <w:rFonts w:cs="Arial"/>
            <w:highlight w:val="cyan"/>
          </w:rPr>
          <w:t>ASSET TRA</w:t>
        </w:r>
        <w:r w:rsidRPr="00467E27">
          <w:rPr>
            <w:rStyle w:val="Hyperlink"/>
            <w:rFonts w:cs="Arial"/>
            <w:highlight w:val="cyan"/>
          </w:rPr>
          <w:t>NSFER REGISTER</w:t>
        </w:r>
        <w:r>
          <w:tab/>
        </w:r>
        <w:r>
          <w:fldChar w:fldCharType="begin"/>
        </w:r>
        <w:r>
          <w:instrText xml:space="preserve"> PAGEREF _Toc256000059 \h </w:instrText>
        </w:r>
        <w:r>
          <w:fldChar w:fldCharType="separate"/>
        </w:r>
        <w:r>
          <w:t>64</w:t>
        </w:r>
        <w:r>
          <w:fldChar w:fldCharType="end"/>
        </w:r>
      </w:hyperlink>
    </w:p>
    <w:p w:rsidR="00E173B9" w:rsidRDefault="0037750A">
      <w:pPr>
        <w:pStyle w:val="TOC1"/>
        <w:rPr>
          <w:rFonts w:asciiTheme="minorHAnsi" w:hAnsiTheme="minorHAnsi"/>
          <w:noProof/>
          <w:sz w:val="22"/>
        </w:rPr>
      </w:pPr>
      <w:hyperlink w:anchor="_Toc256000060" w:history="1">
        <w:r>
          <w:rPr>
            <w:rStyle w:val="Hyperlink"/>
            <w:rFonts w:cs="Arial"/>
          </w:rPr>
          <w:t xml:space="preserve">Schedule 9 </w:t>
        </w:r>
        <w:r w:rsidRPr="00467E27">
          <w:rPr>
            <w:rStyle w:val="Hyperlink"/>
            <w:rFonts w:cs="Arial"/>
          </w:rPr>
          <w:t>REPORTS AND RECORDS</w:t>
        </w:r>
        <w:r>
          <w:tab/>
        </w:r>
        <w:r>
          <w:fldChar w:fldCharType="begin"/>
        </w:r>
        <w:r>
          <w:instrText xml:space="preserve"> PAGEREF _Toc256000060 \h </w:instrText>
        </w:r>
        <w:r>
          <w:fldChar w:fldCharType="separate"/>
        </w:r>
        <w:r>
          <w:t>65</w:t>
        </w:r>
        <w:r>
          <w:fldChar w:fldCharType="end"/>
        </w:r>
      </w:hyperlink>
    </w:p>
    <w:p w:rsidR="00E173B9" w:rsidRDefault="0037750A">
      <w:pPr>
        <w:pStyle w:val="TOC1"/>
        <w:rPr>
          <w:rFonts w:asciiTheme="minorHAnsi" w:hAnsiTheme="minorHAnsi"/>
          <w:noProof/>
          <w:sz w:val="22"/>
        </w:rPr>
      </w:pPr>
      <w:hyperlink w:anchor="_Toc256000061" w:history="1">
        <w:r>
          <w:rPr>
            <w:rStyle w:val="Hyperlink"/>
            <w:rFonts w:cs="Arial"/>
          </w:rPr>
          <w:t xml:space="preserve">Schedule 10 </w:t>
        </w:r>
        <w:r w:rsidRPr="00467E27">
          <w:rPr>
            <w:rStyle w:val="Hyperlink"/>
            <w:rFonts w:cs="Arial"/>
          </w:rPr>
          <w:t>POLICIES AND PROCEDURES</w:t>
        </w:r>
        <w:r>
          <w:tab/>
        </w:r>
        <w:r>
          <w:fldChar w:fldCharType="begin"/>
        </w:r>
        <w:r>
          <w:instrText xml:space="preserve"> PAGEREF _Toc256000061 \h </w:instrText>
        </w:r>
        <w:r>
          <w:fldChar w:fldCharType="separate"/>
        </w:r>
        <w:r>
          <w:t>66</w:t>
        </w:r>
        <w:r>
          <w:fldChar w:fldCharType="end"/>
        </w:r>
      </w:hyperlink>
    </w:p>
    <w:p w:rsidR="00E173B9" w:rsidRDefault="0037750A">
      <w:pPr>
        <w:pStyle w:val="TOC1"/>
        <w:rPr>
          <w:rFonts w:asciiTheme="minorHAnsi" w:hAnsiTheme="minorHAnsi"/>
          <w:noProof/>
          <w:sz w:val="22"/>
        </w:rPr>
      </w:pPr>
      <w:hyperlink w:anchor="_Toc256000062" w:history="1">
        <w:r>
          <w:rPr>
            <w:rStyle w:val="Hyperlink"/>
            <w:rFonts w:cs="Arial"/>
          </w:rPr>
          <w:t xml:space="preserve">Schedule 11 </w:t>
        </w:r>
        <w:r w:rsidRPr="00B74CDC">
          <w:rPr>
            <w:rStyle w:val="Hyperlink"/>
            <w:rFonts w:cs="Arial"/>
            <w:highlight w:val="cyan"/>
          </w:rPr>
          <w:t xml:space="preserve">DATA PROTECTION AND </w:t>
        </w:r>
        <w:r w:rsidR="00B92E62" w:rsidRPr="00B74CDC">
          <w:rPr>
            <w:rStyle w:val="Hyperlink"/>
            <w:rFonts w:cs="Arial"/>
            <w:highlight w:val="cyan"/>
          </w:rPr>
          <w:t>CUSTOMER</w:t>
        </w:r>
        <w:r w:rsidRPr="00B74CDC">
          <w:rPr>
            <w:rStyle w:val="Hyperlink"/>
            <w:rFonts w:cs="Arial"/>
            <w:highlight w:val="cyan"/>
          </w:rPr>
          <w:t xml:space="preserve"> D</w:t>
        </w:r>
        <w:r w:rsidRPr="00B74CDC">
          <w:rPr>
            <w:rStyle w:val="Hyperlink"/>
            <w:rFonts w:cs="Arial"/>
            <w:highlight w:val="cyan"/>
          </w:rPr>
          <w:t>ATA</w:t>
        </w:r>
        <w:r>
          <w:tab/>
        </w:r>
        <w:r>
          <w:fldChar w:fldCharType="begin"/>
        </w:r>
        <w:r>
          <w:instrText xml:space="preserve"> PAGEREF _Toc256000062 \h </w:instrText>
        </w:r>
        <w:r>
          <w:fldChar w:fldCharType="separate"/>
        </w:r>
        <w:r>
          <w:t>67</w:t>
        </w:r>
        <w:r>
          <w:fldChar w:fldCharType="end"/>
        </w:r>
      </w:hyperlink>
    </w:p>
    <w:p w:rsidR="00E173B9" w:rsidRDefault="0037750A">
      <w:pPr>
        <w:pStyle w:val="TOC1"/>
        <w:rPr>
          <w:rFonts w:asciiTheme="minorHAnsi" w:hAnsiTheme="minorHAnsi"/>
          <w:noProof/>
          <w:sz w:val="22"/>
        </w:rPr>
      </w:pPr>
      <w:hyperlink w:anchor="_Toc256000063" w:history="1">
        <w:r>
          <w:rPr>
            <w:rStyle w:val="Hyperlink"/>
            <w:rFonts w:cs="Arial"/>
          </w:rPr>
          <w:t xml:space="preserve">Schedule 12 </w:t>
        </w:r>
        <w:r w:rsidRPr="00467E27">
          <w:rPr>
            <w:rStyle w:val="Hyperlink"/>
            <w:rFonts w:cs="Arial"/>
            <w:highlight w:val="cyan"/>
          </w:rPr>
          <w:t>EXIT MANAGEMENT</w:t>
        </w:r>
        <w:r>
          <w:tab/>
        </w:r>
        <w:r>
          <w:fldChar w:fldCharType="begin"/>
        </w:r>
        <w:r>
          <w:instrText xml:space="preserve"> PAGEREF _Toc256000063 \h </w:instrText>
        </w:r>
        <w:r>
          <w:fldChar w:fldCharType="separate"/>
        </w:r>
        <w:r>
          <w:t>74</w:t>
        </w:r>
        <w:r>
          <w:fldChar w:fldCharType="end"/>
        </w:r>
      </w:hyperlink>
    </w:p>
    <w:p w:rsidR="00E173B9" w:rsidRDefault="0037750A">
      <w:pPr>
        <w:pStyle w:val="TOC1"/>
        <w:rPr>
          <w:rFonts w:asciiTheme="minorHAnsi" w:hAnsiTheme="minorHAnsi"/>
          <w:noProof/>
          <w:sz w:val="22"/>
        </w:rPr>
      </w:pPr>
      <w:hyperlink w:anchor="_Toc256000064" w:history="1">
        <w:r>
          <w:rPr>
            <w:rStyle w:val="Hyperlink"/>
            <w:rFonts w:cs="Arial"/>
            <w:highlight w:val="cyan"/>
          </w:rPr>
          <w:t xml:space="preserve">Schedule 13 </w:t>
        </w:r>
        <w:r w:rsidRPr="00467E27">
          <w:rPr>
            <w:rStyle w:val="Hyperlink"/>
            <w:rFonts w:cs="Arial"/>
            <w:highlight w:val="cyan"/>
          </w:rPr>
          <w:t>TESTING AND ACCEPTANCE</w:t>
        </w:r>
        <w:r>
          <w:tab/>
        </w:r>
        <w:r>
          <w:fldChar w:fldCharType="begin"/>
        </w:r>
        <w:r>
          <w:instrText xml:space="preserve"> PAGEREF _Toc256000064 \h </w:instrText>
        </w:r>
        <w:r>
          <w:fldChar w:fldCharType="separate"/>
        </w:r>
        <w:r>
          <w:t>76</w:t>
        </w:r>
        <w:r>
          <w:fldChar w:fldCharType="end"/>
        </w:r>
      </w:hyperlink>
    </w:p>
    <w:p w:rsidR="00E173B9" w:rsidRDefault="0037750A">
      <w:pPr>
        <w:pStyle w:val="TOC1"/>
        <w:rPr>
          <w:rFonts w:asciiTheme="minorHAnsi" w:hAnsiTheme="minorHAnsi"/>
          <w:noProof/>
          <w:sz w:val="22"/>
        </w:rPr>
      </w:pPr>
      <w:hyperlink w:anchor="_Toc256000065" w:history="1">
        <w:r>
          <w:rPr>
            <w:rStyle w:val="Hyperlink"/>
            <w:rFonts w:cs="Arial"/>
          </w:rPr>
          <w:t xml:space="preserve">Schedule 14 </w:t>
        </w:r>
        <w:r w:rsidR="001C1E56">
          <w:rPr>
            <w:rStyle w:val="Hyperlink"/>
            <w:rFonts w:cs="Arial"/>
          </w:rPr>
          <w:t xml:space="preserve">SUPPLIER </w:t>
        </w:r>
        <w:r w:rsidRPr="00D00496">
          <w:rPr>
            <w:rStyle w:val="Hyperlink"/>
            <w:rFonts w:cs="Arial"/>
          </w:rPr>
          <w:t>ACCOMMODATION AG</w:t>
        </w:r>
        <w:r w:rsidRPr="00467E27">
          <w:rPr>
            <w:rStyle w:val="Hyperlink"/>
          </w:rPr>
          <w:t>REEMENT</w:t>
        </w:r>
        <w:r>
          <w:tab/>
        </w:r>
        <w:r>
          <w:fldChar w:fldCharType="begin"/>
        </w:r>
        <w:r>
          <w:instrText xml:space="preserve"> PAGEREF _Toc256000065 \h </w:instrText>
        </w:r>
        <w:r>
          <w:fldChar w:fldCharType="separate"/>
        </w:r>
        <w:r>
          <w:t>78</w:t>
        </w:r>
        <w:r>
          <w:fldChar w:fldCharType="end"/>
        </w:r>
      </w:hyperlink>
    </w:p>
    <w:p w:rsidR="00E173B9" w:rsidRDefault="0037750A">
      <w:pPr>
        <w:pStyle w:val="TOC1"/>
        <w:rPr>
          <w:rFonts w:asciiTheme="minorHAnsi" w:hAnsiTheme="minorHAnsi"/>
          <w:noProof/>
          <w:sz w:val="22"/>
        </w:rPr>
      </w:pPr>
      <w:hyperlink w:anchor="_Toc256000066" w:history="1">
        <w:r>
          <w:rPr>
            <w:rStyle w:val="Hyperlink"/>
            <w:rFonts w:cs="Arial"/>
            <w:highlight w:val="cyan"/>
          </w:rPr>
          <w:t xml:space="preserve">Schedule 15 </w:t>
        </w:r>
        <w:r w:rsidRPr="00467E27">
          <w:rPr>
            <w:rStyle w:val="Hyperlink"/>
            <w:rFonts w:cs="Arial"/>
            <w:highlight w:val="cyan"/>
          </w:rPr>
          <w:t>Benchmarking</w:t>
        </w:r>
        <w:r>
          <w:tab/>
        </w:r>
        <w:r>
          <w:fldChar w:fldCharType="begin"/>
        </w:r>
        <w:r>
          <w:instrText xml:space="preserve"> PAGEREF _Toc256000066 \h </w:instrText>
        </w:r>
        <w:r>
          <w:fldChar w:fldCharType="separate"/>
        </w:r>
        <w:r>
          <w:t>79</w:t>
        </w:r>
        <w:r>
          <w:fldChar w:fldCharType="end"/>
        </w:r>
      </w:hyperlink>
    </w:p>
    <w:p w:rsidR="00E173B9" w:rsidRDefault="0037750A">
      <w:pPr>
        <w:pStyle w:val="TOC1"/>
        <w:rPr>
          <w:rFonts w:asciiTheme="minorHAnsi" w:hAnsiTheme="minorHAnsi"/>
          <w:noProof/>
          <w:sz w:val="22"/>
        </w:rPr>
      </w:pPr>
      <w:hyperlink w:anchor="_Toc256000067" w:history="1">
        <w:r>
          <w:rPr>
            <w:rStyle w:val="Hyperlink"/>
            <w:rFonts w:cs="Arial"/>
          </w:rPr>
          <w:t xml:space="preserve">Schedule 16 </w:t>
        </w:r>
        <w:r w:rsidRPr="00467E27">
          <w:rPr>
            <w:rStyle w:val="Hyperlink"/>
            <w:rFonts w:cs="Arial"/>
          </w:rPr>
          <w:t>Provisions Relating to Employees</w:t>
        </w:r>
        <w:r>
          <w:tab/>
        </w:r>
        <w:r>
          <w:fldChar w:fldCharType="begin"/>
        </w:r>
        <w:r>
          <w:instrText xml:space="preserve"> PAGEREF _Toc256000067 \h </w:instrText>
        </w:r>
        <w:r>
          <w:fldChar w:fldCharType="separate"/>
        </w:r>
        <w:r>
          <w:t>81</w:t>
        </w:r>
        <w:r>
          <w:fldChar w:fldCharType="end"/>
        </w:r>
      </w:hyperlink>
    </w:p>
    <w:p w:rsidR="00E173B9" w:rsidRDefault="0037750A">
      <w:pPr>
        <w:pStyle w:val="TOC1"/>
        <w:rPr>
          <w:rFonts w:asciiTheme="minorHAnsi" w:hAnsiTheme="minorHAnsi"/>
          <w:noProof/>
          <w:sz w:val="22"/>
        </w:rPr>
      </w:pPr>
      <w:hyperlink w:anchor="_Toc256000068" w:history="1">
        <w:r>
          <w:rPr>
            <w:rStyle w:val="Hyperlink"/>
            <w:rFonts w:cs="Arial"/>
          </w:rPr>
          <w:t xml:space="preserve">Schedule 17 </w:t>
        </w:r>
        <w:r w:rsidRPr="00467E27">
          <w:rPr>
            <w:rStyle w:val="Hyperlink"/>
            <w:rFonts w:cs="Arial"/>
          </w:rPr>
          <w:t>BUSINESS CONTINUITY AND DISASTER RECOVERY</w:t>
        </w:r>
        <w:r>
          <w:tab/>
        </w:r>
        <w:r>
          <w:fldChar w:fldCharType="begin"/>
        </w:r>
        <w:r>
          <w:instrText xml:space="preserve"> PAGEREF _Toc256000068 \h </w:instrText>
        </w:r>
        <w:r>
          <w:fldChar w:fldCharType="separate"/>
        </w:r>
        <w:r>
          <w:t>90</w:t>
        </w:r>
        <w:r>
          <w:fldChar w:fldCharType="end"/>
        </w:r>
      </w:hyperlink>
    </w:p>
    <w:p w:rsidR="00BC3635" w:rsidRPr="00467E27" w:rsidRDefault="0037750A" w:rsidP="00BC3635">
      <w:pPr>
        <w:pStyle w:val="BodyText"/>
        <w:rPr>
          <w:rFonts w:ascii="Arial" w:hAnsi="Arial" w:cs="Arial"/>
          <w:sz w:val="20"/>
          <w:szCs w:val="20"/>
        </w:rPr>
      </w:pPr>
      <w:r>
        <w:rPr>
          <w:rFonts w:ascii="Arial" w:hAnsi="Arial" w:cs="Arial"/>
          <w:b/>
          <w:caps/>
          <w:sz w:val="20"/>
          <w:szCs w:val="20"/>
        </w:rPr>
        <w:fldChar w:fldCharType="end"/>
      </w:r>
      <w:r w:rsidRPr="00467E27">
        <w:rPr>
          <w:rFonts w:ascii="Arial" w:hAnsi="Arial" w:cs="Arial"/>
          <w:b/>
          <w:sz w:val="20"/>
          <w:szCs w:val="20"/>
        </w:rPr>
        <w:br w:type="page"/>
      </w:r>
      <w:bookmarkStart w:id="14" w:name="ElPgBr13"/>
      <w:bookmarkEnd w:id="14"/>
      <w:r w:rsidRPr="00467E27">
        <w:rPr>
          <w:rFonts w:ascii="Arial" w:hAnsi="Arial" w:cs="Arial"/>
          <w:b/>
          <w:sz w:val="20"/>
          <w:szCs w:val="20"/>
        </w:rPr>
        <w:lastRenderedPageBreak/>
        <w:t>THI</w:t>
      </w:r>
      <w:r w:rsidRPr="00467E27">
        <w:rPr>
          <w:rFonts w:ascii="Arial" w:hAnsi="Arial" w:cs="Arial"/>
          <w:b/>
          <w:sz w:val="20"/>
          <w:szCs w:val="20"/>
        </w:rPr>
        <w:t>S AGREEMENT</w:t>
      </w:r>
      <w:r w:rsidRPr="00467E27">
        <w:rPr>
          <w:rFonts w:ascii="Arial" w:hAnsi="Arial" w:cs="Arial"/>
          <w:sz w:val="20"/>
          <w:szCs w:val="20"/>
        </w:rPr>
        <w:t xml:space="preserve"> is made on the </w:t>
      </w:r>
      <w:r w:rsidRPr="00467E27">
        <w:rPr>
          <w:rFonts w:ascii="Arial" w:hAnsi="Arial" w:cs="Arial"/>
          <w:sz w:val="20"/>
          <w:szCs w:val="20"/>
          <w:highlight w:val="yellow"/>
        </w:rPr>
        <w:t>[</w:t>
      </w:r>
      <w:r w:rsidR="00502252" w:rsidRPr="00467E27">
        <w:rPr>
          <w:rFonts w:ascii="Arial" w:hAnsi="Arial" w:cs="Arial"/>
          <w:sz w:val="20"/>
          <w:szCs w:val="20"/>
          <w:highlight w:val="yellow"/>
        </w:rPr>
        <w:t xml:space="preserve">          </w:t>
      </w:r>
      <w:r w:rsidRPr="00467E27">
        <w:rPr>
          <w:rFonts w:ascii="Arial" w:hAnsi="Arial" w:cs="Arial"/>
          <w:sz w:val="20"/>
          <w:szCs w:val="20"/>
          <w:highlight w:val="yellow"/>
        </w:rPr>
        <w:t xml:space="preserve"> ]</w:t>
      </w:r>
      <w:r w:rsidRPr="00467E27">
        <w:rPr>
          <w:rFonts w:ascii="Arial" w:hAnsi="Arial" w:cs="Arial"/>
          <w:sz w:val="20"/>
          <w:szCs w:val="20"/>
        </w:rPr>
        <w:t xml:space="preserve"> day of </w:t>
      </w:r>
      <w:r w:rsidRPr="00467E27">
        <w:rPr>
          <w:rFonts w:ascii="Arial" w:hAnsi="Arial" w:cs="Arial"/>
          <w:sz w:val="20"/>
          <w:szCs w:val="20"/>
          <w:highlight w:val="yellow"/>
        </w:rPr>
        <w:t>[</w:t>
      </w:r>
      <w:r w:rsidRPr="00467E27">
        <w:rPr>
          <w:rFonts w:ascii="Arial" w:hAnsi="Arial" w:cs="Arial"/>
          <w:sz w:val="20"/>
          <w:szCs w:val="20"/>
          <w:highlight w:val="yellow"/>
        </w:rPr>
        <w:tab/>
      </w:r>
      <w:r w:rsidR="00502252" w:rsidRPr="00467E27">
        <w:rPr>
          <w:rFonts w:ascii="Arial" w:hAnsi="Arial" w:cs="Arial"/>
          <w:sz w:val="20"/>
          <w:szCs w:val="20"/>
          <w:highlight w:val="yellow"/>
        </w:rPr>
        <w:t xml:space="preserve">             </w:t>
      </w:r>
      <w:r w:rsidRPr="00467E27">
        <w:rPr>
          <w:rFonts w:ascii="Arial" w:hAnsi="Arial" w:cs="Arial"/>
          <w:sz w:val="20"/>
          <w:szCs w:val="20"/>
          <w:highlight w:val="yellow"/>
        </w:rPr>
        <w:t xml:space="preserve"> ]</w:t>
      </w:r>
      <w:r w:rsidRPr="00467E27">
        <w:rPr>
          <w:rFonts w:ascii="Arial" w:hAnsi="Arial" w:cs="Arial"/>
          <w:sz w:val="20"/>
          <w:szCs w:val="20"/>
        </w:rPr>
        <w:t xml:space="preserve"> 20</w:t>
      </w:r>
      <w:r w:rsidR="0088118B" w:rsidRPr="00467E27">
        <w:rPr>
          <w:rFonts w:ascii="Arial" w:hAnsi="Arial" w:cs="Arial"/>
          <w:sz w:val="20"/>
          <w:szCs w:val="20"/>
          <w:highlight w:val="yellow"/>
        </w:rPr>
        <w:t>2</w:t>
      </w:r>
      <w:r w:rsidRPr="00467E27">
        <w:rPr>
          <w:rFonts w:ascii="Arial" w:hAnsi="Arial" w:cs="Arial"/>
          <w:sz w:val="20"/>
          <w:szCs w:val="20"/>
          <w:highlight w:val="yellow"/>
        </w:rPr>
        <w:t>[</w:t>
      </w:r>
      <w:r w:rsidR="00502252" w:rsidRPr="00467E27">
        <w:rPr>
          <w:rFonts w:ascii="Arial" w:hAnsi="Arial" w:cs="Arial"/>
          <w:sz w:val="20"/>
          <w:szCs w:val="20"/>
          <w:highlight w:val="yellow"/>
        </w:rPr>
        <w:t xml:space="preserve"> </w:t>
      </w:r>
      <w:r w:rsidRPr="00467E27">
        <w:rPr>
          <w:rFonts w:ascii="Arial" w:hAnsi="Arial" w:cs="Arial"/>
          <w:sz w:val="20"/>
          <w:szCs w:val="20"/>
          <w:highlight w:val="yellow"/>
        </w:rPr>
        <w:t>]</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BETWEEN</w:t>
      </w:r>
    </w:p>
    <w:p w:rsidR="00BC3635" w:rsidRPr="00467E27" w:rsidRDefault="0037750A" w:rsidP="00BC3635">
      <w:pPr>
        <w:pStyle w:val="FWParties"/>
        <w:rPr>
          <w:rFonts w:ascii="Arial" w:hAnsi="Arial" w:cs="Arial"/>
          <w:sz w:val="20"/>
          <w:szCs w:val="20"/>
        </w:rPr>
      </w:pPr>
      <w:r w:rsidRPr="00467E27">
        <w:rPr>
          <w:rFonts w:ascii="Arial" w:hAnsi="Arial" w:cs="Arial"/>
          <w:b/>
          <w:sz w:val="20"/>
          <w:szCs w:val="20"/>
          <w:highlight w:val="yellow"/>
        </w:rPr>
        <w:t xml:space="preserve">[INSERT </w:t>
      </w:r>
      <w:r w:rsidR="0088118B" w:rsidRPr="00467E27">
        <w:rPr>
          <w:rFonts w:ascii="Arial" w:hAnsi="Arial" w:cs="Arial"/>
          <w:b/>
          <w:sz w:val="20"/>
          <w:szCs w:val="20"/>
          <w:highlight w:val="yellow"/>
        </w:rPr>
        <w:t>CUSTOMER</w:t>
      </w:r>
      <w:r w:rsidRPr="00467E27">
        <w:rPr>
          <w:rFonts w:ascii="Arial" w:hAnsi="Arial" w:cs="Arial"/>
          <w:b/>
          <w:sz w:val="20"/>
          <w:szCs w:val="20"/>
          <w:highlight w:val="yellow"/>
        </w:rPr>
        <w:t xml:space="preserve"> NAME] </w:t>
      </w:r>
      <w:r w:rsidR="001E034C" w:rsidRPr="00467E27">
        <w:rPr>
          <w:rFonts w:ascii="Arial" w:hAnsi="Arial" w:cs="Arial"/>
          <w:sz w:val="20"/>
          <w:szCs w:val="20"/>
        </w:rPr>
        <w:t>having its principal place of business at</w:t>
      </w:r>
      <w:r w:rsidRPr="00467E27">
        <w:rPr>
          <w:rFonts w:ascii="Arial" w:hAnsi="Arial" w:cs="Arial"/>
          <w:sz w:val="20"/>
          <w:szCs w:val="20"/>
        </w:rPr>
        <w:t xml:space="preserve"> </w:t>
      </w:r>
      <w:r w:rsidRPr="00467E27">
        <w:rPr>
          <w:rFonts w:ascii="Arial" w:hAnsi="Arial" w:cs="Arial"/>
          <w:b/>
          <w:sz w:val="20"/>
          <w:szCs w:val="20"/>
          <w:highlight w:val="yellow"/>
        </w:rPr>
        <w:t>[INSERT ADDRESS]</w:t>
      </w:r>
      <w:r w:rsidR="00502252" w:rsidRPr="00467E27">
        <w:rPr>
          <w:rFonts w:ascii="Arial" w:hAnsi="Arial" w:cs="Arial"/>
          <w:b/>
          <w:sz w:val="20"/>
          <w:szCs w:val="20"/>
          <w:highlight w:val="yellow"/>
        </w:rPr>
        <w:t xml:space="preserve"> </w:t>
      </w:r>
      <w:r w:rsidRPr="00467E27">
        <w:rPr>
          <w:rFonts w:ascii="Arial" w:hAnsi="Arial" w:cs="Arial"/>
          <w:sz w:val="20"/>
          <w:szCs w:val="20"/>
        </w:rPr>
        <w:t>(the “</w:t>
      </w:r>
      <w:r w:rsidR="00B92E62" w:rsidRPr="00467E27">
        <w:rPr>
          <w:rFonts w:ascii="Arial" w:hAnsi="Arial" w:cs="Arial"/>
          <w:b/>
          <w:sz w:val="20"/>
          <w:szCs w:val="20"/>
        </w:rPr>
        <w:t>Customer</w:t>
      </w:r>
      <w:r w:rsidRPr="00467E27">
        <w:rPr>
          <w:rFonts w:ascii="Arial" w:hAnsi="Arial" w:cs="Arial"/>
          <w:sz w:val="20"/>
          <w:szCs w:val="20"/>
        </w:rPr>
        <w:t>”); and</w:t>
      </w:r>
    </w:p>
    <w:p w:rsidR="00BC3635" w:rsidRPr="00467E27" w:rsidRDefault="0037750A" w:rsidP="00BC3635">
      <w:pPr>
        <w:pStyle w:val="FWParties"/>
        <w:rPr>
          <w:rFonts w:ascii="Arial" w:hAnsi="Arial" w:cs="Arial"/>
          <w:sz w:val="20"/>
          <w:szCs w:val="20"/>
        </w:rPr>
      </w:pPr>
      <w:r w:rsidRPr="00467E27">
        <w:rPr>
          <w:rFonts w:ascii="Arial" w:hAnsi="Arial" w:cs="Arial"/>
          <w:b/>
          <w:sz w:val="20"/>
          <w:szCs w:val="20"/>
          <w:shd w:val="clear" w:color="auto" w:fill="FFFF00"/>
        </w:rPr>
        <w:t>[INSERT NAME OF SUPPLIER]</w:t>
      </w:r>
      <w:r w:rsidRPr="00467E27">
        <w:rPr>
          <w:rFonts w:ascii="Arial" w:hAnsi="Arial" w:cs="Arial"/>
          <w:sz w:val="20"/>
          <w:szCs w:val="20"/>
        </w:rPr>
        <w:t xml:space="preserve"> whose registered office is at </w:t>
      </w:r>
      <w:r w:rsidRPr="00467E27">
        <w:rPr>
          <w:rFonts w:ascii="Arial" w:hAnsi="Arial" w:cs="Arial"/>
          <w:b/>
          <w:sz w:val="20"/>
          <w:szCs w:val="20"/>
          <w:shd w:val="clear" w:color="auto" w:fill="FFFF00"/>
        </w:rPr>
        <w:t xml:space="preserve">[INSERT </w:t>
      </w:r>
      <w:r w:rsidRPr="00467E27">
        <w:rPr>
          <w:rFonts w:ascii="Arial" w:hAnsi="Arial" w:cs="Arial"/>
          <w:b/>
          <w:sz w:val="20"/>
          <w:szCs w:val="20"/>
          <w:shd w:val="clear" w:color="auto" w:fill="FFFF00"/>
        </w:rPr>
        <w:t>REGISTERED OFFICE]</w:t>
      </w:r>
      <w:r w:rsidRPr="00467E27">
        <w:rPr>
          <w:rFonts w:ascii="Arial" w:hAnsi="Arial" w:cs="Arial"/>
          <w:sz w:val="20"/>
          <w:szCs w:val="20"/>
        </w:rPr>
        <w:t xml:space="preserve"> and whose registered number is </w:t>
      </w:r>
      <w:r w:rsidRPr="00467E27">
        <w:rPr>
          <w:rFonts w:ascii="Arial" w:hAnsi="Arial" w:cs="Arial"/>
          <w:b/>
          <w:sz w:val="20"/>
          <w:szCs w:val="20"/>
          <w:shd w:val="clear" w:color="auto" w:fill="FFFF00"/>
        </w:rPr>
        <w:t>[INSERT REGISTERED NUMBER]</w:t>
      </w:r>
      <w:r w:rsidRPr="00467E27">
        <w:rPr>
          <w:rFonts w:ascii="Arial" w:hAnsi="Arial" w:cs="Arial"/>
          <w:sz w:val="20"/>
          <w:szCs w:val="20"/>
        </w:rPr>
        <w:t xml:space="preserve"> (the “</w:t>
      </w:r>
      <w:r w:rsidRPr="00467E27">
        <w:rPr>
          <w:rFonts w:ascii="Arial" w:hAnsi="Arial" w:cs="Arial"/>
          <w:b/>
          <w:sz w:val="20"/>
          <w:szCs w:val="20"/>
        </w:rPr>
        <w:t>Supplier</w:t>
      </w:r>
      <w:r w:rsidRPr="00467E27">
        <w:rPr>
          <w:rFonts w:ascii="Arial" w:hAnsi="Arial" w:cs="Arial"/>
          <w:sz w:val="20"/>
          <w:szCs w:val="20"/>
        </w:rPr>
        <w:t>”)</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 xml:space="preserve">WHEREAS </w:t>
      </w:r>
    </w:p>
    <w:p w:rsidR="00BC3635" w:rsidRPr="00467E27" w:rsidRDefault="0037750A" w:rsidP="00BC3635">
      <w:pPr>
        <w:pStyle w:val="FWRecital"/>
        <w:numPr>
          <w:ilvl w:val="0"/>
          <w:numId w:val="2"/>
        </w:numPr>
        <w:tabs>
          <w:tab w:val="clear" w:pos="360"/>
        </w:tabs>
        <w:ind w:left="720" w:hanging="720"/>
        <w:rPr>
          <w:rFonts w:ascii="Arial" w:hAnsi="Arial" w:cs="Arial"/>
          <w:sz w:val="20"/>
          <w:szCs w:val="20"/>
        </w:rPr>
      </w:pPr>
      <w:r w:rsidRPr="00467E27">
        <w:rPr>
          <w:rFonts w:ascii="Arial" w:hAnsi="Arial" w:cs="Arial"/>
          <w:sz w:val="20"/>
          <w:szCs w:val="20"/>
        </w:rPr>
        <w:t xml:space="preserve">The Supplier has represented to the </w:t>
      </w:r>
      <w:r w:rsidR="00B92E62" w:rsidRPr="00467E27">
        <w:rPr>
          <w:rFonts w:ascii="Arial" w:hAnsi="Arial" w:cs="Arial"/>
          <w:sz w:val="20"/>
          <w:szCs w:val="20"/>
        </w:rPr>
        <w:t>Customer</w:t>
      </w:r>
      <w:r w:rsidRPr="00467E27">
        <w:rPr>
          <w:rFonts w:ascii="Arial" w:hAnsi="Arial" w:cs="Arial"/>
          <w:sz w:val="20"/>
          <w:szCs w:val="20"/>
        </w:rPr>
        <w:t xml:space="preserve"> that it has the skill and experience to provide the </w:t>
      </w:r>
      <w:r w:rsidR="0041750C">
        <w:rPr>
          <w:rFonts w:ascii="Arial" w:hAnsi="Arial" w:cs="Arial"/>
          <w:sz w:val="20"/>
          <w:szCs w:val="20"/>
        </w:rPr>
        <w:t>Goods</w:t>
      </w:r>
      <w:r w:rsidRPr="00467E27">
        <w:rPr>
          <w:rFonts w:ascii="Arial" w:hAnsi="Arial" w:cs="Arial"/>
          <w:sz w:val="20"/>
          <w:szCs w:val="20"/>
        </w:rPr>
        <w:t xml:space="preserve"> and Services.</w:t>
      </w:r>
    </w:p>
    <w:p w:rsidR="00BC3635" w:rsidRPr="00467E27" w:rsidRDefault="0037750A" w:rsidP="00BC3635">
      <w:pPr>
        <w:pStyle w:val="FWRecital"/>
        <w:numPr>
          <w:ilvl w:val="0"/>
          <w:numId w:val="2"/>
        </w:numPr>
        <w:tabs>
          <w:tab w:val="clear" w:pos="360"/>
        </w:tabs>
        <w:ind w:left="720" w:hanging="720"/>
        <w:rPr>
          <w:rFonts w:ascii="Arial" w:hAnsi="Arial" w:cs="Arial"/>
          <w:sz w:val="20"/>
          <w:szCs w:val="20"/>
        </w:rPr>
      </w:pPr>
      <w:r w:rsidRPr="00467E27">
        <w:rPr>
          <w:rFonts w:ascii="Arial" w:hAnsi="Arial" w:cs="Arial"/>
          <w:sz w:val="20"/>
          <w:szCs w:val="20"/>
        </w:rPr>
        <w:t xml:space="preserve">In reliance on this skill and experience, the </w:t>
      </w:r>
      <w:r w:rsidR="00B92E62" w:rsidRPr="00467E27">
        <w:rPr>
          <w:rFonts w:ascii="Arial" w:hAnsi="Arial" w:cs="Arial"/>
          <w:sz w:val="20"/>
          <w:szCs w:val="20"/>
        </w:rPr>
        <w:t>Customer</w:t>
      </w:r>
      <w:r w:rsidRPr="00467E27">
        <w:rPr>
          <w:rFonts w:ascii="Arial" w:hAnsi="Arial" w:cs="Arial"/>
          <w:sz w:val="20"/>
          <w:szCs w:val="20"/>
        </w:rPr>
        <w:t xml:space="preserve"> wishes to appoint the Supplier to provide the </w:t>
      </w:r>
      <w:r w:rsidR="0041750C">
        <w:rPr>
          <w:rFonts w:ascii="Arial" w:hAnsi="Arial" w:cs="Arial"/>
          <w:sz w:val="20"/>
          <w:szCs w:val="20"/>
        </w:rPr>
        <w:t>Goods</w:t>
      </w:r>
      <w:r w:rsidRPr="00467E27">
        <w:rPr>
          <w:rFonts w:ascii="Arial" w:hAnsi="Arial" w:cs="Arial"/>
          <w:sz w:val="20"/>
          <w:szCs w:val="20"/>
        </w:rPr>
        <w:t xml:space="preserve"> and Services.</w:t>
      </w:r>
    </w:p>
    <w:p w:rsidR="00BC3635" w:rsidRPr="00467E27" w:rsidRDefault="0037750A" w:rsidP="00BC3635">
      <w:pPr>
        <w:pStyle w:val="FWRecital"/>
        <w:numPr>
          <w:ilvl w:val="0"/>
          <w:numId w:val="2"/>
        </w:numPr>
        <w:tabs>
          <w:tab w:val="clear" w:pos="360"/>
        </w:tabs>
        <w:ind w:left="720" w:hanging="720"/>
        <w:rPr>
          <w:rFonts w:ascii="Arial" w:hAnsi="Arial" w:cs="Arial"/>
          <w:sz w:val="20"/>
          <w:szCs w:val="20"/>
        </w:rPr>
      </w:pPr>
      <w:r w:rsidRPr="00467E27">
        <w:rPr>
          <w:rFonts w:ascii="Arial" w:hAnsi="Arial" w:cs="Arial"/>
          <w:sz w:val="20"/>
          <w:szCs w:val="20"/>
        </w:rPr>
        <w:t xml:space="preserve">The Supplier has agreed to provide the </w:t>
      </w:r>
      <w:r w:rsidR="0041750C">
        <w:rPr>
          <w:rFonts w:ascii="Arial" w:hAnsi="Arial" w:cs="Arial"/>
          <w:sz w:val="20"/>
          <w:szCs w:val="20"/>
        </w:rPr>
        <w:t>Goods</w:t>
      </w:r>
      <w:r w:rsidRPr="00467E27">
        <w:rPr>
          <w:rFonts w:ascii="Arial" w:hAnsi="Arial" w:cs="Arial"/>
          <w:sz w:val="20"/>
          <w:szCs w:val="20"/>
        </w:rPr>
        <w:t xml:space="preserve"> and Services on the terms and conditions set out in this Agreement.</w:t>
      </w:r>
    </w:p>
    <w:p w:rsidR="00BC3635" w:rsidRPr="00467E27" w:rsidRDefault="0037750A" w:rsidP="00BC3635">
      <w:pPr>
        <w:pStyle w:val="REBL1"/>
        <w:rPr>
          <w:rFonts w:ascii="Arial" w:hAnsi="Arial" w:cs="Arial"/>
          <w:sz w:val="20"/>
        </w:rPr>
      </w:pPr>
      <w:bookmarkStart w:id="15" w:name="_Toc256000000"/>
      <w:bookmarkStart w:id="16" w:name="_Toc252816460"/>
      <w:bookmarkStart w:id="17" w:name="_Ref252821771"/>
      <w:r w:rsidRPr="00467E27">
        <w:rPr>
          <w:rFonts w:ascii="Arial" w:hAnsi="Arial" w:cs="Arial"/>
          <w:sz w:val="20"/>
        </w:rPr>
        <w:t>Definitions and interp</w:t>
      </w:r>
      <w:r w:rsidRPr="00467E27">
        <w:rPr>
          <w:rFonts w:ascii="Arial" w:hAnsi="Arial" w:cs="Arial"/>
          <w:sz w:val="20"/>
        </w:rPr>
        <w:t>retation</w:t>
      </w:r>
      <w:bookmarkEnd w:id="15"/>
      <w:bookmarkEnd w:id="16"/>
      <w:bookmarkEnd w:id="17"/>
    </w:p>
    <w:p w:rsidR="00BC3635" w:rsidRPr="00D00496" w:rsidRDefault="0037750A" w:rsidP="004B1DC3">
      <w:pPr>
        <w:pStyle w:val="Level2Number"/>
        <w:spacing w:line="240" w:lineRule="auto"/>
        <w:rPr>
          <w:sz w:val="20"/>
          <w:szCs w:val="20"/>
        </w:rPr>
      </w:pPr>
      <w:r>
        <w:rPr>
          <w:sz w:val="20"/>
          <w:szCs w:val="20"/>
        </w:rPr>
        <w:t xml:space="preserve">In </w:t>
      </w:r>
      <w:r w:rsidRPr="00D00496">
        <w:rPr>
          <w:sz w:val="20"/>
          <w:szCs w:val="20"/>
        </w:rPr>
        <w:t>this Agreement</w:t>
      </w:r>
      <w:r>
        <w:rPr>
          <w:sz w:val="20"/>
          <w:szCs w:val="20"/>
        </w:rPr>
        <w:t>,</w:t>
      </w:r>
      <w:r w:rsidRPr="00D00496">
        <w:rPr>
          <w:sz w:val="20"/>
          <w:szCs w:val="20"/>
        </w:rPr>
        <w:t xml:space="preserve"> unless the context requires otherwise: </w:t>
      </w:r>
    </w:p>
    <w:tbl>
      <w:tblPr>
        <w:tblW w:w="8080" w:type="dxa"/>
        <w:tblInd w:w="817" w:type="dxa"/>
        <w:tblLayout w:type="fixed"/>
        <w:tblLook w:val="01E0" w:firstRow="1" w:lastRow="1" w:firstColumn="1" w:lastColumn="1" w:noHBand="0" w:noVBand="0"/>
      </w:tblPr>
      <w:tblGrid>
        <w:gridCol w:w="1830"/>
        <w:gridCol w:w="6250"/>
      </w:tblGrid>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Agreement</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this agreement and its constituent parts as identified in clause </w:t>
            </w:r>
            <w:r w:rsidRPr="00467E27">
              <w:rPr>
                <w:rFonts w:ascii="Arial" w:hAnsi="Arial" w:cs="Arial"/>
                <w:sz w:val="20"/>
                <w:szCs w:val="20"/>
              </w:rPr>
              <w:fldChar w:fldCharType="begin"/>
            </w:r>
            <w:r w:rsidRPr="00467E27">
              <w:rPr>
                <w:rFonts w:ascii="Arial" w:hAnsi="Arial" w:cs="Arial"/>
                <w:sz w:val="20"/>
                <w:szCs w:val="20"/>
              </w:rPr>
              <w:instrText xml:space="preserve"> REF _Ref307321686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1.3</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rPr>
                <w:rFonts w:ascii="Arial" w:hAnsi="Arial" w:cs="Arial"/>
                <w:bCs/>
                <w:color w:val="000000"/>
                <w:sz w:val="20"/>
                <w:szCs w:val="20"/>
              </w:rPr>
            </w:pPr>
            <w:r w:rsidRPr="00467E27">
              <w:rPr>
                <w:rFonts w:ascii="Arial" w:hAnsi="Arial" w:cs="Arial"/>
                <w:bCs/>
                <w:color w:val="000000"/>
                <w:sz w:val="20"/>
                <w:szCs w:val="20"/>
              </w:rPr>
              <w:t>Applicable Law</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any legislation at any time relating to or applicable to the provision of the </w:t>
            </w:r>
            <w:r w:rsidR="0041750C">
              <w:rPr>
                <w:rFonts w:ascii="Arial" w:hAnsi="Arial" w:cs="Arial"/>
                <w:sz w:val="20"/>
                <w:szCs w:val="20"/>
              </w:rPr>
              <w:t>Goods</w:t>
            </w:r>
            <w:r w:rsidR="00424DAB" w:rsidRPr="00467E27">
              <w:rPr>
                <w:rFonts w:ascii="Arial" w:hAnsi="Arial" w:cs="Arial"/>
                <w:sz w:val="20"/>
                <w:szCs w:val="20"/>
              </w:rPr>
              <w:t xml:space="preserve"> or </w:t>
            </w:r>
            <w:r w:rsidRPr="00467E27">
              <w:rPr>
                <w:rFonts w:ascii="Arial" w:hAnsi="Arial" w:cs="Arial"/>
                <w:sz w:val="20"/>
                <w:szCs w:val="20"/>
              </w:rPr>
              <w:t xml:space="preserve">Services or any lawful requirement or demand of any court, governmental body or regulatory authority (including the Regulator) having authority over the </w:t>
            </w:r>
            <w:r w:rsidR="00B92E62" w:rsidRPr="00467E27">
              <w:rPr>
                <w:rFonts w:ascii="Arial" w:hAnsi="Arial" w:cs="Arial"/>
                <w:sz w:val="20"/>
                <w:szCs w:val="20"/>
              </w:rPr>
              <w:t>Customer</w:t>
            </w:r>
            <w:r w:rsidRPr="00467E27">
              <w:rPr>
                <w:rFonts w:ascii="Arial" w:hAnsi="Arial" w:cs="Arial"/>
                <w:sz w:val="20"/>
                <w:szCs w:val="20"/>
              </w:rPr>
              <w:t xml:space="preserve"> or the Supplier in respect of which compliance is obligatory;</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Asset Transfer Register</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means t</w:t>
            </w:r>
            <w:r w:rsidRPr="00467E27">
              <w:rPr>
                <w:rFonts w:ascii="Arial" w:hAnsi="Arial" w:cs="Arial"/>
                <w:sz w:val="20"/>
                <w:szCs w:val="20"/>
                <w:highlight w:val="cyan"/>
              </w:rPr>
              <w:t xml:space="preserve">he register of assets described in clause </w:t>
            </w:r>
            <w:r w:rsidRPr="00467E27">
              <w:rPr>
                <w:rFonts w:ascii="Arial" w:hAnsi="Arial" w:cs="Arial"/>
                <w:sz w:val="20"/>
                <w:szCs w:val="20"/>
                <w:highlight w:val="cyan"/>
              </w:rPr>
              <w:fldChar w:fldCharType="begin"/>
            </w:r>
            <w:r w:rsidRPr="00467E27">
              <w:rPr>
                <w:rFonts w:ascii="Arial" w:hAnsi="Arial" w:cs="Arial"/>
                <w:sz w:val="20"/>
                <w:szCs w:val="20"/>
                <w:highlight w:val="cyan"/>
              </w:rPr>
              <w:instrText xml:space="preserve"> REF _Ref260226719 \r \h  \* MERGEFORMAT </w:instrText>
            </w:r>
            <w:r w:rsidRPr="00467E27">
              <w:rPr>
                <w:rFonts w:ascii="Arial" w:hAnsi="Arial" w:cs="Arial"/>
                <w:sz w:val="20"/>
                <w:szCs w:val="20"/>
                <w:highlight w:val="cyan"/>
              </w:rPr>
            </w:r>
            <w:r w:rsidRPr="00467E27">
              <w:rPr>
                <w:rFonts w:ascii="Arial" w:hAnsi="Arial" w:cs="Arial"/>
                <w:sz w:val="20"/>
                <w:szCs w:val="20"/>
                <w:highlight w:val="cyan"/>
              </w:rPr>
              <w:fldChar w:fldCharType="separate"/>
            </w:r>
            <w:r w:rsidR="009B749E">
              <w:rPr>
                <w:rFonts w:ascii="Arial" w:hAnsi="Arial" w:cs="Arial"/>
                <w:sz w:val="20"/>
                <w:szCs w:val="20"/>
                <w:highlight w:val="cyan"/>
              </w:rPr>
              <w:t>14.3</w:t>
            </w:r>
            <w:r w:rsidRPr="00467E27">
              <w:rPr>
                <w:rFonts w:ascii="Arial" w:hAnsi="Arial" w:cs="Arial"/>
                <w:sz w:val="20"/>
                <w:szCs w:val="20"/>
                <w:highlight w:val="cyan"/>
              </w:rPr>
              <w:fldChar w:fldCharType="end"/>
            </w:r>
            <w:r w:rsidRPr="00467E27">
              <w:rPr>
                <w:rFonts w:ascii="Arial" w:hAnsi="Arial" w:cs="Arial"/>
                <w:sz w:val="20"/>
                <w:szCs w:val="20"/>
                <w:highlight w:val="cyan"/>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Background IPR</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all Intellectual Property Rights which exist and belong to the Supplier at the Commencement Date, including all such Intellectual Property Rights in the </w:t>
            </w:r>
            <w:r w:rsidR="0041750C">
              <w:rPr>
                <w:rFonts w:ascii="Arial" w:hAnsi="Arial" w:cs="Arial"/>
                <w:sz w:val="20"/>
                <w:szCs w:val="20"/>
              </w:rPr>
              <w:t>Goods</w:t>
            </w:r>
            <w:r w:rsidRPr="00467E27">
              <w:rPr>
                <w:rFonts w:ascii="Arial" w:hAnsi="Arial" w:cs="Arial"/>
                <w:sz w:val="20"/>
                <w:szCs w:val="20"/>
              </w:rPr>
              <w:t xml:space="preserve"> which are not included within the definition of Foreground IPR and any Intellectual Property Righ</w:t>
            </w:r>
            <w:r w:rsidRPr="00467E27">
              <w:rPr>
                <w:rFonts w:ascii="Arial" w:hAnsi="Arial" w:cs="Arial"/>
                <w:sz w:val="20"/>
                <w:szCs w:val="20"/>
              </w:rPr>
              <w:t xml:space="preserve">ts that are licensed to the Supplier and used for the purposes of providing the </w:t>
            </w:r>
            <w:r w:rsidR="0041750C">
              <w:rPr>
                <w:rFonts w:ascii="Arial" w:hAnsi="Arial" w:cs="Arial"/>
                <w:sz w:val="20"/>
                <w:szCs w:val="20"/>
              </w:rPr>
              <w:t>Goods</w:t>
            </w:r>
            <w:r w:rsidRPr="00467E27">
              <w:rPr>
                <w:rFonts w:ascii="Arial" w:hAnsi="Arial" w:cs="Arial"/>
                <w:sz w:val="20"/>
                <w:szCs w:val="20"/>
              </w:rPr>
              <w:t xml:space="preserve"> and Services;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Change Control Procedure</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procedure set out in </w:t>
            </w:r>
            <w:r w:rsidRPr="00467E27">
              <w:rPr>
                <w:rFonts w:ascii="Arial" w:hAnsi="Arial" w:cs="Arial"/>
                <w:sz w:val="20"/>
                <w:szCs w:val="20"/>
              </w:rPr>
              <w:fldChar w:fldCharType="begin"/>
            </w:r>
            <w:r w:rsidRPr="00467E27">
              <w:rPr>
                <w:rFonts w:ascii="Arial" w:hAnsi="Arial" w:cs="Arial"/>
                <w:sz w:val="20"/>
                <w:szCs w:val="20"/>
              </w:rPr>
              <w:instrText xml:space="preserve"> REF _Ref252822877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7</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bookmarkStart w:id="18" w:name="ElPgBr14"/>
            <w:bookmarkEnd w:id="18"/>
            <w:r w:rsidRPr="00467E27">
              <w:rPr>
                <w:rFonts w:ascii="Arial" w:hAnsi="Arial" w:cs="Arial"/>
                <w:sz w:val="20"/>
                <w:szCs w:val="20"/>
              </w:rPr>
              <w:t>Change Request</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a request for a change to this Agreement made in accordance with the Change Control Procedure;</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Change Request Evaluation</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an evaluation of a Change Request made in accordance with the Change Control Procedure;</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C</w:t>
            </w:r>
            <w:r w:rsidRPr="00467E27">
              <w:rPr>
                <w:rFonts w:ascii="Arial" w:hAnsi="Arial" w:cs="Arial"/>
                <w:sz w:val="20"/>
                <w:szCs w:val="20"/>
              </w:rPr>
              <w:t>ommencement Date</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date set out in the </w:t>
            </w:r>
            <w:r w:rsidR="002F7F37" w:rsidRPr="00467E27">
              <w:rPr>
                <w:rFonts w:ascii="Arial" w:hAnsi="Arial" w:cs="Arial"/>
                <w:sz w:val="20"/>
                <w:szCs w:val="20"/>
              </w:rPr>
              <w:t>Contract Details</w:t>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lastRenderedPageBreak/>
              <w:t xml:space="preserve">Confidential Information </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in relation to each party, all information of a confidential nature relating to the business and/or operations of that party (whether such information is </w:t>
            </w:r>
            <w:r w:rsidRPr="00467E27">
              <w:rPr>
                <w:rFonts w:ascii="Arial" w:hAnsi="Arial" w:cs="Arial"/>
                <w:sz w:val="20"/>
                <w:szCs w:val="20"/>
              </w:rPr>
              <w:t>disclosed in writing, by delivery of items, orally, by visual presentation, by means of providing access to such information (when, for example, the information is contained on a database) or otherwise), including:</w:t>
            </w:r>
          </w:p>
        </w:tc>
      </w:tr>
      <w:tr w:rsidR="00E173B9" w:rsidTr="001E034C">
        <w:trPr>
          <w:cantSplit/>
        </w:trPr>
        <w:tc>
          <w:tcPr>
            <w:tcW w:w="1830" w:type="dxa"/>
            <w:shd w:val="clear" w:color="auto" w:fill="auto"/>
          </w:tcPr>
          <w:p w:rsidR="00BC3635" w:rsidRPr="00467E27" w:rsidRDefault="00BC3635" w:rsidP="00BC3635">
            <w:pPr>
              <w:pStyle w:val="BodyText"/>
              <w:jc w:val="left"/>
              <w:rPr>
                <w:rFonts w:ascii="Arial" w:hAnsi="Arial" w:cs="Arial"/>
                <w:sz w:val="20"/>
                <w:szCs w:val="20"/>
              </w:rPr>
            </w:pPr>
          </w:p>
        </w:tc>
        <w:tc>
          <w:tcPr>
            <w:tcW w:w="6250" w:type="dxa"/>
            <w:shd w:val="clear" w:color="auto" w:fill="auto"/>
          </w:tcPr>
          <w:p w:rsidR="00BC3635" w:rsidRPr="00467E27" w:rsidRDefault="0037750A" w:rsidP="00BC3635">
            <w:pPr>
              <w:pStyle w:val="REBL4"/>
              <w:rPr>
                <w:rFonts w:ascii="Arial" w:hAnsi="Arial" w:cs="Arial"/>
                <w:sz w:val="20"/>
              </w:rPr>
            </w:pPr>
            <w:bookmarkStart w:id="19" w:name="_Ref252810417"/>
            <w:r w:rsidRPr="00467E27">
              <w:rPr>
                <w:rFonts w:ascii="Arial" w:hAnsi="Arial" w:cs="Arial"/>
                <w:sz w:val="20"/>
              </w:rPr>
              <w:t xml:space="preserve">any trade secrets, processes, customer </w:t>
            </w:r>
            <w:r w:rsidRPr="00467E27">
              <w:rPr>
                <w:rFonts w:ascii="Arial" w:hAnsi="Arial" w:cs="Arial"/>
                <w:sz w:val="20"/>
              </w:rPr>
              <w:t>lists, databases, trading details, information in relation to employees and officers or other information or activities of a confidential nature or which is commercially sensitive or price sensitive relating to either party or third parties (including deta</w:t>
            </w:r>
            <w:r w:rsidRPr="00467E27">
              <w:rPr>
                <w:rFonts w:ascii="Arial" w:hAnsi="Arial" w:cs="Arial"/>
                <w:sz w:val="20"/>
              </w:rPr>
              <w:t>ils of activities, businesses or finances of any such company);</w:t>
            </w:r>
            <w:bookmarkEnd w:id="19"/>
          </w:p>
        </w:tc>
      </w:tr>
      <w:tr w:rsidR="00E173B9" w:rsidTr="001E034C">
        <w:trPr>
          <w:cantSplit/>
        </w:trPr>
        <w:tc>
          <w:tcPr>
            <w:tcW w:w="1830" w:type="dxa"/>
            <w:shd w:val="clear" w:color="auto" w:fill="auto"/>
          </w:tcPr>
          <w:p w:rsidR="00BC3635" w:rsidRPr="00467E27" w:rsidRDefault="00BC3635" w:rsidP="00BC3635">
            <w:pPr>
              <w:pStyle w:val="BodyText"/>
              <w:jc w:val="left"/>
              <w:rPr>
                <w:rFonts w:ascii="Arial" w:hAnsi="Arial" w:cs="Arial"/>
                <w:sz w:val="20"/>
                <w:szCs w:val="20"/>
              </w:rPr>
            </w:pPr>
          </w:p>
        </w:tc>
        <w:tc>
          <w:tcPr>
            <w:tcW w:w="6250" w:type="dxa"/>
            <w:shd w:val="clear" w:color="auto" w:fill="auto"/>
          </w:tcPr>
          <w:p w:rsidR="00BC3635" w:rsidRPr="00467E27" w:rsidRDefault="0037750A" w:rsidP="00BC3635">
            <w:pPr>
              <w:pStyle w:val="REBL4"/>
              <w:rPr>
                <w:rFonts w:ascii="Arial" w:hAnsi="Arial" w:cs="Arial"/>
                <w:sz w:val="20"/>
              </w:rPr>
            </w:pPr>
            <w:r w:rsidRPr="00467E27">
              <w:rPr>
                <w:rFonts w:ascii="Arial" w:hAnsi="Arial" w:cs="Arial"/>
                <w:sz w:val="20"/>
              </w:rPr>
              <w:t>any other information specifically designated by a party as confidential;</w:t>
            </w:r>
            <w:r w:rsidR="002F7F37" w:rsidRPr="00467E27">
              <w:rPr>
                <w:rFonts w:ascii="Arial" w:hAnsi="Arial" w:cs="Arial"/>
                <w:sz w:val="20"/>
              </w:rPr>
              <w:t xml:space="preserve"> and</w:t>
            </w:r>
          </w:p>
        </w:tc>
      </w:tr>
      <w:tr w:rsidR="00E173B9" w:rsidTr="001E034C">
        <w:trPr>
          <w:cantSplit/>
        </w:trPr>
        <w:tc>
          <w:tcPr>
            <w:tcW w:w="1830" w:type="dxa"/>
            <w:shd w:val="clear" w:color="auto" w:fill="auto"/>
          </w:tcPr>
          <w:p w:rsidR="00BC3635" w:rsidRPr="00467E27" w:rsidRDefault="00BC3635" w:rsidP="00BC3635">
            <w:pPr>
              <w:pStyle w:val="BodyText"/>
              <w:jc w:val="left"/>
              <w:rPr>
                <w:rFonts w:ascii="Arial" w:hAnsi="Arial" w:cs="Arial"/>
                <w:sz w:val="20"/>
                <w:szCs w:val="20"/>
              </w:rPr>
            </w:pPr>
          </w:p>
        </w:tc>
        <w:tc>
          <w:tcPr>
            <w:tcW w:w="6250" w:type="dxa"/>
            <w:shd w:val="clear" w:color="auto" w:fill="auto"/>
          </w:tcPr>
          <w:p w:rsidR="00BC3635" w:rsidRPr="00467E27" w:rsidRDefault="0037750A" w:rsidP="00BC3635">
            <w:pPr>
              <w:pStyle w:val="REBL4"/>
              <w:rPr>
                <w:rFonts w:ascii="Arial" w:hAnsi="Arial" w:cs="Arial"/>
                <w:sz w:val="20"/>
              </w:rPr>
            </w:pPr>
            <w:bookmarkStart w:id="20" w:name="_Ref252810421"/>
            <w:r w:rsidRPr="00467E27">
              <w:rPr>
                <w:rFonts w:ascii="Arial" w:hAnsi="Arial" w:cs="Arial"/>
                <w:sz w:val="20"/>
              </w:rPr>
              <w:t>the provisions and subject matter of this Agreement, including pricing information;</w:t>
            </w:r>
            <w:bookmarkEnd w:id="20"/>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Contract Details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th</w:t>
            </w:r>
            <w:r w:rsidRPr="00467E27">
              <w:rPr>
                <w:rFonts w:ascii="Arial" w:hAnsi="Arial" w:cs="Arial"/>
                <w:sz w:val="20"/>
                <w:szCs w:val="20"/>
              </w:rPr>
              <w:t xml:space="preserve">e data set out in </w:t>
            </w:r>
            <w:r w:rsidR="00981E1B">
              <w:rPr>
                <w:rFonts w:ascii="Arial" w:hAnsi="Arial" w:cs="Arial"/>
                <w:sz w:val="20"/>
                <w:szCs w:val="20"/>
              </w:rPr>
              <w:fldChar w:fldCharType="begin"/>
            </w:r>
            <w:r w:rsidR="00981E1B">
              <w:rPr>
                <w:rFonts w:ascii="Arial" w:hAnsi="Arial" w:cs="Arial"/>
                <w:sz w:val="20"/>
                <w:szCs w:val="20"/>
              </w:rPr>
              <w:instrText xml:space="preserve"> REF _Ref139378596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w:t>
            </w:r>
            <w:r w:rsidR="00981E1B">
              <w:rPr>
                <w:rFonts w:ascii="Arial" w:hAnsi="Arial" w:cs="Arial"/>
                <w:sz w:val="20"/>
                <w:szCs w:val="20"/>
              </w:rPr>
              <w:fldChar w:fldCharType="end"/>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highlight w:val="cyan"/>
              </w:rPr>
            </w:pPr>
            <w:r w:rsidRPr="00467E27">
              <w:rPr>
                <w:rFonts w:ascii="Arial" w:hAnsi="Arial" w:cs="Arial"/>
                <w:sz w:val="20"/>
                <w:szCs w:val="20"/>
                <w:highlight w:val="cyan"/>
              </w:rPr>
              <w:t>[Contract Manager</w:t>
            </w:r>
          </w:p>
        </w:tc>
        <w:tc>
          <w:tcPr>
            <w:tcW w:w="6250" w:type="dxa"/>
            <w:shd w:val="clear" w:color="auto" w:fill="auto"/>
          </w:tcPr>
          <w:p w:rsidR="00BC3635" w:rsidRPr="00467E27" w:rsidRDefault="0037750A" w:rsidP="00BC3635">
            <w:pPr>
              <w:pStyle w:val="BodyText"/>
              <w:rPr>
                <w:rFonts w:ascii="Arial" w:hAnsi="Arial" w:cs="Arial"/>
                <w:sz w:val="20"/>
                <w:szCs w:val="20"/>
                <w:highlight w:val="cyan"/>
              </w:rPr>
            </w:pPr>
            <w:r w:rsidRPr="00467E27">
              <w:rPr>
                <w:rFonts w:ascii="Arial" w:hAnsi="Arial" w:cs="Arial"/>
                <w:sz w:val="20"/>
                <w:szCs w:val="20"/>
                <w:highlight w:val="cyan"/>
              </w:rPr>
              <w:t xml:space="preserve">means the person appointed by each party pursuant to clause </w:t>
            </w:r>
            <w:r w:rsidRPr="00467E27">
              <w:rPr>
                <w:rFonts w:ascii="Arial" w:hAnsi="Arial" w:cs="Arial"/>
                <w:sz w:val="20"/>
                <w:szCs w:val="20"/>
                <w:highlight w:val="cyan"/>
              </w:rPr>
              <w:fldChar w:fldCharType="begin"/>
            </w:r>
            <w:r w:rsidRPr="00467E27">
              <w:rPr>
                <w:rFonts w:ascii="Arial" w:hAnsi="Arial" w:cs="Arial"/>
                <w:sz w:val="20"/>
                <w:szCs w:val="20"/>
                <w:highlight w:val="cyan"/>
              </w:rPr>
              <w:instrText xml:space="preserve"> REF _Ref252821204 \r \h  \* MERGEFORMAT </w:instrText>
            </w:r>
            <w:r w:rsidRPr="00467E27">
              <w:rPr>
                <w:rFonts w:ascii="Arial" w:hAnsi="Arial" w:cs="Arial"/>
                <w:sz w:val="20"/>
                <w:szCs w:val="20"/>
                <w:highlight w:val="cyan"/>
              </w:rPr>
            </w:r>
            <w:r w:rsidRPr="00467E27">
              <w:rPr>
                <w:rFonts w:ascii="Arial" w:hAnsi="Arial" w:cs="Arial"/>
                <w:sz w:val="20"/>
                <w:szCs w:val="20"/>
                <w:highlight w:val="cyan"/>
              </w:rPr>
              <w:fldChar w:fldCharType="separate"/>
            </w:r>
            <w:r w:rsidR="009B749E">
              <w:rPr>
                <w:rFonts w:ascii="Arial" w:hAnsi="Arial" w:cs="Arial"/>
                <w:sz w:val="20"/>
                <w:szCs w:val="20"/>
                <w:highlight w:val="cyan"/>
              </w:rPr>
              <w:t>12.1</w:t>
            </w:r>
            <w:r w:rsidRPr="00467E27">
              <w:rPr>
                <w:rFonts w:ascii="Arial" w:hAnsi="Arial" w:cs="Arial"/>
                <w:sz w:val="20"/>
                <w:szCs w:val="20"/>
                <w:highlight w:val="cyan"/>
              </w:rPr>
              <w:fldChar w:fldCharType="end"/>
            </w:r>
            <w:r w:rsidRPr="00467E27">
              <w:rPr>
                <w:rFonts w:ascii="Arial" w:hAnsi="Arial" w:cs="Arial"/>
                <w:sz w:val="20"/>
                <w:szCs w:val="20"/>
                <w:highlight w:val="cyan"/>
              </w:rPr>
              <w:t>;</w:t>
            </w:r>
            <w:r w:rsidR="00602F02" w:rsidRPr="00467E27">
              <w:rPr>
                <w:rFonts w:ascii="Arial" w:hAnsi="Arial" w:cs="Arial"/>
                <w:sz w:val="20"/>
                <w:szCs w:val="20"/>
                <w:highlight w:val="cyan"/>
              </w:rPr>
              <w:t>]</w:t>
            </w:r>
          </w:p>
        </w:tc>
      </w:tr>
      <w:tr w:rsidR="00E173B9" w:rsidTr="001E034C">
        <w:trPr>
          <w:cantSplit/>
        </w:trPr>
        <w:tc>
          <w:tcPr>
            <w:tcW w:w="1830" w:type="dxa"/>
            <w:shd w:val="clear" w:color="auto" w:fill="auto"/>
          </w:tcPr>
          <w:p w:rsidR="001C5EA3" w:rsidRPr="00B74CDC" w:rsidRDefault="0037750A" w:rsidP="00BC3635">
            <w:pPr>
              <w:pStyle w:val="BodyText"/>
              <w:jc w:val="left"/>
              <w:rPr>
                <w:rFonts w:ascii="Arial" w:hAnsi="Arial" w:cs="Arial"/>
                <w:sz w:val="20"/>
                <w:szCs w:val="20"/>
                <w:highlight w:val="cyan"/>
              </w:rPr>
            </w:pPr>
            <w:r w:rsidRPr="00B74CDC">
              <w:rPr>
                <w:rFonts w:ascii="Arial" w:hAnsi="Arial" w:cs="Arial"/>
                <w:sz w:val="20"/>
                <w:szCs w:val="20"/>
                <w:highlight w:val="cyan"/>
              </w:rPr>
              <w:t>CPI</w:t>
            </w:r>
          </w:p>
        </w:tc>
        <w:tc>
          <w:tcPr>
            <w:tcW w:w="6250" w:type="dxa"/>
            <w:shd w:val="clear" w:color="auto" w:fill="auto"/>
          </w:tcPr>
          <w:p w:rsidR="001C5EA3" w:rsidRPr="00B74CDC" w:rsidRDefault="0037750A" w:rsidP="009D4432">
            <w:pPr>
              <w:pStyle w:val="BodyText"/>
              <w:spacing w:after="0"/>
              <w:rPr>
                <w:rFonts w:ascii="Arial" w:hAnsi="Arial" w:cs="Arial"/>
                <w:b/>
                <w:bCs/>
                <w:sz w:val="20"/>
                <w:szCs w:val="20"/>
                <w:highlight w:val="yellow"/>
              </w:rPr>
            </w:pPr>
            <w:r w:rsidRPr="00B74CDC">
              <w:rPr>
                <w:rFonts w:ascii="Arial" w:hAnsi="Arial" w:cs="Arial"/>
                <w:sz w:val="20"/>
                <w:szCs w:val="20"/>
                <w:highlight w:val="cyan"/>
              </w:rPr>
              <w:t>means the Consumer Prices Index 12-month rate as published by the Office for National Statistics</w:t>
            </w:r>
            <w:r w:rsidR="00502252" w:rsidRPr="00B74CDC">
              <w:rPr>
                <w:rFonts w:ascii="Arial" w:hAnsi="Arial" w:cs="Arial"/>
                <w:sz w:val="20"/>
                <w:szCs w:val="20"/>
                <w:highlight w:val="cyan"/>
              </w:rPr>
              <w:t xml:space="preserve"> </w:t>
            </w:r>
            <w:r w:rsidRPr="00B74CDC">
              <w:rPr>
                <w:rFonts w:ascii="Arial" w:hAnsi="Arial" w:cs="Arial"/>
                <w:sz w:val="20"/>
                <w:szCs w:val="20"/>
                <w:highlight w:val="cyan"/>
              </w:rPr>
              <w:t>(</w:t>
            </w:r>
            <w:r w:rsidR="00FE4800" w:rsidRPr="00B74CDC">
              <w:rPr>
                <w:rFonts w:ascii="Arial" w:hAnsi="Arial" w:cs="Arial"/>
                <w:sz w:val="20"/>
                <w:szCs w:val="20"/>
                <w:highlight w:val="cyan"/>
              </w:rPr>
              <w:t>https://www.ons.gov.uk/economy/inflationandpriceindices/bulletins/consumerpriceinflation/latest</w:t>
            </w:r>
            <w:r w:rsidRPr="00B74CDC">
              <w:rPr>
                <w:rFonts w:ascii="Arial" w:hAnsi="Arial" w:cs="Arial"/>
                <w:sz w:val="20"/>
                <w:szCs w:val="20"/>
                <w:highlight w:val="cyan"/>
              </w:rPr>
              <w:t>);</w:t>
            </w:r>
            <w:r w:rsidR="001C1E56">
              <w:rPr>
                <w:rFonts w:ascii="Arial" w:hAnsi="Arial" w:cs="Arial"/>
                <w:sz w:val="20"/>
                <w:szCs w:val="20"/>
                <w:highlight w:val="cyan"/>
              </w:rPr>
              <w:t xml:space="preserve"> </w:t>
            </w:r>
            <w:r w:rsidR="001C1E56" w:rsidRPr="00B74CDC">
              <w:rPr>
                <w:rFonts w:ascii="Arial" w:hAnsi="Arial" w:cs="Arial"/>
                <w:b/>
                <w:bCs/>
                <w:sz w:val="20"/>
                <w:szCs w:val="20"/>
                <w:highlight w:val="yellow"/>
              </w:rPr>
              <w:t>[</w:t>
            </w:r>
            <w:r w:rsidR="00944BD5" w:rsidRPr="00B74CDC">
              <w:rPr>
                <w:rFonts w:ascii="Arial" w:hAnsi="Arial" w:cs="Arial"/>
                <w:b/>
                <w:bCs/>
                <w:sz w:val="20"/>
                <w:szCs w:val="20"/>
                <w:highlight w:val="yellow"/>
              </w:rPr>
              <w:t>NOTE: THIS INDEX COULD BE USED WITH A PRICE REVIEW MECHANISM, OR WITH ALTERNATIVE INDICES WHERE APPROPRIATE, AND POTENTIALLY SUBJECT TO A CAP ON THE RELEVANT PRICE INCREASE. TO BE CONSIDERED ON A CASE BY CASE BASIS.]</w:t>
            </w:r>
          </w:p>
          <w:p w:rsidR="001C5EA3" w:rsidRPr="00B74CDC" w:rsidRDefault="001C5EA3" w:rsidP="009D4432">
            <w:pPr>
              <w:pStyle w:val="BodyText"/>
              <w:spacing w:after="0"/>
              <w:rPr>
                <w:rFonts w:ascii="Arial" w:hAnsi="Arial" w:cs="Arial"/>
                <w:sz w:val="20"/>
                <w:szCs w:val="20"/>
                <w:highlight w:val="cyan"/>
              </w:rPr>
            </w:pPr>
          </w:p>
        </w:tc>
      </w:tr>
      <w:tr w:rsidR="00E173B9" w:rsidTr="001E034C">
        <w:trPr>
          <w:cantSplit/>
        </w:trPr>
        <w:tc>
          <w:tcPr>
            <w:tcW w:w="1830" w:type="dxa"/>
            <w:shd w:val="clear" w:color="auto" w:fill="auto"/>
          </w:tcPr>
          <w:p w:rsidR="00171A35" w:rsidRPr="00467E27" w:rsidRDefault="0037750A" w:rsidP="00BC3635">
            <w:pPr>
              <w:pStyle w:val="BodyText"/>
              <w:jc w:val="left"/>
              <w:rPr>
                <w:rFonts w:ascii="Arial" w:hAnsi="Arial" w:cs="Arial"/>
                <w:sz w:val="20"/>
                <w:szCs w:val="20"/>
              </w:rPr>
            </w:pPr>
            <w:r w:rsidRPr="00467E27">
              <w:rPr>
                <w:rFonts w:ascii="Arial" w:hAnsi="Arial" w:cs="Arial"/>
                <w:sz w:val="20"/>
                <w:szCs w:val="20"/>
              </w:rPr>
              <w:t>Data Protection Law</w:t>
            </w:r>
          </w:p>
        </w:tc>
        <w:tc>
          <w:tcPr>
            <w:tcW w:w="6250" w:type="dxa"/>
            <w:shd w:val="clear" w:color="auto" w:fill="auto"/>
          </w:tcPr>
          <w:p w:rsidR="00D00496" w:rsidRPr="00CF12F8" w:rsidRDefault="0037750A" w:rsidP="00D00496">
            <w:pPr>
              <w:pStyle w:val="BodyText"/>
              <w:rPr>
                <w:rFonts w:ascii="Arial" w:hAnsi="Arial" w:cs="Arial"/>
                <w:sz w:val="20"/>
                <w:szCs w:val="20"/>
              </w:rPr>
            </w:pPr>
            <w:r w:rsidRPr="00CF12F8">
              <w:rPr>
                <w:rFonts w:ascii="Arial" w:hAnsi="Arial" w:cs="Arial"/>
                <w:sz w:val="20"/>
                <w:szCs w:val="20"/>
              </w:rPr>
              <w:t>means any Law relating to data protection, the processing of personal data and privacy from time to time, including (without limitation):</w:t>
            </w:r>
          </w:p>
          <w:p w:rsidR="00D00496" w:rsidRPr="00CF12F8" w:rsidRDefault="0037750A" w:rsidP="00D00496">
            <w:pPr>
              <w:pStyle w:val="BodyText"/>
              <w:rPr>
                <w:rFonts w:ascii="Arial" w:hAnsi="Arial" w:cs="Arial"/>
                <w:sz w:val="20"/>
                <w:szCs w:val="20"/>
              </w:rPr>
            </w:pPr>
            <w:r w:rsidRPr="00CF12F8">
              <w:rPr>
                <w:rFonts w:ascii="Arial" w:hAnsi="Arial" w:cs="Arial"/>
                <w:sz w:val="20"/>
                <w:szCs w:val="20"/>
              </w:rPr>
              <w:t>(a)</w:t>
            </w:r>
            <w:r w:rsidRPr="00CF12F8">
              <w:rPr>
                <w:rFonts w:ascii="Arial" w:hAnsi="Arial" w:cs="Arial"/>
                <w:sz w:val="20"/>
                <w:szCs w:val="20"/>
              </w:rPr>
              <w:tab/>
              <w:t>the Data Protection Act 2018;</w:t>
            </w:r>
          </w:p>
          <w:p w:rsidR="00D00496" w:rsidRPr="00CF12F8" w:rsidRDefault="0037750A" w:rsidP="00D00496">
            <w:pPr>
              <w:pStyle w:val="BodyText"/>
              <w:rPr>
                <w:rFonts w:ascii="Arial" w:hAnsi="Arial" w:cs="Arial"/>
                <w:sz w:val="20"/>
                <w:szCs w:val="20"/>
              </w:rPr>
            </w:pPr>
            <w:r w:rsidRPr="00CF12F8">
              <w:rPr>
                <w:rFonts w:ascii="Arial" w:hAnsi="Arial" w:cs="Arial"/>
                <w:sz w:val="20"/>
                <w:szCs w:val="20"/>
              </w:rPr>
              <w:t>(b)</w:t>
            </w:r>
            <w:r w:rsidRPr="00CF12F8">
              <w:rPr>
                <w:rFonts w:ascii="Arial" w:hAnsi="Arial" w:cs="Arial"/>
                <w:sz w:val="20"/>
                <w:szCs w:val="20"/>
              </w:rPr>
              <w:tab/>
              <w:t>UK GDPR; and</w:t>
            </w:r>
          </w:p>
          <w:p w:rsidR="00171A35" w:rsidRPr="00467E27" w:rsidRDefault="0037750A" w:rsidP="00D00496">
            <w:pPr>
              <w:pStyle w:val="BodyText"/>
              <w:rPr>
                <w:rFonts w:ascii="Arial" w:hAnsi="Arial" w:cs="Arial"/>
                <w:sz w:val="20"/>
                <w:szCs w:val="20"/>
              </w:rPr>
            </w:pPr>
            <w:r w:rsidRPr="00CF12F8">
              <w:rPr>
                <w:rFonts w:ascii="Arial" w:hAnsi="Arial" w:cs="Arial"/>
                <w:sz w:val="20"/>
                <w:szCs w:val="20"/>
              </w:rPr>
              <w:t>(c)</w:t>
            </w:r>
            <w:r w:rsidRPr="00CF12F8">
              <w:rPr>
                <w:rFonts w:ascii="Arial" w:hAnsi="Arial" w:cs="Arial"/>
                <w:sz w:val="20"/>
                <w:szCs w:val="20"/>
              </w:rPr>
              <w:tab/>
              <w:t>the Privacy and Electronic Communications (EC Directive) Regula</w:t>
            </w:r>
            <w:r w:rsidRPr="00CF12F8">
              <w:rPr>
                <w:rFonts w:ascii="Arial" w:hAnsi="Arial" w:cs="Arial"/>
                <w:sz w:val="20"/>
                <w:szCs w:val="20"/>
              </w:rPr>
              <w:t>tions 2003 (as may be amended by the proposed Regulation on Privacy and Electronic Communications);</w:t>
            </w:r>
          </w:p>
        </w:tc>
      </w:tr>
      <w:tr w:rsidR="00E173B9" w:rsidTr="001E034C">
        <w:trPr>
          <w:cantSplit/>
        </w:trPr>
        <w:tc>
          <w:tcPr>
            <w:tcW w:w="1830" w:type="dxa"/>
            <w:shd w:val="clear" w:color="auto" w:fill="auto"/>
          </w:tcPr>
          <w:p w:rsidR="009B749E" w:rsidRPr="00467E27" w:rsidRDefault="0037750A" w:rsidP="009B749E">
            <w:pPr>
              <w:pStyle w:val="BodyText"/>
              <w:jc w:val="left"/>
              <w:rPr>
                <w:rFonts w:ascii="Arial" w:hAnsi="Arial" w:cs="Arial"/>
                <w:sz w:val="20"/>
                <w:szCs w:val="20"/>
              </w:rPr>
            </w:pPr>
            <w:r w:rsidRPr="00467E27">
              <w:rPr>
                <w:rFonts w:ascii="Arial" w:hAnsi="Arial" w:cs="Arial"/>
                <w:sz w:val="20"/>
                <w:szCs w:val="20"/>
              </w:rPr>
              <w:t>Defect</w:t>
            </w:r>
          </w:p>
        </w:tc>
        <w:tc>
          <w:tcPr>
            <w:tcW w:w="6250" w:type="dxa"/>
            <w:shd w:val="clear" w:color="auto" w:fill="auto"/>
          </w:tcPr>
          <w:p w:rsidR="009B749E" w:rsidRPr="00467E27" w:rsidRDefault="0037750A" w:rsidP="009B749E">
            <w:pPr>
              <w:pStyle w:val="BodyText"/>
              <w:rPr>
                <w:rFonts w:ascii="Arial" w:hAnsi="Arial" w:cs="Arial"/>
                <w:sz w:val="20"/>
                <w:szCs w:val="20"/>
              </w:rPr>
            </w:pPr>
            <w:r w:rsidRPr="00467E27">
              <w:rPr>
                <w:rFonts w:ascii="Arial" w:hAnsi="Arial" w:cs="Arial"/>
                <w:sz w:val="20"/>
                <w:szCs w:val="20"/>
              </w:rPr>
              <w:t xml:space="preserve">means any defect in or failure of the </w:t>
            </w:r>
            <w:r w:rsidR="0041750C">
              <w:rPr>
                <w:rFonts w:ascii="Arial" w:hAnsi="Arial" w:cs="Arial"/>
                <w:sz w:val="20"/>
                <w:szCs w:val="20"/>
              </w:rPr>
              <w:t>Goods</w:t>
            </w:r>
            <w:r w:rsidRPr="00467E27">
              <w:rPr>
                <w:rFonts w:ascii="Arial" w:hAnsi="Arial" w:cs="Arial"/>
                <w:sz w:val="20"/>
                <w:szCs w:val="20"/>
              </w:rPr>
              <w:t xml:space="preserve"> which includes </w:t>
            </w:r>
            <w:r w:rsidR="0041750C">
              <w:rPr>
                <w:rFonts w:ascii="Arial" w:hAnsi="Arial" w:cs="Arial"/>
                <w:sz w:val="20"/>
                <w:szCs w:val="20"/>
              </w:rPr>
              <w:t>Goods</w:t>
            </w:r>
            <w:r w:rsidRPr="00467E27">
              <w:rPr>
                <w:rFonts w:ascii="Arial" w:hAnsi="Arial" w:cs="Arial"/>
                <w:sz w:val="20"/>
                <w:szCs w:val="20"/>
              </w:rPr>
              <w:t xml:space="preserve"> that have not been delivered in accordance with</w:t>
            </w:r>
            <w:r>
              <w:rPr>
                <w:rFonts w:ascii="Arial" w:hAnsi="Arial" w:cs="Arial"/>
                <w:sz w:val="20"/>
                <w:szCs w:val="20"/>
              </w:rPr>
              <w:t xml:space="preserve"> the</w:t>
            </w:r>
            <w:r w:rsidRPr="00467E27">
              <w:rPr>
                <w:rFonts w:ascii="Arial" w:hAnsi="Arial" w:cs="Arial"/>
                <w:sz w:val="20"/>
                <w:szCs w:val="20"/>
              </w:rPr>
              <w:t xml:space="preserve"> requirements of this Agreement;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Delivery Date</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dates for delivery set out in </w:t>
            </w:r>
            <w:r w:rsidRPr="00467E27">
              <w:rPr>
                <w:rFonts w:ascii="Arial" w:hAnsi="Arial" w:cs="Arial"/>
                <w:sz w:val="20"/>
                <w:szCs w:val="20"/>
              </w:rPr>
              <w:fldChar w:fldCharType="begin"/>
            </w:r>
            <w:r w:rsidRPr="00467E27">
              <w:rPr>
                <w:rFonts w:ascii="Arial" w:hAnsi="Arial" w:cs="Arial"/>
                <w:sz w:val="20"/>
                <w:szCs w:val="20"/>
              </w:rPr>
              <w:instrText xml:space="preserve"> REF _Ref319046759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2</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bookmarkStart w:id="21" w:name="ElPgBr15"/>
            <w:bookmarkEnd w:id="21"/>
            <w:r w:rsidRPr="00467E27">
              <w:rPr>
                <w:rFonts w:ascii="Arial" w:hAnsi="Arial" w:cs="Arial"/>
                <w:sz w:val="20"/>
                <w:szCs w:val="20"/>
              </w:rPr>
              <w:t>Dispute Resolution Procedure</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procedure for resolving disputes set out in clause </w:t>
            </w:r>
            <w:r w:rsidRPr="00467E27">
              <w:rPr>
                <w:rFonts w:ascii="Arial" w:hAnsi="Arial" w:cs="Arial"/>
                <w:sz w:val="20"/>
                <w:szCs w:val="20"/>
              </w:rPr>
              <w:fldChar w:fldCharType="begin"/>
            </w:r>
            <w:r w:rsidRPr="00467E27">
              <w:rPr>
                <w:rFonts w:ascii="Arial" w:hAnsi="Arial" w:cs="Arial"/>
                <w:sz w:val="20"/>
                <w:szCs w:val="20"/>
              </w:rPr>
              <w:instrText xml:space="preserve"> REF _Ref252821239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47</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Documentation</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documentation required from the Supplier (if any) set out in </w:t>
            </w:r>
            <w:r w:rsidRPr="00467E27">
              <w:rPr>
                <w:rFonts w:ascii="Arial" w:hAnsi="Arial" w:cs="Arial"/>
                <w:sz w:val="20"/>
                <w:szCs w:val="20"/>
              </w:rPr>
              <w:fldChar w:fldCharType="begin"/>
            </w:r>
            <w:r w:rsidRPr="00467E27">
              <w:rPr>
                <w:rFonts w:ascii="Arial" w:hAnsi="Arial" w:cs="Arial"/>
                <w:sz w:val="20"/>
                <w:szCs w:val="20"/>
              </w:rPr>
              <w:instrText xml:space="preserve"> REF _Ref319046759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2</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4636AB" w:rsidRPr="00467E27" w:rsidRDefault="0037750A" w:rsidP="00BC3635">
            <w:pPr>
              <w:pStyle w:val="BodyText"/>
              <w:jc w:val="left"/>
              <w:rPr>
                <w:rFonts w:ascii="Arial" w:hAnsi="Arial" w:cs="Arial"/>
                <w:sz w:val="20"/>
                <w:szCs w:val="20"/>
              </w:rPr>
            </w:pPr>
            <w:r w:rsidRPr="00467E27">
              <w:rPr>
                <w:rFonts w:ascii="Arial" w:hAnsi="Arial" w:cs="Arial"/>
                <w:sz w:val="20"/>
                <w:szCs w:val="20"/>
              </w:rPr>
              <w:lastRenderedPageBreak/>
              <w:t>EIR</w:t>
            </w:r>
          </w:p>
        </w:tc>
        <w:tc>
          <w:tcPr>
            <w:tcW w:w="6250" w:type="dxa"/>
            <w:tcBorders>
              <w:top w:val="nil"/>
              <w:left w:val="nil"/>
              <w:bottom w:val="nil"/>
              <w:right w:val="nil"/>
            </w:tcBorders>
            <w:shd w:val="clear" w:color="auto" w:fill="auto"/>
          </w:tcPr>
          <w:p w:rsidR="004636AB"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w:t>
            </w:r>
            <w:r w:rsidR="001E034C" w:rsidRPr="00467E27">
              <w:rPr>
                <w:rFonts w:ascii="Arial" w:hAnsi="Arial" w:cs="Arial"/>
                <w:sz w:val="20"/>
                <w:szCs w:val="20"/>
              </w:rPr>
              <w:t xml:space="preserve">Environmental Information Regulations 2004 or the </w:t>
            </w:r>
            <w:r w:rsidRPr="00467E27">
              <w:rPr>
                <w:rFonts w:ascii="Arial" w:hAnsi="Arial" w:cs="Arial"/>
                <w:sz w:val="20"/>
                <w:szCs w:val="20"/>
              </w:rPr>
              <w:t xml:space="preserve">Environmental Information (Scotland) Regulations 2004 together with any guidance and/or codes of practice issued by the Information Commissioner or </w:t>
            </w:r>
            <w:r w:rsidR="001E034C" w:rsidRPr="00467E27">
              <w:rPr>
                <w:rFonts w:ascii="Arial" w:hAnsi="Arial" w:cs="Arial"/>
                <w:sz w:val="20"/>
                <w:szCs w:val="20"/>
              </w:rPr>
              <w:t xml:space="preserve">the Scottish Ministers or any </w:t>
            </w:r>
            <w:r w:rsidRPr="00467E27">
              <w:rPr>
                <w:rFonts w:ascii="Arial" w:hAnsi="Arial" w:cs="Arial"/>
                <w:sz w:val="20"/>
                <w:szCs w:val="20"/>
              </w:rPr>
              <w:t xml:space="preserve">relevant government </w:t>
            </w:r>
            <w:r w:rsidRPr="00467E27">
              <w:rPr>
                <w:rFonts w:ascii="Arial" w:hAnsi="Arial" w:cs="Arial"/>
                <w:sz w:val="20"/>
                <w:szCs w:val="20"/>
              </w:rPr>
              <w:t>department in relation to such regulations.</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Expiry Date</w:t>
            </w:r>
          </w:p>
        </w:tc>
        <w:tc>
          <w:tcPr>
            <w:tcW w:w="6250" w:type="dxa"/>
            <w:tcBorders>
              <w:top w:val="nil"/>
              <w:left w:val="nil"/>
              <w:bottom w:val="nil"/>
              <w:right w:val="nil"/>
            </w:tcBorders>
            <w:shd w:val="clear" w:color="auto" w:fill="auto"/>
          </w:tcPr>
          <w:p w:rsidR="00BC3635" w:rsidRPr="00B74CDC" w:rsidRDefault="0037750A" w:rsidP="00BC3635">
            <w:pPr>
              <w:pStyle w:val="BodyText"/>
              <w:rPr>
                <w:rFonts w:ascii="Arial" w:hAnsi="Arial" w:cs="Arial"/>
                <w:b/>
                <w:bCs/>
                <w:sz w:val="20"/>
                <w:szCs w:val="20"/>
              </w:rPr>
            </w:pPr>
            <w:r w:rsidRPr="00467E27">
              <w:rPr>
                <w:rFonts w:ascii="Arial" w:hAnsi="Arial" w:cs="Arial"/>
                <w:sz w:val="20"/>
                <w:szCs w:val="20"/>
              </w:rPr>
              <w:t xml:space="preserve">means the date as set out in the </w:t>
            </w:r>
            <w:r w:rsidR="002F7F37" w:rsidRPr="00467E27">
              <w:rPr>
                <w:rFonts w:ascii="Arial" w:hAnsi="Arial" w:cs="Arial"/>
                <w:sz w:val="20"/>
                <w:szCs w:val="20"/>
              </w:rPr>
              <w:t>Contract Details</w:t>
            </w:r>
            <w:r w:rsidR="001C1E56" w:rsidRPr="00B74CDC">
              <w:rPr>
                <w:rFonts w:ascii="Arial" w:hAnsi="Arial" w:cs="Arial"/>
                <w:sz w:val="20"/>
                <w:szCs w:val="20"/>
                <w:highlight w:val="cyan"/>
              </w:rPr>
              <w:t xml:space="preserve">[, subject to any extensions agreed pursuant to clause </w:t>
            </w:r>
            <w:r w:rsidR="001C1E56">
              <w:rPr>
                <w:rFonts w:ascii="Arial" w:hAnsi="Arial" w:cs="Arial"/>
                <w:sz w:val="20"/>
                <w:szCs w:val="20"/>
                <w:highlight w:val="cyan"/>
              </w:rPr>
              <w:fldChar w:fldCharType="begin"/>
            </w:r>
            <w:r w:rsidR="001C1E56">
              <w:rPr>
                <w:rFonts w:ascii="Arial" w:hAnsi="Arial" w:cs="Arial"/>
                <w:sz w:val="20"/>
                <w:szCs w:val="20"/>
                <w:highlight w:val="cyan"/>
              </w:rPr>
              <w:instrText xml:space="preserve"> REF _Ref139374300 \r \h </w:instrText>
            </w:r>
            <w:r w:rsidR="001C1E56">
              <w:rPr>
                <w:rFonts w:ascii="Arial" w:hAnsi="Arial" w:cs="Arial"/>
                <w:sz w:val="20"/>
                <w:szCs w:val="20"/>
                <w:highlight w:val="cyan"/>
              </w:rPr>
            </w:r>
            <w:r w:rsidR="001C1E56">
              <w:rPr>
                <w:rFonts w:ascii="Arial" w:hAnsi="Arial" w:cs="Arial"/>
                <w:sz w:val="20"/>
                <w:szCs w:val="20"/>
                <w:highlight w:val="cyan"/>
              </w:rPr>
              <w:fldChar w:fldCharType="separate"/>
            </w:r>
            <w:r w:rsidR="001C1E56">
              <w:rPr>
                <w:rFonts w:ascii="Arial" w:hAnsi="Arial" w:cs="Arial"/>
                <w:sz w:val="20"/>
                <w:szCs w:val="20"/>
                <w:highlight w:val="cyan"/>
              </w:rPr>
              <w:t>2.2</w:t>
            </w:r>
            <w:r w:rsidR="001C1E56">
              <w:rPr>
                <w:rFonts w:ascii="Arial" w:hAnsi="Arial" w:cs="Arial"/>
                <w:sz w:val="20"/>
                <w:szCs w:val="20"/>
                <w:highlight w:val="cyan"/>
              </w:rPr>
              <w:fldChar w:fldCharType="end"/>
            </w:r>
            <w:r w:rsidR="001C1E56" w:rsidRPr="00B74CDC">
              <w:rPr>
                <w:rFonts w:ascii="Arial" w:hAnsi="Arial" w:cs="Arial"/>
                <w:sz w:val="20"/>
                <w:szCs w:val="20"/>
                <w:highlight w:val="cyan"/>
              </w:rPr>
              <w:t>]</w:t>
            </w:r>
            <w:r w:rsidRPr="00467E27">
              <w:rPr>
                <w:rFonts w:ascii="Arial" w:hAnsi="Arial" w:cs="Arial"/>
                <w:sz w:val="20"/>
                <w:szCs w:val="20"/>
              </w:rPr>
              <w:t>;</w:t>
            </w:r>
            <w:r w:rsidR="001C1E56">
              <w:rPr>
                <w:rFonts w:ascii="Arial" w:hAnsi="Arial" w:cs="Arial"/>
                <w:sz w:val="20"/>
                <w:szCs w:val="20"/>
              </w:rPr>
              <w:t xml:space="preserve"> </w:t>
            </w:r>
            <w:r w:rsidR="00944BD5" w:rsidRPr="00944BD5">
              <w:rPr>
                <w:rFonts w:ascii="Arial" w:hAnsi="Arial" w:cs="Arial"/>
                <w:sz w:val="20"/>
                <w:szCs w:val="20"/>
                <w:highlight w:val="yellow"/>
              </w:rPr>
              <w:t>[</w:t>
            </w:r>
            <w:r w:rsidR="00944BD5" w:rsidRPr="00944BD5">
              <w:rPr>
                <w:rFonts w:ascii="Arial" w:hAnsi="Arial" w:cs="Arial"/>
                <w:b/>
                <w:bCs/>
                <w:sz w:val="20"/>
                <w:szCs w:val="20"/>
                <w:highlight w:val="yellow"/>
              </w:rPr>
              <w:t xml:space="preserve">NOTE: DELETE THIS OPTIONAL WORDING IN BLUE IF OPTIONAL CLAUSE </w:t>
            </w:r>
            <w:r w:rsidR="009B749E" w:rsidRPr="00944BD5">
              <w:rPr>
                <w:rFonts w:ascii="Arial" w:hAnsi="Arial" w:cs="Arial"/>
                <w:b/>
                <w:bCs/>
                <w:sz w:val="20"/>
                <w:szCs w:val="20"/>
                <w:highlight w:val="yellow"/>
              </w:rPr>
              <w:fldChar w:fldCharType="begin"/>
            </w:r>
            <w:r w:rsidR="009B749E" w:rsidRPr="00944BD5">
              <w:rPr>
                <w:rFonts w:ascii="Arial" w:hAnsi="Arial" w:cs="Arial"/>
                <w:b/>
                <w:bCs/>
                <w:sz w:val="20"/>
                <w:szCs w:val="20"/>
                <w:highlight w:val="yellow"/>
              </w:rPr>
              <w:instrText xml:space="preserve">REF _RefElo13r \h \w </w:instrText>
            </w:r>
            <w:r w:rsidR="00944BD5" w:rsidRPr="00B74CDC">
              <w:rPr>
                <w:rFonts w:ascii="Arial" w:hAnsi="Arial" w:cs="Arial"/>
                <w:b/>
                <w:bCs/>
                <w:sz w:val="20"/>
                <w:szCs w:val="20"/>
                <w:highlight w:val="yellow"/>
              </w:rPr>
              <w:instrText xml:space="preserve"> \* MERGEFORMAT </w:instrText>
            </w:r>
            <w:r w:rsidR="009B749E" w:rsidRPr="00944BD5">
              <w:rPr>
                <w:rFonts w:ascii="Arial" w:hAnsi="Arial" w:cs="Arial"/>
                <w:b/>
                <w:bCs/>
                <w:sz w:val="20"/>
                <w:szCs w:val="20"/>
                <w:highlight w:val="yellow"/>
              </w:rPr>
            </w:r>
            <w:r w:rsidR="009B749E" w:rsidRPr="00944BD5">
              <w:rPr>
                <w:rFonts w:ascii="Arial" w:hAnsi="Arial" w:cs="Arial"/>
                <w:b/>
                <w:bCs/>
                <w:sz w:val="20"/>
                <w:szCs w:val="20"/>
                <w:highlight w:val="yellow"/>
              </w:rPr>
              <w:fldChar w:fldCharType="separate"/>
            </w:r>
            <w:r w:rsidR="00944BD5" w:rsidRPr="00944BD5">
              <w:rPr>
                <w:rFonts w:ascii="Arial" w:hAnsi="Arial" w:cs="Arial"/>
                <w:b/>
                <w:bCs/>
                <w:sz w:val="20"/>
                <w:szCs w:val="20"/>
                <w:highlight w:val="yellow"/>
              </w:rPr>
              <w:t>2.1</w:t>
            </w:r>
            <w:r w:rsidR="009B749E" w:rsidRPr="00944BD5">
              <w:rPr>
                <w:rFonts w:ascii="Arial" w:hAnsi="Arial" w:cs="Arial"/>
                <w:b/>
                <w:bCs/>
                <w:sz w:val="20"/>
                <w:szCs w:val="20"/>
                <w:highlight w:val="yellow"/>
              </w:rPr>
              <w:fldChar w:fldCharType="end"/>
            </w:r>
            <w:r w:rsidR="00944BD5" w:rsidRPr="00944BD5">
              <w:rPr>
                <w:rFonts w:ascii="Arial" w:hAnsi="Arial" w:cs="Arial"/>
                <w:b/>
                <w:bCs/>
                <w:sz w:val="20"/>
                <w:szCs w:val="20"/>
                <w:highlight w:val="yellow"/>
              </w:rPr>
              <w:t xml:space="preserve"> IS NOT TO BE INCLUDED.]</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Fees</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fees payable for the </w:t>
            </w:r>
            <w:r w:rsidR="0041750C">
              <w:rPr>
                <w:rFonts w:ascii="Arial" w:hAnsi="Arial" w:cs="Arial"/>
                <w:sz w:val="20"/>
                <w:szCs w:val="20"/>
              </w:rPr>
              <w:t>Goods</w:t>
            </w:r>
            <w:r w:rsidRPr="00467E27">
              <w:rPr>
                <w:rFonts w:ascii="Arial" w:hAnsi="Arial" w:cs="Arial"/>
                <w:sz w:val="20"/>
                <w:szCs w:val="20"/>
              </w:rPr>
              <w:t xml:space="preserve"> and Services properly delivered and performed which sum includes all manufacturing, packaging, marketing, handling, transportat</w:t>
            </w:r>
            <w:r w:rsidRPr="00467E27">
              <w:rPr>
                <w:rFonts w:ascii="Arial" w:hAnsi="Arial" w:cs="Arial"/>
                <w:sz w:val="20"/>
                <w:szCs w:val="20"/>
              </w:rPr>
              <w:t xml:space="preserve">ion (including freight and delivery, insurance) costs in relation to </w:t>
            </w:r>
            <w:r w:rsidR="0041750C">
              <w:rPr>
                <w:rFonts w:ascii="Arial" w:hAnsi="Arial" w:cs="Arial"/>
                <w:sz w:val="20"/>
                <w:szCs w:val="20"/>
              </w:rPr>
              <w:t>Goods</w:t>
            </w:r>
            <w:r w:rsidRPr="00467E27">
              <w:rPr>
                <w:rFonts w:ascii="Arial" w:hAnsi="Arial" w:cs="Arial"/>
                <w:sz w:val="20"/>
                <w:szCs w:val="20"/>
              </w:rPr>
              <w:t xml:space="preserve"> and any other applicable costs and charges but excludes VAT as specified in </w:t>
            </w:r>
            <w:r w:rsidR="00981E1B">
              <w:rPr>
                <w:rFonts w:ascii="Arial" w:hAnsi="Arial" w:cs="Arial"/>
                <w:sz w:val="20"/>
                <w:szCs w:val="20"/>
              </w:rPr>
              <w:fldChar w:fldCharType="begin"/>
            </w:r>
            <w:r w:rsidR="00981E1B">
              <w:rPr>
                <w:rFonts w:ascii="Arial" w:hAnsi="Arial" w:cs="Arial"/>
                <w:sz w:val="20"/>
                <w:szCs w:val="20"/>
              </w:rPr>
              <w:instrText xml:space="preserve"> REF _Ref438489685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5</w:t>
            </w:r>
            <w:r w:rsidR="00981E1B">
              <w:rPr>
                <w:rFonts w:ascii="Arial" w:hAnsi="Arial" w:cs="Arial"/>
                <w:sz w:val="20"/>
                <w:szCs w:val="20"/>
              </w:rPr>
              <w:fldChar w:fldCharType="end"/>
            </w:r>
            <w:r w:rsidRPr="00467E27">
              <w:rPr>
                <w:rFonts w:ascii="Arial" w:hAnsi="Arial" w:cs="Arial"/>
                <w:sz w:val="20"/>
                <w:szCs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4636AB" w:rsidRPr="00467E27" w:rsidRDefault="0037750A" w:rsidP="00BC3635">
            <w:pPr>
              <w:pStyle w:val="BodyText"/>
              <w:jc w:val="left"/>
              <w:rPr>
                <w:rFonts w:ascii="Arial" w:hAnsi="Arial" w:cs="Arial"/>
                <w:sz w:val="20"/>
                <w:szCs w:val="20"/>
              </w:rPr>
            </w:pPr>
            <w:r w:rsidRPr="00467E27">
              <w:rPr>
                <w:rFonts w:ascii="Arial" w:hAnsi="Arial" w:cs="Arial"/>
                <w:sz w:val="20"/>
                <w:szCs w:val="20"/>
              </w:rPr>
              <w:t>FOIA</w:t>
            </w:r>
          </w:p>
        </w:tc>
        <w:tc>
          <w:tcPr>
            <w:tcW w:w="6250" w:type="dxa"/>
            <w:tcBorders>
              <w:top w:val="nil"/>
              <w:left w:val="nil"/>
              <w:bottom w:val="nil"/>
              <w:right w:val="nil"/>
            </w:tcBorders>
            <w:shd w:val="clear" w:color="auto" w:fill="auto"/>
          </w:tcPr>
          <w:p w:rsidR="004636AB"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w:t>
            </w:r>
            <w:r w:rsidR="001E034C" w:rsidRPr="00467E27">
              <w:rPr>
                <w:rFonts w:ascii="Arial" w:hAnsi="Arial" w:cs="Arial"/>
                <w:sz w:val="20"/>
                <w:szCs w:val="20"/>
              </w:rPr>
              <w:t xml:space="preserve">Freedom of Information Act 2000 or the </w:t>
            </w:r>
            <w:r w:rsidRPr="00467E27">
              <w:rPr>
                <w:rFonts w:ascii="Arial" w:hAnsi="Arial" w:cs="Arial"/>
                <w:sz w:val="20"/>
                <w:szCs w:val="20"/>
              </w:rPr>
              <w:t>Freedom of Information Act (Scotland) 2002, and any subordinate legislation made under the Act from time to time, together with any guidance and/or codes of practice issued by the Information Commissio</w:t>
            </w:r>
            <w:r w:rsidRPr="00467E27">
              <w:rPr>
                <w:rFonts w:ascii="Arial" w:hAnsi="Arial" w:cs="Arial"/>
                <w:sz w:val="20"/>
                <w:szCs w:val="20"/>
              </w:rPr>
              <w:t xml:space="preserve">ner or </w:t>
            </w:r>
            <w:r w:rsidR="001E034C" w:rsidRPr="00467E27">
              <w:rPr>
                <w:rFonts w:ascii="Arial" w:hAnsi="Arial" w:cs="Arial"/>
                <w:sz w:val="20"/>
                <w:szCs w:val="20"/>
              </w:rPr>
              <w:t xml:space="preserve">the Scottish Information Commissioner or </w:t>
            </w:r>
            <w:r w:rsidRPr="00467E27">
              <w:rPr>
                <w:rFonts w:ascii="Arial" w:hAnsi="Arial" w:cs="Arial"/>
                <w:sz w:val="20"/>
                <w:szCs w:val="20"/>
              </w:rPr>
              <w:t xml:space="preserve">relevant government department in relation to such legislation. </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Force Majeure Event</w:t>
            </w:r>
          </w:p>
        </w:tc>
        <w:tc>
          <w:tcPr>
            <w:tcW w:w="6250" w:type="dxa"/>
            <w:tcBorders>
              <w:top w:val="nil"/>
              <w:left w:val="nil"/>
              <w:bottom w:val="nil"/>
              <w:right w:val="nil"/>
            </w:tcBorders>
            <w:shd w:val="clear" w:color="auto" w:fill="auto"/>
          </w:tcPr>
          <w:p w:rsidR="000F1E48" w:rsidRPr="00467E27" w:rsidRDefault="0037750A" w:rsidP="004D4365">
            <w:pPr>
              <w:pStyle w:val="BodyText"/>
              <w:rPr>
                <w:rFonts w:ascii="Arial" w:hAnsi="Arial" w:cs="Arial"/>
                <w:sz w:val="20"/>
                <w:szCs w:val="20"/>
              </w:rPr>
            </w:pPr>
            <w:r w:rsidRPr="00467E27">
              <w:rPr>
                <w:rFonts w:ascii="Arial" w:hAnsi="Arial" w:cs="Arial"/>
                <w:sz w:val="20"/>
                <w:szCs w:val="20"/>
              </w:rPr>
              <w:t xml:space="preserve">means an event the occurrence of which is beyond the reasonable control of the </w:t>
            </w:r>
            <w:r w:rsidR="004D4365" w:rsidRPr="00467E27">
              <w:rPr>
                <w:rFonts w:ascii="Arial" w:hAnsi="Arial" w:cs="Arial"/>
                <w:sz w:val="20"/>
                <w:szCs w:val="20"/>
              </w:rPr>
              <w:t>a</w:t>
            </w:r>
            <w:r w:rsidRPr="00467E27">
              <w:rPr>
                <w:rFonts w:ascii="Arial" w:hAnsi="Arial" w:cs="Arial"/>
                <w:sz w:val="20"/>
                <w:szCs w:val="20"/>
              </w:rPr>
              <w:t xml:space="preserve">ffected </w:t>
            </w:r>
            <w:r w:rsidR="004D4365" w:rsidRPr="00467E27">
              <w:rPr>
                <w:rFonts w:ascii="Arial" w:hAnsi="Arial" w:cs="Arial"/>
                <w:sz w:val="20"/>
                <w:szCs w:val="20"/>
              </w:rPr>
              <w:t>p</w:t>
            </w:r>
            <w:r w:rsidRPr="00467E27">
              <w:rPr>
                <w:rFonts w:ascii="Arial" w:hAnsi="Arial" w:cs="Arial"/>
                <w:sz w:val="20"/>
                <w:szCs w:val="20"/>
              </w:rPr>
              <w:t>arty, including the following:</w:t>
            </w:r>
          </w:p>
          <w:p w:rsidR="000F1E48" w:rsidRPr="00467E27" w:rsidRDefault="0037750A" w:rsidP="00124DC7">
            <w:pPr>
              <w:pStyle w:val="REBL4"/>
              <w:numPr>
                <w:ilvl w:val="3"/>
                <w:numId w:val="16"/>
              </w:numPr>
              <w:rPr>
                <w:rFonts w:ascii="Arial" w:hAnsi="Arial" w:cs="Arial"/>
                <w:sz w:val="20"/>
              </w:rPr>
            </w:pPr>
            <w:r w:rsidRPr="00467E27">
              <w:rPr>
                <w:rFonts w:ascii="Arial" w:hAnsi="Arial" w:cs="Arial"/>
                <w:sz w:val="20"/>
              </w:rPr>
              <w:t>act of God (including earthquake or other natural disaster), act of terrorism, war or warlike operations, explosions, fires, floods, pandemic or epidemic (except the present known effects of the Covid pandemic) civil unrest or riot; and</w:t>
            </w:r>
          </w:p>
          <w:p w:rsidR="00BC3635" w:rsidRPr="00467E27" w:rsidRDefault="0037750A" w:rsidP="704D082F">
            <w:pPr>
              <w:pStyle w:val="REBL4"/>
              <w:rPr>
                <w:rFonts w:ascii="Arial" w:hAnsi="Arial" w:cs="Arial"/>
                <w:sz w:val="20"/>
              </w:rPr>
            </w:pPr>
            <w:r w:rsidRPr="00467E27">
              <w:rPr>
                <w:rFonts w:ascii="Arial" w:hAnsi="Arial" w:cs="Arial"/>
                <w:sz w:val="20"/>
              </w:rPr>
              <w:t>industrial action (</w:t>
            </w:r>
            <w:r w:rsidRPr="00467E27">
              <w:rPr>
                <w:rFonts w:ascii="Arial" w:hAnsi="Arial" w:cs="Arial"/>
                <w:sz w:val="20"/>
              </w:rPr>
              <w:t xml:space="preserve">other than of the </w:t>
            </w:r>
            <w:r w:rsidR="004D4365" w:rsidRPr="00467E27">
              <w:rPr>
                <w:rFonts w:ascii="Arial" w:hAnsi="Arial" w:cs="Arial"/>
                <w:sz w:val="20"/>
              </w:rPr>
              <w:t>a</w:t>
            </w:r>
            <w:r w:rsidRPr="00467E27">
              <w:rPr>
                <w:rFonts w:ascii="Arial" w:hAnsi="Arial" w:cs="Arial"/>
                <w:sz w:val="20"/>
              </w:rPr>
              <w:t xml:space="preserve">ffected </w:t>
            </w:r>
            <w:r w:rsidR="004D4365" w:rsidRPr="00467E27">
              <w:rPr>
                <w:rFonts w:ascii="Arial" w:hAnsi="Arial" w:cs="Arial"/>
                <w:sz w:val="20"/>
              </w:rPr>
              <w:t>p</w:t>
            </w:r>
            <w:r w:rsidRPr="00467E27">
              <w:rPr>
                <w:rFonts w:ascii="Arial" w:hAnsi="Arial" w:cs="Arial"/>
                <w:sz w:val="20"/>
              </w:rPr>
              <w:t>arty's own workforce</w:t>
            </w:r>
            <w:r w:rsidR="004D4365" w:rsidRPr="00467E27">
              <w:rPr>
                <w:rFonts w:ascii="Arial" w:hAnsi="Arial" w:cs="Arial"/>
                <w:sz w:val="20"/>
              </w:rPr>
              <w:t xml:space="preserve"> or the workforce of any of its sub-contractors</w:t>
            </w:r>
            <w:r w:rsidRPr="00467E27">
              <w:rPr>
                <w:rFonts w:ascii="Arial" w:hAnsi="Arial" w:cs="Arial"/>
                <w:sz w:val="20"/>
              </w:rPr>
              <w:t>)</w:t>
            </w:r>
            <w:r w:rsidR="004D4365" w:rsidRPr="00467E27">
              <w:rPr>
                <w:rFonts w:ascii="Arial" w:hAnsi="Arial" w:cs="Arial"/>
                <w:sz w:val="20"/>
              </w:rPr>
              <w:t>;</w:t>
            </w:r>
          </w:p>
          <w:p w:rsidR="0005094B" w:rsidRPr="00467E27" w:rsidRDefault="0037750A" w:rsidP="0005094B">
            <w:pPr>
              <w:pStyle w:val="REBL4"/>
              <w:numPr>
                <w:ilvl w:val="0"/>
                <w:numId w:val="0"/>
              </w:numPr>
              <w:rPr>
                <w:rFonts w:ascii="Arial" w:hAnsi="Arial" w:cs="Arial"/>
                <w:sz w:val="20"/>
              </w:rPr>
            </w:pPr>
            <w:r w:rsidRPr="00467E27">
              <w:rPr>
                <w:rFonts w:ascii="Arial" w:hAnsi="Arial" w:cs="Arial"/>
                <w:sz w:val="20"/>
              </w:rPr>
              <w:t>but</w:t>
            </w:r>
            <w:r w:rsidR="00FE2AD2" w:rsidRPr="00467E27">
              <w:rPr>
                <w:rFonts w:ascii="Arial" w:hAnsi="Arial" w:cs="Arial"/>
                <w:sz w:val="20"/>
              </w:rPr>
              <w:t xml:space="preserve">, for the avoidance of doubt, </w:t>
            </w:r>
            <w:r w:rsidRPr="00467E27">
              <w:rPr>
                <w:rFonts w:ascii="Arial" w:hAnsi="Arial" w:cs="Arial"/>
                <w:sz w:val="20"/>
              </w:rPr>
              <w:t>shall not mean any event for which a contingency plan</w:t>
            </w:r>
            <w:r w:rsidR="00FE2AD2" w:rsidRPr="00467E27">
              <w:rPr>
                <w:rFonts w:ascii="Arial" w:hAnsi="Arial" w:cs="Arial"/>
                <w:sz w:val="20"/>
              </w:rPr>
              <w:t>, business continuity plan or disaster recovery plan</w:t>
            </w:r>
            <w:r w:rsidRPr="00467E27">
              <w:rPr>
                <w:rFonts w:ascii="Arial" w:hAnsi="Arial" w:cs="Arial"/>
                <w:sz w:val="20"/>
              </w:rPr>
              <w:t xml:space="preserve"> is or should be maintained in accordance with Good Industry Practice;</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Foreground IPR</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all Intellectual Property Rights that have been developed for or in consequence of this Agreement, including modifications to the Background IPR (including those t</w:t>
            </w:r>
            <w:r w:rsidRPr="00467E27">
              <w:rPr>
                <w:rFonts w:ascii="Arial" w:hAnsi="Arial" w:cs="Arial"/>
                <w:sz w:val="20"/>
                <w:szCs w:val="20"/>
              </w:rPr>
              <w:t>hat are produced and provided by or on behalf of the Supplier in the performance of the Services);</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bookmarkStart w:id="22" w:name="ElPgBr16"/>
            <w:bookmarkEnd w:id="22"/>
            <w:r w:rsidRPr="00467E27">
              <w:rPr>
                <w:rFonts w:ascii="Arial" w:hAnsi="Arial" w:cs="Arial"/>
                <w:sz w:val="20"/>
                <w:szCs w:val="20"/>
              </w:rPr>
              <w:t>Good Industry Practice</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the degree of skill, prudence, care, diligence and foresight that would be reasonably and ordinarily expected from a skilled an</w:t>
            </w:r>
            <w:r w:rsidRPr="00467E27">
              <w:rPr>
                <w:rFonts w:ascii="Arial" w:hAnsi="Arial" w:cs="Arial"/>
                <w:sz w:val="20"/>
                <w:szCs w:val="20"/>
              </w:rPr>
              <w:t xml:space="preserve">d experienced supplier providing products and services of the same (or materially similar) nature as the </w:t>
            </w:r>
            <w:r w:rsidR="0041750C">
              <w:rPr>
                <w:rFonts w:ascii="Arial" w:hAnsi="Arial" w:cs="Arial"/>
                <w:sz w:val="20"/>
                <w:szCs w:val="20"/>
              </w:rPr>
              <w:t>Goods</w:t>
            </w:r>
            <w:r w:rsidRPr="00467E27">
              <w:rPr>
                <w:rFonts w:ascii="Arial" w:hAnsi="Arial" w:cs="Arial"/>
                <w:sz w:val="20"/>
                <w:szCs w:val="20"/>
              </w:rPr>
              <w:t xml:space="preserve"> and Services;</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highlight w:val="yellow"/>
              </w:rPr>
            </w:pPr>
            <w:r w:rsidRPr="00467E27">
              <w:rPr>
                <w:rFonts w:ascii="Arial" w:hAnsi="Arial" w:cs="Arial"/>
                <w:sz w:val="20"/>
                <w:szCs w:val="20"/>
              </w:rPr>
              <w:t>Group</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highlight w:val="yellow"/>
              </w:rPr>
            </w:pPr>
            <w:r w:rsidRPr="00467E27">
              <w:rPr>
                <w:rFonts w:ascii="Arial" w:hAnsi="Arial" w:cs="Arial"/>
                <w:sz w:val="20"/>
                <w:szCs w:val="20"/>
              </w:rPr>
              <w:t xml:space="preserve">means, in respect of any party, that party and the following from time to time: its holding companies and subsidiaries, </w:t>
            </w:r>
            <w:r w:rsidRPr="00467E27">
              <w:rPr>
                <w:rFonts w:ascii="Arial" w:hAnsi="Arial" w:cs="Arial"/>
                <w:sz w:val="20"/>
                <w:szCs w:val="20"/>
              </w:rPr>
              <w:t>together with all subsidiaries of such holding companies;</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502252" w:rsidRPr="00467E27" w:rsidRDefault="0037750A" w:rsidP="00BC3635">
            <w:pPr>
              <w:pStyle w:val="BodyText"/>
              <w:jc w:val="left"/>
              <w:rPr>
                <w:rFonts w:ascii="Arial" w:hAnsi="Arial" w:cs="Arial"/>
                <w:sz w:val="20"/>
                <w:szCs w:val="20"/>
              </w:rPr>
            </w:pPr>
            <w:r w:rsidRPr="00467E27">
              <w:rPr>
                <w:rFonts w:ascii="Arial" w:hAnsi="Arial" w:cs="Arial"/>
                <w:sz w:val="20"/>
                <w:szCs w:val="20"/>
              </w:rPr>
              <w:lastRenderedPageBreak/>
              <w:t>Information</w:t>
            </w:r>
          </w:p>
        </w:tc>
        <w:tc>
          <w:tcPr>
            <w:tcW w:w="6250" w:type="dxa"/>
            <w:tcBorders>
              <w:top w:val="nil"/>
              <w:left w:val="nil"/>
              <w:bottom w:val="nil"/>
              <w:right w:val="nil"/>
            </w:tcBorders>
            <w:shd w:val="clear" w:color="auto" w:fill="auto"/>
          </w:tcPr>
          <w:p w:rsidR="00502252" w:rsidRPr="00467E27" w:rsidRDefault="0037750A" w:rsidP="00BC3635">
            <w:pPr>
              <w:pStyle w:val="BodyText"/>
              <w:rPr>
                <w:rFonts w:ascii="Arial" w:hAnsi="Arial" w:cs="Arial"/>
                <w:sz w:val="20"/>
                <w:szCs w:val="20"/>
              </w:rPr>
            </w:pPr>
            <w:r w:rsidRPr="00467E27">
              <w:rPr>
                <w:rFonts w:ascii="Arial" w:hAnsi="Arial" w:cs="Arial"/>
                <w:sz w:val="20"/>
                <w:szCs w:val="20"/>
              </w:rPr>
              <w:t>has:</w:t>
            </w:r>
          </w:p>
          <w:p w:rsidR="00502252" w:rsidRPr="00467E27" w:rsidRDefault="0037750A" w:rsidP="00502252">
            <w:pPr>
              <w:pStyle w:val="REBL4"/>
              <w:numPr>
                <w:ilvl w:val="3"/>
                <w:numId w:val="17"/>
              </w:numPr>
              <w:rPr>
                <w:rFonts w:ascii="Arial" w:hAnsi="Arial" w:cs="Arial"/>
                <w:sz w:val="20"/>
              </w:rPr>
            </w:pPr>
            <w:r w:rsidRPr="00467E27">
              <w:rPr>
                <w:rFonts w:ascii="Arial" w:hAnsi="Arial" w:cs="Arial"/>
                <w:sz w:val="20"/>
              </w:rPr>
              <w:t xml:space="preserve">for the purposes of the Freedom of Information Act 2000, the meaning given under section 84 of that Act; and </w:t>
            </w:r>
          </w:p>
          <w:p w:rsidR="00502252" w:rsidRPr="00467E27" w:rsidRDefault="0037750A" w:rsidP="00502252">
            <w:pPr>
              <w:pStyle w:val="REBL4"/>
              <w:numPr>
                <w:ilvl w:val="3"/>
                <w:numId w:val="17"/>
              </w:numPr>
              <w:rPr>
                <w:rFonts w:ascii="Arial" w:hAnsi="Arial" w:cs="Arial"/>
                <w:sz w:val="20"/>
              </w:rPr>
            </w:pPr>
            <w:r w:rsidRPr="00467E27">
              <w:rPr>
                <w:rFonts w:ascii="Arial" w:hAnsi="Arial" w:cs="Arial"/>
                <w:sz w:val="20"/>
              </w:rPr>
              <w:t>for the purposes of the Freedom of Information (Scotland) Act 2002, th</w:t>
            </w:r>
            <w:r w:rsidRPr="00467E27">
              <w:rPr>
                <w:rFonts w:ascii="Arial" w:hAnsi="Arial" w:cs="Arial"/>
                <w:sz w:val="20"/>
              </w:rPr>
              <w:t>e meaning given under section 73 of that Act;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Insolvency Event</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the occurrence of any of the following</w:t>
            </w:r>
            <w:r w:rsidR="0077740B" w:rsidRPr="00467E27">
              <w:rPr>
                <w:rFonts w:ascii="Arial" w:hAnsi="Arial" w:cs="Arial"/>
                <w:sz w:val="20"/>
                <w:szCs w:val="20"/>
              </w:rPr>
              <w:t xml:space="preserve"> in relation to a party</w:t>
            </w:r>
            <w:r w:rsidRPr="00467E27">
              <w:rPr>
                <w:rFonts w:ascii="Arial" w:hAnsi="Arial" w:cs="Arial"/>
                <w:sz w:val="20"/>
                <w:szCs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hidden/>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vanish/>
                <w:color w:val="FFFFFF"/>
                <w:sz w:val="20"/>
                <w:szCs w:val="20"/>
              </w:rPr>
            </w:pPr>
            <w:r w:rsidRPr="00467E27">
              <w:rPr>
                <w:rFonts w:ascii="Arial" w:hAnsi="Arial" w:cs="Arial"/>
                <w:vanish/>
                <w:color w:val="FFFFFF"/>
                <w:sz w:val="20"/>
                <w:szCs w:val="20"/>
              </w:rPr>
              <w:fldChar w:fldCharType="begin"/>
            </w:r>
            <w:r w:rsidRPr="00467E27">
              <w:rPr>
                <w:rFonts w:ascii="Arial" w:hAnsi="Arial" w:cs="Arial"/>
                <w:vanish/>
                <w:color w:val="FFFFFF"/>
                <w:sz w:val="20"/>
                <w:szCs w:val="20"/>
              </w:rPr>
              <w:instrText xml:space="preserve"> LISTNUM \l 1 \s 0  </w:instrText>
            </w:r>
            <w:r w:rsidRPr="00467E27">
              <w:rPr>
                <w:rFonts w:ascii="Arial" w:hAnsi="Arial" w:cs="Arial"/>
                <w:vanish/>
                <w:color w:val="FFFFFF"/>
                <w:sz w:val="20"/>
                <w:szCs w:val="20"/>
              </w:rPr>
              <w:fldChar w:fldCharType="end"/>
            </w: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bookmarkStart w:id="23" w:name="_Ref139364646"/>
            <w:r w:rsidRPr="00467E27">
              <w:rPr>
                <w:rFonts w:ascii="Arial" w:hAnsi="Arial" w:cs="Arial"/>
                <w:sz w:val="20"/>
              </w:rPr>
              <w:t>the party stops or suspends</w:t>
            </w:r>
            <w:r w:rsidR="00A63306" w:rsidRPr="00467E27">
              <w:rPr>
                <w:rFonts w:ascii="Arial" w:hAnsi="Arial" w:cs="Arial"/>
                <w:sz w:val="20"/>
              </w:rPr>
              <w:t xml:space="preserve">, or threatens to stop or suspend, </w:t>
            </w:r>
            <w:r w:rsidRPr="00467E27">
              <w:rPr>
                <w:rFonts w:ascii="Arial" w:hAnsi="Arial" w:cs="Arial"/>
                <w:sz w:val="20"/>
              </w:rPr>
              <w:t xml:space="preserve">its business or payment of its debts </w:t>
            </w:r>
            <w:r w:rsidRPr="00467E27">
              <w:rPr>
                <w:rFonts w:ascii="Arial" w:hAnsi="Arial" w:cs="Arial"/>
                <w:sz w:val="20"/>
              </w:rPr>
              <w:t>or is unable to pay its debts (within the meaning of section 123 of the Insolvency Act 1986) or otherwise becomes insolvent or (being a partnership) suffers bankruptcy orders being made against any one of its partners;</w:t>
            </w:r>
            <w:bookmarkEnd w:id="23"/>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r w:rsidRPr="00467E27">
              <w:rPr>
                <w:rFonts w:ascii="Arial" w:hAnsi="Arial" w:cs="Arial"/>
                <w:sz w:val="20"/>
              </w:rPr>
              <w:t>an administrator, administrative re</w:t>
            </w:r>
            <w:r w:rsidRPr="00467E27">
              <w:rPr>
                <w:rFonts w:ascii="Arial" w:hAnsi="Arial" w:cs="Arial"/>
                <w:sz w:val="20"/>
              </w:rPr>
              <w:t xml:space="preserve">ceiver, receiver or manager, liquidator or other similar officer is appointed in respect of </w:t>
            </w:r>
            <w:r w:rsidR="0077740B" w:rsidRPr="00467E27">
              <w:rPr>
                <w:rFonts w:ascii="Arial" w:hAnsi="Arial" w:cs="Arial"/>
                <w:sz w:val="20"/>
              </w:rPr>
              <w:t>the</w:t>
            </w:r>
            <w:r w:rsidRPr="00467E27">
              <w:rPr>
                <w:rFonts w:ascii="Arial" w:hAnsi="Arial" w:cs="Arial"/>
                <w:sz w:val="20"/>
              </w:rPr>
              <w:t xml:space="preserve"> party or </w:t>
            </w:r>
            <w:r w:rsidRPr="00467E27">
              <w:rPr>
                <w:rFonts w:ascii="Arial" w:hAnsi="Arial" w:cs="Arial"/>
                <w:color w:val="000000"/>
                <w:sz w:val="20"/>
                <w:lang w:val="en"/>
              </w:rPr>
              <w:t xml:space="preserve">a notice of intention to appoint an administrator in respect of </w:t>
            </w:r>
            <w:r w:rsidR="0077740B" w:rsidRPr="00467E27">
              <w:rPr>
                <w:rFonts w:ascii="Arial" w:hAnsi="Arial" w:cs="Arial"/>
                <w:color w:val="000000"/>
                <w:sz w:val="20"/>
                <w:lang w:val="en"/>
              </w:rPr>
              <w:t xml:space="preserve">the </w:t>
            </w:r>
            <w:r w:rsidRPr="00467E27">
              <w:rPr>
                <w:rFonts w:ascii="Arial" w:hAnsi="Arial" w:cs="Arial"/>
                <w:color w:val="000000"/>
                <w:sz w:val="20"/>
                <w:lang w:val="en"/>
              </w:rPr>
              <w:t>party is given</w:t>
            </w:r>
            <w:r w:rsidRPr="00467E27">
              <w:rPr>
                <w:rFonts w:ascii="Arial" w:hAnsi="Arial" w:cs="Arial"/>
                <w:sz w:val="20"/>
              </w:rPr>
              <w:t>;</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r w:rsidRPr="00467E27">
              <w:rPr>
                <w:rFonts w:ascii="Arial" w:hAnsi="Arial" w:cs="Arial"/>
                <w:sz w:val="20"/>
              </w:rPr>
              <w:t xml:space="preserve">a winding up order or bankruptcy order is made against </w:t>
            </w:r>
            <w:r w:rsidR="0077740B" w:rsidRPr="00467E27">
              <w:rPr>
                <w:rFonts w:ascii="Arial" w:hAnsi="Arial" w:cs="Arial"/>
                <w:sz w:val="20"/>
              </w:rPr>
              <w:t>the</w:t>
            </w:r>
            <w:r w:rsidRPr="00467E27">
              <w:rPr>
                <w:rFonts w:ascii="Arial" w:hAnsi="Arial" w:cs="Arial"/>
                <w:sz w:val="20"/>
              </w:rPr>
              <w:t xml:space="preserve"> party or </w:t>
            </w:r>
            <w:r w:rsidR="0077740B" w:rsidRPr="00467E27">
              <w:rPr>
                <w:rFonts w:ascii="Arial" w:hAnsi="Arial" w:cs="Arial"/>
                <w:sz w:val="20"/>
              </w:rPr>
              <w:t>the</w:t>
            </w:r>
            <w:r w:rsidRPr="00467E27">
              <w:rPr>
                <w:rFonts w:ascii="Arial" w:hAnsi="Arial" w:cs="Arial"/>
                <w:sz w:val="20"/>
              </w:rPr>
              <w:t xml:space="preserve"> party passes a resolution or makes a determination for it to be wound up;</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r w:rsidRPr="00467E27">
              <w:rPr>
                <w:rFonts w:ascii="Arial" w:hAnsi="Arial" w:cs="Arial"/>
                <w:sz w:val="20"/>
              </w:rPr>
              <w:t xml:space="preserve">a judgment, order or award made against </w:t>
            </w:r>
            <w:r w:rsidR="0077740B" w:rsidRPr="00467E27">
              <w:rPr>
                <w:rFonts w:ascii="Arial" w:hAnsi="Arial" w:cs="Arial"/>
                <w:sz w:val="20"/>
              </w:rPr>
              <w:t>the</w:t>
            </w:r>
            <w:r w:rsidRPr="00467E27">
              <w:rPr>
                <w:rFonts w:ascii="Arial" w:hAnsi="Arial" w:cs="Arial"/>
                <w:sz w:val="20"/>
              </w:rPr>
              <w:t xml:space="preserve"> party is outstanding and not discharged within 10 days or any distress, execution, sequestration or similar process is lev</w:t>
            </w:r>
            <w:r w:rsidRPr="00467E27">
              <w:rPr>
                <w:rFonts w:ascii="Arial" w:hAnsi="Arial" w:cs="Arial"/>
                <w:sz w:val="20"/>
              </w:rPr>
              <w:t>ied on or commenced against any of the assets of a party and not lifted, withdrawn or discharged within 10 days;</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bookmarkStart w:id="24" w:name="_Ref252810475"/>
            <w:r w:rsidRPr="00467E27">
              <w:rPr>
                <w:rFonts w:ascii="Arial" w:hAnsi="Arial" w:cs="Arial"/>
                <w:sz w:val="20"/>
              </w:rPr>
              <w:t xml:space="preserve">any arrangement, compromise or composition of </w:t>
            </w:r>
            <w:r w:rsidR="0077740B" w:rsidRPr="00467E27">
              <w:rPr>
                <w:rFonts w:ascii="Arial" w:hAnsi="Arial" w:cs="Arial"/>
                <w:sz w:val="20"/>
              </w:rPr>
              <w:t>the</w:t>
            </w:r>
            <w:r w:rsidRPr="00467E27">
              <w:rPr>
                <w:rFonts w:ascii="Arial" w:hAnsi="Arial" w:cs="Arial"/>
                <w:sz w:val="20"/>
              </w:rPr>
              <w:t xml:space="preserve"> party’s debts is proposed or made by or with </w:t>
            </w:r>
            <w:r w:rsidR="0077740B" w:rsidRPr="00467E27">
              <w:rPr>
                <w:rFonts w:ascii="Arial" w:hAnsi="Arial" w:cs="Arial"/>
                <w:sz w:val="20"/>
              </w:rPr>
              <w:t xml:space="preserve">the </w:t>
            </w:r>
            <w:r w:rsidRPr="00467E27">
              <w:rPr>
                <w:rFonts w:ascii="Arial" w:hAnsi="Arial" w:cs="Arial"/>
                <w:sz w:val="20"/>
              </w:rPr>
              <w:t>party;</w:t>
            </w:r>
            <w:bookmarkEnd w:id="24"/>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7"/>
              </w:numPr>
              <w:rPr>
                <w:rFonts w:ascii="Arial" w:hAnsi="Arial" w:cs="Arial"/>
                <w:sz w:val="20"/>
              </w:rPr>
            </w:pPr>
            <w:r w:rsidRPr="00467E27">
              <w:rPr>
                <w:rFonts w:ascii="Arial" w:hAnsi="Arial" w:cs="Arial"/>
                <w:sz w:val="20"/>
              </w:rPr>
              <w:t xml:space="preserve">any event occurs in relation to </w:t>
            </w:r>
            <w:r w:rsidR="0077740B" w:rsidRPr="00467E27">
              <w:rPr>
                <w:rFonts w:ascii="Arial" w:hAnsi="Arial" w:cs="Arial"/>
                <w:sz w:val="20"/>
              </w:rPr>
              <w:t xml:space="preserve">the </w:t>
            </w:r>
            <w:r w:rsidRPr="00467E27">
              <w:rPr>
                <w:rFonts w:ascii="Arial" w:hAnsi="Arial" w:cs="Arial"/>
                <w:sz w:val="20"/>
              </w:rPr>
              <w:t xml:space="preserve">party in any jurisdiction in which it is incorporated, resident or carries on business which is analogous to any of those stated in paragraphs </w:t>
            </w:r>
            <w:r w:rsidR="00FE4800">
              <w:rPr>
                <w:rFonts w:ascii="Arial" w:hAnsi="Arial" w:cs="Arial"/>
                <w:sz w:val="20"/>
              </w:rPr>
              <w:fldChar w:fldCharType="begin"/>
            </w:r>
            <w:r w:rsidR="00FE4800">
              <w:rPr>
                <w:rFonts w:ascii="Arial" w:hAnsi="Arial" w:cs="Arial"/>
                <w:sz w:val="20"/>
              </w:rPr>
              <w:instrText xml:space="preserve"> REF _Ref139364646 \r \h </w:instrText>
            </w:r>
            <w:r w:rsidR="00FE4800">
              <w:rPr>
                <w:rFonts w:ascii="Arial" w:hAnsi="Arial" w:cs="Arial"/>
                <w:sz w:val="20"/>
              </w:rPr>
            </w:r>
            <w:r w:rsidR="00FE4800">
              <w:rPr>
                <w:rFonts w:ascii="Arial" w:hAnsi="Arial" w:cs="Arial"/>
                <w:sz w:val="20"/>
              </w:rPr>
              <w:fldChar w:fldCharType="separate"/>
            </w:r>
            <w:r w:rsidR="00FE4800">
              <w:rPr>
                <w:rFonts w:ascii="Arial" w:hAnsi="Arial" w:cs="Arial"/>
                <w:sz w:val="20"/>
              </w:rPr>
              <w:t>(i)</w:t>
            </w:r>
            <w:r w:rsidR="00FE4800">
              <w:rPr>
                <w:rFonts w:ascii="Arial" w:hAnsi="Arial" w:cs="Arial"/>
                <w:sz w:val="20"/>
              </w:rPr>
              <w:fldChar w:fldCharType="end"/>
            </w:r>
            <w:r w:rsidR="00FE4800">
              <w:rPr>
                <w:rFonts w:ascii="Arial" w:hAnsi="Arial" w:cs="Arial"/>
                <w:sz w:val="20"/>
              </w:rPr>
              <w:t xml:space="preserve"> to </w:t>
            </w:r>
            <w:r w:rsidR="00FE4800">
              <w:rPr>
                <w:rFonts w:ascii="Arial" w:hAnsi="Arial" w:cs="Arial"/>
                <w:sz w:val="20"/>
              </w:rPr>
              <w:fldChar w:fldCharType="begin"/>
            </w:r>
            <w:r w:rsidR="00FE4800">
              <w:rPr>
                <w:rFonts w:ascii="Arial" w:hAnsi="Arial" w:cs="Arial"/>
                <w:sz w:val="20"/>
              </w:rPr>
              <w:instrText xml:space="preserve"> REF _Ref139364652 \r \h </w:instrText>
            </w:r>
            <w:r w:rsidR="00FE4800">
              <w:rPr>
                <w:rFonts w:ascii="Arial" w:hAnsi="Arial" w:cs="Arial"/>
                <w:sz w:val="20"/>
              </w:rPr>
            </w:r>
            <w:r w:rsidR="00FE4800">
              <w:rPr>
                <w:rFonts w:ascii="Arial" w:hAnsi="Arial" w:cs="Arial"/>
                <w:sz w:val="20"/>
              </w:rPr>
              <w:fldChar w:fldCharType="separate"/>
            </w:r>
            <w:r w:rsidR="00FE4800">
              <w:rPr>
                <w:rFonts w:ascii="Arial" w:hAnsi="Arial" w:cs="Arial"/>
                <w:sz w:val="20"/>
              </w:rPr>
              <w:t>(vii)</w:t>
            </w:r>
            <w:r w:rsidR="00FE4800">
              <w:rPr>
                <w:rFonts w:ascii="Arial" w:hAnsi="Arial" w:cs="Arial"/>
                <w:sz w:val="20"/>
              </w:rPr>
              <w:fldChar w:fldCharType="end"/>
            </w:r>
            <w:r w:rsidRPr="00467E27">
              <w:rPr>
                <w:rFonts w:ascii="Arial" w:hAnsi="Arial" w:cs="Arial"/>
                <w:sz w:val="20"/>
              </w:rPr>
              <w:t xml:space="preserve"> (inclusive) of this definition;</w:t>
            </w:r>
            <w:r w:rsidR="0077740B" w:rsidRPr="00467E27">
              <w:rPr>
                <w:rFonts w:ascii="Arial" w:hAnsi="Arial" w:cs="Arial"/>
                <w:sz w:val="20"/>
              </w:rPr>
              <w:t xml:space="preserve"> or</w:t>
            </w:r>
          </w:p>
          <w:p w:rsidR="0077740B" w:rsidRPr="00467E27" w:rsidRDefault="0037750A" w:rsidP="00124DC7">
            <w:pPr>
              <w:pStyle w:val="REBL4"/>
              <w:numPr>
                <w:ilvl w:val="3"/>
                <w:numId w:val="17"/>
              </w:numPr>
              <w:rPr>
                <w:rFonts w:ascii="Arial" w:hAnsi="Arial" w:cs="Arial"/>
                <w:sz w:val="20"/>
              </w:rPr>
            </w:pPr>
            <w:bookmarkStart w:id="25" w:name="_Ref139364652"/>
            <w:r w:rsidRPr="00467E27">
              <w:rPr>
                <w:rFonts w:ascii="Arial" w:hAnsi="Arial" w:cs="Arial"/>
                <w:sz w:val="20"/>
              </w:rPr>
              <w:t>the party suspends or ceases, or threatens to suspend or cease, carrying on all or a substantial part of its business.</w:t>
            </w:r>
            <w:bookmarkEnd w:id="25"/>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Intellectual</w:t>
            </w:r>
            <w:r w:rsidRPr="00467E27">
              <w:rPr>
                <w:rFonts w:ascii="Arial" w:hAnsi="Arial" w:cs="Arial"/>
                <w:sz w:val="20"/>
                <w:szCs w:val="20"/>
              </w:rPr>
              <w:t xml:space="preserve"> Property Rights</w:t>
            </w:r>
          </w:p>
        </w:tc>
        <w:tc>
          <w:tcPr>
            <w:tcW w:w="6250" w:type="dxa"/>
            <w:tcBorders>
              <w:top w:val="nil"/>
              <w:left w:val="nil"/>
              <w:bottom w:val="nil"/>
              <w:right w:val="nil"/>
            </w:tcBorders>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all:</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bookmarkStart w:id="26" w:name="ElPgBr17"/>
            <w:bookmarkEnd w:id="26"/>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8"/>
              </w:numPr>
              <w:tabs>
                <w:tab w:val="clear" w:pos="720"/>
                <w:tab w:val="num" w:pos="661"/>
              </w:tabs>
              <w:ind w:left="661" w:hanging="661"/>
              <w:rPr>
                <w:rFonts w:ascii="Arial" w:hAnsi="Arial" w:cs="Arial"/>
                <w:sz w:val="20"/>
              </w:rPr>
            </w:pPr>
            <w:r w:rsidRPr="00467E27">
              <w:rPr>
                <w:rFonts w:ascii="Arial" w:hAnsi="Arial" w:cs="Arial"/>
                <w:sz w:val="20"/>
              </w:rPr>
              <w:t>patents, rights to inventions, utility models, copyright and related rights, trade-marks, service marks, trade, business and domain names, processes, rights in trade dress or get-up, rights in goodwill or to sue for passing of</w:t>
            </w:r>
            <w:r w:rsidRPr="00467E27">
              <w:rPr>
                <w:rFonts w:ascii="Arial" w:hAnsi="Arial" w:cs="Arial"/>
                <w:sz w:val="20"/>
              </w:rPr>
              <w:t>f, unfair competition rights, rights in designs, rights in computer software, database rights, topography rights, moral rights, know-how and Confidential Information; and</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124DC7">
            <w:pPr>
              <w:pStyle w:val="REBL4"/>
              <w:numPr>
                <w:ilvl w:val="3"/>
                <w:numId w:val="18"/>
              </w:numPr>
              <w:tabs>
                <w:tab w:val="clear" w:pos="720"/>
                <w:tab w:val="num" w:pos="661"/>
              </w:tabs>
              <w:ind w:left="661" w:hanging="661"/>
              <w:rPr>
                <w:rFonts w:ascii="Arial" w:hAnsi="Arial" w:cs="Arial"/>
                <w:sz w:val="20"/>
              </w:rPr>
            </w:pPr>
            <w:r w:rsidRPr="00467E27">
              <w:rPr>
                <w:rFonts w:ascii="Arial" w:hAnsi="Arial" w:cs="Arial"/>
                <w:sz w:val="20"/>
              </w:rPr>
              <w:t>all other intellectual property rights and similar or equivalent rights or forms of</w:t>
            </w:r>
            <w:r w:rsidRPr="00467E27">
              <w:rPr>
                <w:rFonts w:ascii="Arial" w:hAnsi="Arial" w:cs="Arial"/>
                <w:sz w:val="20"/>
              </w:rPr>
              <w:t xml:space="preserve"> protection anywhere in the world which currently exist or are recognised in the future,</w:t>
            </w:r>
          </w:p>
        </w:tc>
      </w:tr>
      <w:tr w:rsidR="00E173B9" w:rsidTr="001E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30" w:type="dxa"/>
            <w:tcBorders>
              <w:top w:val="nil"/>
              <w:left w:val="nil"/>
              <w:bottom w:val="nil"/>
              <w:right w:val="nil"/>
            </w:tcBorders>
            <w:shd w:val="clear" w:color="auto" w:fill="auto"/>
          </w:tcPr>
          <w:p w:rsidR="00BC3635" w:rsidRPr="00467E27" w:rsidRDefault="00BC3635" w:rsidP="00BC3635">
            <w:pPr>
              <w:pStyle w:val="BodyText"/>
              <w:jc w:val="left"/>
              <w:rPr>
                <w:rFonts w:ascii="Arial" w:hAnsi="Arial" w:cs="Arial"/>
                <w:sz w:val="20"/>
                <w:szCs w:val="20"/>
              </w:rPr>
            </w:pPr>
          </w:p>
        </w:tc>
        <w:tc>
          <w:tcPr>
            <w:tcW w:w="6250" w:type="dxa"/>
            <w:tcBorders>
              <w:top w:val="nil"/>
              <w:left w:val="nil"/>
              <w:bottom w:val="nil"/>
              <w:right w:val="nil"/>
            </w:tcBorders>
            <w:shd w:val="clear" w:color="auto" w:fill="auto"/>
          </w:tcPr>
          <w:p w:rsidR="00BC3635" w:rsidRPr="00467E27" w:rsidRDefault="0037750A" w:rsidP="00BC3635">
            <w:pPr>
              <w:pStyle w:val="REBL4"/>
              <w:numPr>
                <w:ilvl w:val="0"/>
                <w:numId w:val="0"/>
              </w:numPr>
              <w:rPr>
                <w:rFonts w:ascii="Arial" w:hAnsi="Arial" w:cs="Arial"/>
                <w:sz w:val="20"/>
              </w:rPr>
            </w:pPr>
            <w:r w:rsidRPr="00467E27">
              <w:rPr>
                <w:rFonts w:ascii="Arial" w:hAnsi="Arial" w:cs="Arial"/>
                <w:sz w:val="20"/>
              </w:rPr>
              <w:t>in each case whether registered or unregistered and including all applications for and renewals or extensions of such rights;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Key Personnel</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means the personnel spec</w:t>
            </w:r>
            <w:r w:rsidRPr="00467E27">
              <w:rPr>
                <w:rFonts w:ascii="Arial" w:hAnsi="Arial" w:cs="Arial"/>
                <w:sz w:val="20"/>
                <w:szCs w:val="20"/>
                <w:highlight w:val="cyan"/>
              </w:rPr>
              <w:t xml:space="preserve">ified as such in the </w:t>
            </w:r>
            <w:r w:rsidR="002F7F37" w:rsidRPr="00467E27">
              <w:rPr>
                <w:rFonts w:ascii="Arial" w:hAnsi="Arial" w:cs="Arial"/>
                <w:sz w:val="20"/>
                <w:szCs w:val="20"/>
                <w:highlight w:val="cyan"/>
              </w:rPr>
              <w:t>Contract Details</w:t>
            </w:r>
            <w:r w:rsidRPr="00467E27">
              <w:rPr>
                <w:rFonts w:ascii="Arial" w:hAnsi="Arial" w:cs="Arial"/>
                <w:sz w:val="20"/>
                <w:szCs w:val="20"/>
                <w:highlight w:val="cyan"/>
              </w:rPr>
              <w:t>;</w:t>
            </w:r>
          </w:p>
        </w:tc>
      </w:tr>
      <w:tr w:rsidR="00E173B9" w:rsidTr="001E034C">
        <w:trPr>
          <w:cantSplit/>
        </w:trPr>
        <w:tc>
          <w:tcPr>
            <w:tcW w:w="1830" w:type="dxa"/>
            <w:shd w:val="clear" w:color="auto" w:fill="auto"/>
          </w:tcPr>
          <w:p w:rsidR="0037418B" w:rsidRPr="00EF6A4E" w:rsidRDefault="0037750A" w:rsidP="00BC3635">
            <w:pPr>
              <w:pStyle w:val="BodyText"/>
              <w:jc w:val="left"/>
              <w:rPr>
                <w:rFonts w:ascii="Arial" w:hAnsi="Arial" w:cs="Arial"/>
                <w:b/>
                <w:bCs/>
                <w:sz w:val="20"/>
                <w:szCs w:val="20"/>
                <w:highlight w:val="cyan"/>
              </w:rPr>
            </w:pPr>
            <w:r>
              <w:rPr>
                <w:rFonts w:ascii="Arial" w:hAnsi="Arial" w:cs="Arial"/>
                <w:b/>
                <w:bCs/>
                <w:sz w:val="20"/>
                <w:szCs w:val="20"/>
                <w:highlight w:val="cyan"/>
              </w:rPr>
              <w:t>KPIs</w:t>
            </w:r>
          </w:p>
        </w:tc>
        <w:tc>
          <w:tcPr>
            <w:tcW w:w="6250" w:type="dxa"/>
            <w:shd w:val="clear" w:color="auto" w:fill="auto"/>
          </w:tcPr>
          <w:p w:rsidR="0037418B" w:rsidRPr="00467E27" w:rsidRDefault="0037750A" w:rsidP="00BC3635">
            <w:pPr>
              <w:pStyle w:val="BodyText"/>
              <w:rPr>
                <w:rFonts w:ascii="Arial" w:hAnsi="Arial" w:cs="Arial"/>
                <w:sz w:val="20"/>
                <w:szCs w:val="20"/>
                <w:highlight w:val="cyan"/>
              </w:rPr>
            </w:pPr>
            <w:r>
              <w:rPr>
                <w:rFonts w:ascii="Arial" w:hAnsi="Arial" w:cs="Arial"/>
                <w:sz w:val="20"/>
                <w:szCs w:val="20"/>
                <w:highlight w:val="cyan"/>
              </w:rPr>
              <w:t xml:space="preserve">means the key performance indicators (or service levels) (if any) as may be set out in </w:t>
            </w:r>
            <w:r>
              <w:rPr>
                <w:rFonts w:ascii="Arial" w:hAnsi="Arial" w:cs="Arial"/>
                <w:sz w:val="20"/>
                <w:szCs w:val="20"/>
                <w:highlight w:val="cyan"/>
              </w:rPr>
              <w:fldChar w:fldCharType="begin"/>
            </w:r>
            <w:r>
              <w:rPr>
                <w:rFonts w:ascii="Arial" w:hAnsi="Arial" w:cs="Arial"/>
                <w:sz w:val="20"/>
                <w:szCs w:val="20"/>
                <w:highlight w:val="cyan"/>
              </w:rPr>
              <w:instrText xml:space="preserve"> REF _Ref193701869 \r \h </w:instrText>
            </w:r>
            <w:r>
              <w:rPr>
                <w:rFonts w:ascii="Arial" w:hAnsi="Arial" w:cs="Arial"/>
                <w:sz w:val="20"/>
                <w:szCs w:val="20"/>
                <w:highlight w:val="cyan"/>
              </w:rPr>
            </w:r>
            <w:r>
              <w:rPr>
                <w:rFonts w:ascii="Arial" w:hAnsi="Arial" w:cs="Arial"/>
                <w:sz w:val="20"/>
                <w:szCs w:val="20"/>
                <w:highlight w:val="cyan"/>
              </w:rPr>
              <w:fldChar w:fldCharType="separate"/>
            </w:r>
            <w:r>
              <w:rPr>
                <w:rFonts w:ascii="Arial" w:hAnsi="Arial" w:cs="Arial"/>
                <w:sz w:val="20"/>
                <w:szCs w:val="20"/>
                <w:highlight w:val="cyan"/>
              </w:rPr>
              <w:t>Schedule 4</w:t>
            </w:r>
            <w:r>
              <w:rPr>
                <w:rFonts w:ascii="Arial" w:hAnsi="Arial" w:cs="Arial"/>
                <w:sz w:val="20"/>
                <w:szCs w:val="20"/>
                <w:highlight w:val="cyan"/>
              </w:rPr>
              <w:fldChar w:fldCharType="end"/>
            </w:r>
            <w:r>
              <w:rPr>
                <w:rFonts w:ascii="Arial" w:hAnsi="Arial" w:cs="Arial"/>
                <w:sz w:val="20"/>
                <w:szCs w:val="20"/>
                <w:highlight w:val="cyan"/>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Lead Times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lead times specified in </w:t>
            </w:r>
            <w:r w:rsidRPr="00467E27">
              <w:rPr>
                <w:rFonts w:ascii="Arial" w:hAnsi="Arial" w:cs="Arial"/>
                <w:sz w:val="20"/>
                <w:szCs w:val="20"/>
              </w:rPr>
              <w:fldChar w:fldCharType="begin"/>
            </w:r>
            <w:r w:rsidRPr="00467E27">
              <w:rPr>
                <w:rFonts w:ascii="Arial" w:hAnsi="Arial" w:cs="Arial"/>
                <w:sz w:val="20"/>
                <w:szCs w:val="20"/>
              </w:rPr>
              <w:instrText xml:space="preserve"> REF _Ref319046759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2</w:t>
            </w:r>
            <w:r w:rsidRPr="00467E27">
              <w:rPr>
                <w:rFonts w:ascii="Arial" w:hAnsi="Arial" w:cs="Arial"/>
                <w:sz w:val="20"/>
                <w:szCs w:val="20"/>
              </w:rPr>
              <w:fldChar w:fldCharType="end"/>
            </w:r>
            <w:r w:rsidRPr="00467E27">
              <w:rPr>
                <w:rFonts w:ascii="Arial" w:hAnsi="Arial" w:cs="Arial"/>
                <w:sz w:val="20"/>
                <w:szCs w:val="20"/>
              </w:rPr>
              <w:t xml:space="preserve"> that are required for the</w:t>
            </w:r>
            <w:r w:rsidRPr="00467E27">
              <w:rPr>
                <w:rFonts w:ascii="Arial" w:hAnsi="Arial" w:cs="Arial"/>
                <w:sz w:val="20"/>
                <w:szCs w:val="20"/>
              </w:rPr>
              <w:t xml:space="preserve"> </w:t>
            </w:r>
            <w:r w:rsidR="0041750C">
              <w:rPr>
                <w:rFonts w:ascii="Arial" w:hAnsi="Arial" w:cs="Arial"/>
                <w:sz w:val="20"/>
                <w:szCs w:val="20"/>
              </w:rPr>
              <w:t>Goods</w:t>
            </w:r>
            <w:r w:rsidRPr="00467E27">
              <w:rPr>
                <w:rFonts w:ascii="Arial" w:hAnsi="Arial" w:cs="Arial"/>
                <w:sz w:val="20"/>
                <w:szCs w:val="20"/>
              </w:rPr>
              <w:t xml:space="preserve"> from the date an order is placed by the </w:t>
            </w:r>
            <w:r w:rsidR="00B92E62" w:rsidRPr="00467E27">
              <w:rPr>
                <w:rFonts w:ascii="Arial" w:hAnsi="Arial" w:cs="Arial"/>
                <w:sz w:val="20"/>
                <w:szCs w:val="20"/>
              </w:rPr>
              <w:t>Customer</w:t>
            </w:r>
            <w:r w:rsidRPr="00467E27">
              <w:rPr>
                <w:rFonts w:ascii="Arial" w:hAnsi="Arial" w:cs="Arial"/>
                <w:sz w:val="20"/>
                <w:szCs w:val="20"/>
              </w:rPr>
              <w:t xml:space="preserve"> to the Delivery Date;</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Liquidated Damages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liquidated damages </w:t>
            </w:r>
            <w:r w:rsidR="004E30E8" w:rsidRPr="00467E27">
              <w:rPr>
                <w:rFonts w:ascii="Arial" w:hAnsi="Arial" w:cs="Arial"/>
                <w:sz w:val="20"/>
                <w:szCs w:val="20"/>
              </w:rPr>
              <w:t xml:space="preserve">payment </w:t>
            </w:r>
            <w:r w:rsidRPr="00467E27">
              <w:rPr>
                <w:rFonts w:ascii="Arial" w:hAnsi="Arial" w:cs="Arial"/>
                <w:sz w:val="20"/>
                <w:szCs w:val="20"/>
              </w:rPr>
              <w:t xml:space="preserve">set out in the </w:t>
            </w:r>
            <w:r w:rsidR="002F7F37" w:rsidRPr="00467E27">
              <w:rPr>
                <w:rFonts w:ascii="Arial" w:hAnsi="Arial" w:cs="Arial"/>
                <w:sz w:val="20"/>
                <w:szCs w:val="20"/>
              </w:rPr>
              <w:t>Contract Details</w:t>
            </w:r>
            <w:r w:rsidRPr="00467E27">
              <w:rPr>
                <w:rFonts w:ascii="Arial" w:hAnsi="Arial" w:cs="Arial"/>
                <w:sz w:val="20"/>
                <w:szCs w:val="20"/>
              </w:rPr>
              <w:t>;</w:t>
            </w:r>
          </w:p>
        </w:tc>
      </w:tr>
      <w:tr w:rsidR="00E173B9" w:rsidTr="001E034C">
        <w:trPr>
          <w:cantSplit/>
        </w:trPr>
        <w:tc>
          <w:tcPr>
            <w:tcW w:w="1830" w:type="dxa"/>
            <w:shd w:val="clear" w:color="auto" w:fill="auto"/>
          </w:tcPr>
          <w:p w:rsidR="004E30E8" w:rsidRPr="00467E27" w:rsidRDefault="0037750A" w:rsidP="00BC3635">
            <w:pPr>
              <w:pStyle w:val="BodyText"/>
              <w:jc w:val="left"/>
              <w:rPr>
                <w:rFonts w:ascii="Arial" w:hAnsi="Arial" w:cs="Arial"/>
                <w:sz w:val="20"/>
                <w:szCs w:val="20"/>
              </w:rPr>
            </w:pPr>
            <w:r w:rsidRPr="00467E27">
              <w:rPr>
                <w:rFonts w:ascii="Arial" w:hAnsi="Arial" w:cs="Arial"/>
                <w:sz w:val="20"/>
                <w:szCs w:val="20"/>
              </w:rPr>
              <w:t>Liquidated Damages Amount</w:t>
            </w:r>
          </w:p>
        </w:tc>
        <w:tc>
          <w:tcPr>
            <w:tcW w:w="6250" w:type="dxa"/>
            <w:shd w:val="clear" w:color="auto" w:fill="auto"/>
          </w:tcPr>
          <w:p w:rsidR="004E30E8"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amount of liquidated damages to be included in the Liquidated Damages as set out </w:t>
            </w:r>
            <w:r w:rsidR="005B3564" w:rsidRPr="00467E27">
              <w:rPr>
                <w:rFonts w:ascii="Arial" w:hAnsi="Arial" w:cs="Arial"/>
                <w:sz w:val="20"/>
                <w:szCs w:val="20"/>
              </w:rPr>
              <w:t>in the Contract Details;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 xml:space="preserve">Location </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location at which the </w:t>
            </w:r>
            <w:r w:rsidR="0041750C">
              <w:rPr>
                <w:rFonts w:ascii="Arial" w:hAnsi="Arial" w:cs="Arial"/>
                <w:sz w:val="20"/>
                <w:szCs w:val="20"/>
              </w:rPr>
              <w:t>Goods</w:t>
            </w:r>
            <w:r w:rsidRPr="00467E27">
              <w:rPr>
                <w:rFonts w:ascii="Arial" w:hAnsi="Arial" w:cs="Arial"/>
                <w:sz w:val="20"/>
                <w:szCs w:val="20"/>
              </w:rPr>
              <w:t xml:space="preserve"> and Services are to be provided by the Supplier as described in the </w:t>
            </w:r>
            <w:r w:rsidR="002F7F37" w:rsidRPr="00467E27">
              <w:rPr>
                <w:rFonts w:ascii="Arial" w:hAnsi="Arial" w:cs="Arial"/>
                <w:sz w:val="20"/>
                <w:szCs w:val="20"/>
              </w:rPr>
              <w:t>Contract Details</w:t>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Loss</w:t>
            </w:r>
            <w:r w:rsidRPr="00467E27">
              <w:rPr>
                <w:rFonts w:ascii="Arial" w:hAnsi="Arial" w:cs="Arial"/>
                <w:sz w:val="20"/>
                <w:szCs w:val="20"/>
              </w:rPr>
              <w:t>es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losses, liabilities, damages, compensation, awards, payments made under settlement arrangements, claims, proceedings, costs and other expenses including fines, penalties, interest, legal and other professional fees and expenses;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highlight w:val="cyan"/>
              </w:rPr>
            </w:pPr>
            <w:r w:rsidRPr="00467E27">
              <w:rPr>
                <w:rFonts w:ascii="Arial" w:hAnsi="Arial" w:cs="Arial"/>
                <w:sz w:val="20"/>
                <w:szCs w:val="20"/>
                <w:highlight w:val="cyan"/>
              </w:rPr>
              <w:t>Milestone</w:t>
            </w:r>
          </w:p>
        </w:tc>
        <w:tc>
          <w:tcPr>
            <w:tcW w:w="6250" w:type="dxa"/>
            <w:shd w:val="clear" w:color="auto" w:fill="auto"/>
          </w:tcPr>
          <w:p w:rsidR="00BC3635" w:rsidRPr="00467E27" w:rsidRDefault="0037750A" w:rsidP="00BC3635">
            <w:pPr>
              <w:pStyle w:val="BodyText"/>
              <w:rPr>
                <w:rFonts w:ascii="Arial" w:hAnsi="Arial" w:cs="Arial"/>
                <w:sz w:val="20"/>
                <w:szCs w:val="20"/>
                <w:highlight w:val="cyan"/>
              </w:rPr>
            </w:pPr>
            <w:r w:rsidRPr="00467E27">
              <w:rPr>
                <w:rFonts w:ascii="Arial" w:hAnsi="Arial" w:cs="Arial"/>
                <w:sz w:val="20"/>
                <w:szCs w:val="20"/>
                <w:highlight w:val="cyan"/>
              </w:rPr>
              <w:t xml:space="preserve">means </w:t>
            </w:r>
            <w:r w:rsidRPr="00467E27">
              <w:rPr>
                <w:rFonts w:ascii="Arial" w:hAnsi="Arial" w:cs="Arial"/>
                <w:sz w:val="20"/>
                <w:szCs w:val="20"/>
                <w:highlight w:val="cyan"/>
              </w:rPr>
              <w:t>an event or activity identified as a Milestone in the Programme (if any);</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highlight w:val="cyan"/>
              </w:rPr>
            </w:pPr>
            <w:r w:rsidRPr="00467E27">
              <w:rPr>
                <w:rFonts w:ascii="Arial" w:hAnsi="Arial" w:cs="Arial"/>
                <w:sz w:val="20"/>
                <w:szCs w:val="20"/>
                <w:highlight w:val="cyan"/>
              </w:rPr>
              <w:t>Milestone Dates</w:t>
            </w:r>
          </w:p>
        </w:tc>
        <w:tc>
          <w:tcPr>
            <w:tcW w:w="6250" w:type="dxa"/>
            <w:shd w:val="clear" w:color="auto" w:fill="auto"/>
          </w:tcPr>
          <w:p w:rsidR="00BC3635" w:rsidRPr="00467E27" w:rsidRDefault="0037750A" w:rsidP="00BC3635">
            <w:pPr>
              <w:pStyle w:val="BodyText"/>
              <w:rPr>
                <w:rFonts w:ascii="Arial" w:hAnsi="Arial" w:cs="Arial"/>
                <w:sz w:val="20"/>
                <w:szCs w:val="20"/>
                <w:highlight w:val="cyan"/>
              </w:rPr>
            </w:pPr>
            <w:r w:rsidRPr="00467E27">
              <w:rPr>
                <w:rFonts w:ascii="Arial" w:hAnsi="Arial" w:cs="Arial"/>
                <w:sz w:val="20"/>
                <w:szCs w:val="20"/>
                <w:highlight w:val="cyan"/>
              </w:rPr>
              <w:t>means, in relation to a Milestone, the corresponding date identified in the Programme by which such Milestone must be achieved or completed;</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Net Book Value</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means th</w:t>
            </w:r>
            <w:r w:rsidRPr="00467E27">
              <w:rPr>
                <w:rFonts w:ascii="Arial" w:hAnsi="Arial" w:cs="Arial"/>
                <w:sz w:val="20"/>
                <w:szCs w:val="20"/>
                <w:highlight w:val="cyan"/>
              </w:rPr>
              <w:t>e amount at which an asset is recognised by the Supplier (in the Supplier’s audited financial accounts) after deducting accumulated depreciation or amortisation and accumulated impairment losses;</w:t>
            </w:r>
          </w:p>
        </w:tc>
      </w:tr>
      <w:tr w:rsidR="00E173B9" w:rsidTr="001E034C">
        <w:trPr>
          <w:cantSplit/>
        </w:trPr>
        <w:tc>
          <w:tcPr>
            <w:tcW w:w="1830" w:type="dxa"/>
            <w:shd w:val="clear" w:color="auto" w:fill="auto"/>
          </w:tcPr>
          <w:p w:rsidR="004514FD" w:rsidRPr="00EF6A4E" w:rsidRDefault="0037750A" w:rsidP="00BC3635">
            <w:pPr>
              <w:pStyle w:val="BodyText"/>
              <w:jc w:val="left"/>
              <w:rPr>
                <w:rFonts w:ascii="Arial" w:hAnsi="Arial" w:cs="Arial"/>
                <w:sz w:val="20"/>
                <w:szCs w:val="20"/>
              </w:rPr>
            </w:pPr>
            <w:r w:rsidRPr="00EF6A4E">
              <w:rPr>
                <w:rFonts w:ascii="Arial" w:hAnsi="Arial" w:cs="Arial"/>
                <w:sz w:val="20"/>
                <w:szCs w:val="20"/>
              </w:rPr>
              <w:t>PA23</w:t>
            </w:r>
          </w:p>
        </w:tc>
        <w:tc>
          <w:tcPr>
            <w:tcW w:w="6250" w:type="dxa"/>
            <w:shd w:val="clear" w:color="auto" w:fill="auto"/>
          </w:tcPr>
          <w:p w:rsidR="004514FD" w:rsidRPr="00EF6A4E" w:rsidRDefault="0037750A" w:rsidP="00BC3635">
            <w:pPr>
              <w:pStyle w:val="BodyText"/>
              <w:rPr>
                <w:rFonts w:ascii="Arial" w:hAnsi="Arial" w:cs="Arial"/>
                <w:sz w:val="20"/>
                <w:szCs w:val="20"/>
              </w:rPr>
            </w:pPr>
            <w:r w:rsidRPr="00EF6A4E">
              <w:rPr>
                <w:rFonts w:ascii="Arial" w:hAnsi="Arial" w:cs="Arial"/>
                <w:sz w:val="20"/>
                <w:szCs w:val="20"/>
              </w:rPr>
              <w:t>means the Procurement Act 2023;</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 xml:space="preserve">Plant, Machinery &amp; </w:t>
            </w:r>
            <w:r w:rsidRPr="00467E27">
              <w:rPr>
                <w:rFonts w:ascii="Arial" w:hAnsi="Arial" w:cs="Arial"/>
                <w:sz w:val="20"/>
                <w:szCs w:val="20"/>
                <w:highlight w:val="cyan"/>
              </w:rPr>
              <w:t>Equipment</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means the plant, machinery and equipment to be provided by the Supplier for the performance of the Services;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Policies &amp; Procedures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the policies and procedures set out in</w:t>
            </w:r>
            <w:r w:rsidR="00BD0804">
              <w:rPr>
                <w:rFonts w:ascii="Arial" w:hAnsi="Arial" w:cs="Arial"/>
                <w:sz w:val="20"/>
                <w:szCs w:val="20"/>
              </w:rPr>
              <w:t xml:space="preserve"> </w:t>
            </w:r>
            <w:r w:rsidR="00981E1B">
              <w:rPr>
                <w:rFonts w:ascii="Arial" w:hAnsi="Arial" w:cs="Arial"/>
                <w:sz w:val="20"/>
                <w:szCs w:val="20"/>
              </w:rPr>
              <w:fldChar w:fldCharType="begin"/>
            </w:r>
            <w:r w:rsidR="00981E1B">
              <w:rPr>
                <w:rFonts w:ascii="Arial" w:hAnsi="Arial" w:cs="Arial"/>
                <w:sz w:val="20"/>
                <w:szCs w:val="20"/>
              </w:rPr>
              <w:instrText xml:space="preserve"> REF _Ref139377824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10</w:t>
            </w:r>
            <w:r w:rsidR="00981E1B">
              <w:rPr>
                <w:rFonts w:ascii="Arial" w:hAnsi="Arial" w:cs="Arial"/>
                <w:sz w:val="20"/>
                <w:szCs w:val="20"/>
              </w:rPr>
              <w:fldChar w:fldCharType="end"/>
            </w:r>
            <w:r w:rsidRPr="00467E27">
              <w:rPr>
                <w:rFonts w:ascii="Arial" w:hAnsi="Arial" w:cs="Arial"/>
                <w:sz w:val="20"/>
                <w:szCs w:val="20"/>
              </w:rPr>
              <w:t xml:space="preserve">, as may be updated from time to time by the </w:t>
            </w:r>
            <w:r w:rsidR="00B92E62" w:rsidRPr="00467E27">
              <w:rPr>
                <w:rFonts w:ascii="Arial" w:hAnsi="Arial" w:cs="Arial"/>
                <w:sz w:val="20"/>
                <w:szCs w:val="20"/>
              </w:rPr>
              <w:t>Customer</w:t>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bookmarkStart w:id="27" w:name="ElPgBr18"/>
            <w:bookmarkEnd w:id="27"/>
            <w:r>
              <w:rPr>
                <w:rFonts w:ascii="Arial" w:hAnsi="Arial" w:cs="Arial"/>
                <w:sz w:val="20"/>
                <w:szCs w:val="20"/>
              </w:rPr>
              <w:t>Goods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products to be provided under this Agreement by the Supplier to the </w:t>
            </w:r>
            <w:r w:rsidR="00B92E62" w:rsidRPr="00467E27">
              <w:rPr>
                <w:rFonts w:ascii="Arial" w:hAnsi="Arial" w:cs="Arial"/>
                <w:sz w:val="20"/>
                <w:szCs w:val="20"/>
              </w:rPr>
              <w:t>Customer</w:t>
            </w:r>
            <w:r w:rsidRPr="00467E27">
              <w:rPr>
                <w:rFonts w:ascii="Arial" w:hAnsi="Arial" w:cs="Arial"/>
                <w:sz w:val="20"/>
                <w:szCs w:val="20"/>
              </w:rPr>
              <w:t xml:space="preserve"> described in </w:t>
            </w:r>
            <w:r w:rsidRPr="00467E27">
              <w:rPr>
                <w:rFonts w:ascii="Arial" w:hAnsi="Arial" w:cs="Arial"/>
                <w:sz w:val="20"/>
                <w:szCs w:val="20"/>
              </w:rPr>
              <w:fldChar w:fldCharType="begin"/>
            </w:r>
            <w:r w:rsidRPr="00467E27">
              <w:rPr>
                <w:rFonts w:ascii="Arial" w:hAnsi="Arial" w:cs="Arial"/>
                <w:sz w:val="20"/>
                <w:szCs w:val="20"/>
              </w:rPr>
              <w:instrText xml:space="preserve"> REF _Ref319046759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2</w:t>
            </w:r>
            <w:r w:rsidRPr="00467E27">
              <w:rPr>
                <w:rFonts w:ascii="Arial" w:hAnsi="Arial" w:cs="Arial"/>
                <w:sz w:val="20"/>
                <w:szCs w:val="20"/>
              </w:rPr>
              <w:fldChar w:fldCharType="end"/>
            </w:r>
            <w:r w:rsidRPr="00467E27">
              <w:rPr>
                <w:rFonts w:ascii="Arial" w:hAnsi="Arial" w:cs="Arial"/>
                <w:sz w:val="20"/>
                <w:szCs w:val="20"/>
              </w:rPr>
              <w:t xml:space="preserve">, and all references to </w:t>
            </w:r>
            <w:r w:rsidR="0041750C">
              <w:rPr>
                <w:rFonts w:ascii="Arial" w:hAnsi="Arial" w:cs="Arial"/>
                <w:sz w:val="20"/>
                <w:szCs w:val="20"/>
              </w:rPr>
              <w:t>Goods</w:t>
            </w:r>
            <w:r w:rsidRPr="00467E27">
              <w:rPr>
                <w:rFonts w:ascii="Arial" w:hAnsi="Arial" w:cs="Arial"/>
                <w:sz w:val="20"/>
                <w:szCs w:val="20"/>
              </w:rPr>
              <w:t xml:space="preserve"> in this Agreement shall be deemed to include and any other materials or items (if any) provided by or on behalf of the Supplier to the </w:t>
            </w:r>
            <w:r w:rsidR="00B92E62" w:rsidRPr="00467E27">
              <w:rPr>
                <w:rFonts w:ascii="Arial" w:hAnsi="Arial" w:cs="Arial"/>
                <w:sz w:val="20"/>
                <w:szCs w:val="20"/>
              </w:rPr>
              <w:t>Customer</w:t>
            </w:r>
            <w:r w:rsidRPr="00467E27">
              <w:rPr>
                <w:rFonts w:ascii="Arial" w:hAnsi="Arial" w:cs="Arial"/>
                <w:sz w:val="20"/>
                <w:szCs w:val="20"/>
              </w:rPr>
              <w:t xml:space="preserve"> in the performance</w:t>
            </w:r>
            <w:r w:rsidRPr="00467E27">
              <w:rPr>
                <w:rFonts w:ascii="Arial" w:hAnsi="Arial" w:cs="Arial"/>
                <w:sz w:val="20"/>
                <w:szCs w:val="20"/>
              </w:rPr>
              <w:t xml:space="preserve"> of this Agreement;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Programme</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programme (if any) for the provision of the Services specified in </w:t>
            </w:r>
            <w:r w:rsidRPr="00467E27">
              <w:rPr>
                <w:rFonts w:ascii="Arial" w:hAnsi="Arial" w:cs="Arial"/>
                <w:sz w:val="20"/>
                <w:szCs w:val="20"/>
              </w:rPr>
              <w:fldChar w:fldCharType="begin"/>
            </w:r>
            <w:r w:rsidRPr="00467E27">
              <w:rPr>
                <w:rFonts w:ascii="Arial" w:hAnsi="Arial" w:cs="Arial"/>
                <w:sz w:val="20"/>
                <w:szCs w:val="20"/>
              </w:rPr>
              <w:instrText xml:space="preserve"> REF _Ref252822556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6</w:t>
            </w:r>
            <w:r w:rsidRPr="00467E27">
              <w:rPr>
                <w:rFonts w:ascii="Arial" w:hAnsi="Arial" w:cs="Arial"/>
                <w:sz w:val="20"/>
                <w:szCs w:val="20"/>
              </w:rPr>
              <w:fldChar w:fldCharType="end"/>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Property</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means the property</w:t>
            </w:r>
            <w:r w:rsidRPr="00467E27">
              <w:rPr>
                <w:rFonts w:ascii="Arial" w:hAnsi="Arial" w:cs="Arial"/>
                <w:sz w:val="20"/>
                <w:szCs w:val="20"/>
                <w:highlight w:val="cyan"/>
              </w:rPr>
              <w:t xml:space="preserve"> (other than real property) issued or made available to the Supplier by the </w:t>
            </w:r>
            <w:r w:rsidR="00B92E62" w:rsidRPr="00467E27">
              <w:rPr>
                <w:rFonts w:ascii="Arial" w:hAnsi="Arial" w:cs="Arial"/>
                <w:sz w:val="20"/>
                <w:szCs w:val="20"/>
                <w:highlight w:val="cyan"/>
              </w:rPr>
              <w:t>Customer</w:t>
            </w:r>
            <w:r w:rsidRPr="00467E27">
              <w:rPr>
                <w:rFonts w:ascii="Arial" w:hAnsi="Arial" w:cs="Arial"/>
                <w:sz w:val="20"/>
                <w:szCs w:val="20"/>
                <w:highlight w:val="cyan"/>
              </w:rPr>
              <w:t xml:space="preserve"> for use in the provision of the Services;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lastRenderedPageBreak/>
              <w:t>Records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records specified in </w:t>
            </w:r>
            <w:r w:rsidR="00981E1B">
              <w:rPr>
                <w:rFonts w:ascii="Arial" w:hAnsi="Arial" w:cs="Arial"/>
                <w:sz w:val="20"/>
                <w:szCs w:val="20"/>
              </w:rPr>
              <w:fldChar w:fldCharType="begin"/>
            </w:r>
            <w:r w:rsidR="00981E1B">
              <w:rPr>
                <w:rFonts w:ascii="Arial" w:hAnsi="Arial" w:cs="Arial"/>
                <w:sz w:val="20"/>
                <w:szCs w:val="20"/>
              </w:rPr>
              <w:instrText xml:space="preserve"> REF _Ref318288569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9</w:t>
            </w:r>
            <w:r w:rsidR="00981E1B">
              <w:rPr>
                <w:rFonts w:ascii="Arial" w:hAnsi="Arial" w:cs="Arial"/>
                <w:sz w:val="20"/>
                <w:szCs w:val="20"/>
              </w:rPr>
              <w:fldChar w:fldCharType="end"/>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Regulator</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any regulator or regulatory body or any person acting on its behalf or appointed pursuant to its instructions which, whether under statute, rules, regulations, codes of prac</w:t>
            </w:r>
            <w:r w:rsidRPr="00467E27">
              <w:rPr>
                <w:rFonts w:ascii="Arial" w:hAnsi="Arial" w:cs="Arial"/>
                <w:sz w:val="20"/>
                <w:szCs w:val="20"/>
              </w:rPr>
              <w:t xml:space="preserve">tice or otherwise, are entitled to regulate, investigate, or influence the matters dealt with in this Agreement or any other affairs of the </w:t>
            </w:r>
            <w:r w:rsidR="00B92E62" w:rsidRPr="00467E27">
              <w:rPr>
                <w:rFonts w:ascii="Arial" w:hAnsi="Arial" w:cs="Arial"/>
                <w:sz w:val="20"/>
                <w:szCs w:val="20"/>
              </w:rPr>
              <w:t>Customer</w:t>
            </w:r>
            <w:r w:rsidRPr="00467E27">
              <w:rPr>
                <w:rFonts w:ascii="Arial" w:hAnsi="Arial" w:cs="Arial"/>
                <w:sz w:val="20"/>
                <w:szCs w:val="20"/>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highlight w:val="cyan"/>
              </w:rPr>
              <w:t>Service Credits</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 xml:space="preserve">means the service credits payable by the Supplier to the </w:t>
            </w:r>
            <w:r w:rsidR="00B92E62" w:rsidRPr="00467E27">
              <w:rPr>
                <w:rFonts w:ascii="Arial" w:hAnsi="Arial" w:cs="Arial"/>
                <w:sz w:val="20"/>
                <w:szCs w:val="20"/>
                <w:highlight w:val="cyan"/>
              </w:rPr>
              <w:t>Customer</w:t>
            </w:r>
            <w:r w:rsidRPr="00467E27">
              <w:rPr>
                <w:rFonts w:ascii="Arial" w:hAnsi="Arial" w:cs="Arial"/>
                <w:sz w:val="20"/>
                <w:szCs w:val="20"/>
                <w:highlight w:val="cyan"/>
              </w:rPr>
              <w:t xml:space="preserve"> (if any) set out in </w:t>
            </w:r>
            <w:r w:rsidRPr="00467E27">
              <w:rPr>
                <w:rFonts w:ascii="Arial" w:hAnsi="Arial" w:cs="Arial"/>
                <w:sz w:val="20"/>
                <w:szCs w:val="20"/>
                <w:highlight w:val="cyan"/>
              </w:rPr>
              <w:fldChar w:fldCharType="begin"/>
            </w:r>
            <w:r w:rsidRPr="00467E27">
              <w:rPr>
                <w:rFonts w:ascii="Arial" w:hAnsi="Arial" w:cs="Arial"/>
                <w:sz w:val="20"/>
                <w:szCs w:val="20"/>
                <w:highlight w:val="cyan"/>
              </w:rPr>
              <w:instrText xml:space="preserve"> RE</w:instrText>
            </w:r>
            <w:r w:rsidRPr="00467E27">
              <w:rPr>
                <w:rFonts w:ascii="Arial" w:hAnsi="Arial" w:cs="Arial"/>
                <w:sz w:val="20"/>
                <w:szCs w:val="20"/>
                <w:highlight w:val="cyan"/>
              </w:rPr>
              <w:instrText xml:space="preserve">F _Ref252822581 \r \h  \* MERGEFORMAT </w:instrText>
            </w:r>
            <w:r w:rsidRPr="00467E27">
              <w:rPr>
                <w:rFonts w:ascii="Arial" w:hAnsi="Arial" w:cs="Arial"/>
                <w:sz w:val="20"/>
                <w:szCs w:val="20"/>
                <w:highlight w:val="cyan"/>
              </w:rPr>
            </w:r>
            <w:r w:rsidRPr="00467E27">
              <w:rPr>
                <w:rFonts w:ascii="Arial" w:hAnsi="Arial" w:cs="Arial"/>
                <w:sz w:val="20"/>
                <w:szCs w:val="20"/>
                <w:highlight w:val="cyan"/>
              </w:rPr>
              <w:fldChar w:fldCharType="separate"/>
            </w:r>
            <w:r w:rsidR="009B749E">
              <w:rPr>
                <w:rFonts w:ascii="Arial" w:hAnsi="Arial" w:cs="Arial"/>
                <w:sz w:val="20"/>
                <w:szCs w:val="20"/>
                <w:highlight w:val="cyan"/>
              </w:rPr>
              <w:t>Schedule 4</w:t>
            </w:r>
            <w:r w:rsidRPr="00467E27">
              <w:rPr>
                <w:rFonts w:ascii="Arial" w:hAnsi="Arial" w:cs="Arial"/>
                <w:sz w:val="20"/>
                <w:szCs w:val="20"/>
                <w:highlight w:val="cyan"/>
              </w:rPr>
              <w:fldChar w:fldCharType="end"/>
            </w:r>
            <w:r w:rsidRPr="00467E27">
              <w:rPr>
                <w:rFonts w:ascii="Arial" w:hAnsi="Arial" w:cs="Arial"/>
                <w:sz w:val="20"/>
                <w:szCs w:val="20"/>
                <w:highlight w:val="cyan"/>
              </w:rPr>
              <w:t>;</w:t>
            </w:r>
          </w:p>
        </w:tc>
      </w:tr>
      <w:tr w:rsidR="00E173B9" w:rsidTr="001E034C">
        <w:trPr>
          <w:cantSplit/>
        </w:trPr>
        <w:tc>
          <w:tcPr>
            <w:tcW w:w="1830" w:type="dxa"/>
            <w:shd w:val="clear" w:color="auto" w:fill="auto"/>
          </w:tcPr>
          <w:p w:rsidR="00BC3635" w:rsidRPr="00467E27" w:rsidRDefault="00BC3635" w:rsidP="00BC3635">
            <w:pPr>
              <w:pStyle w:val="BodyText"/>
              <w:jc w:val="left"/>
              <w:rPr>
                <w:rFonts w:ascii="Arial" w:hAnsi="Arial" w:cs="Arial"/>
                <w:sz w:val="20"/>
                <w:szCs w:val="20"/>
                <w:highlight w:val="cyan"/>
              </w:rPr>
            </w:pPr>
          </w:p>
        </w:tc>
        <w:tc>
          <w:tcPr>
            <w:tcW w:w="6250" w:type="dxa"/>
            <w:shd w:val="clear" w:color="auto" w:fill="auto"/>
          </w:tcPr>
          <w:p w:rsidR="00BC3635" w:rsidRPr="00467E27" w:rsidRDefault="00BC3635" w:rsidP="00BC3635">
            <w:pPr>
              <w:pStyle w:val="BodyText"/>
              <w:rPr>
                <w:rFonts w:ascii="Arial" w:hAnsi="Arial" w:cs="Arial"/>
                <w:sz w:val="20"/>
                <w:szCs w:val="20"/>
                <w:highlight w:val="cyan"/>
              </w:rPr>
            </w:pPr>
          </w:p>
        </w:tc>
      </w:tr>
      <w:tr w:rsidR="00E173B9" w:rsidTr="001E034C">
        <w:trPr>
          <w:cantSplit/>
        </w:trPr>
        <w:tc>
          <w:tcPr>
            <w:tcW w:w="1830" w:type="dxa"/>
            <w:shd w:val="clear" w:color="auto" w:fill="auto"/>
          </w:tcPr>
          <w:p w:rsidR="009B749E" w:rsidRPr="00467E27" w:rsidRDefault="0037750A" w:rsidP="009B749E">
            <w:pPr>
              <w:pStyle w:val="BodyText"/>
              <w:jc w:val="left"/>
              <w:rPr>
                <w:rFonts w:ascii="Arial" w:hAnsi="Arial" w:cs="Arial"/>
                <w:sz w:val="20"/>
                <w:szCs w:val="20"/>
                <w:highlight w:val="cyan"/>
              </w:rPr>
            </w:pPr>
            <w:r w:rsidRPr="00467E27">
              <w:rPr>
                <w:rFonts w:ascii="Arial" w:hAnsi="Arial" w:cs="Arial"/>
                <w:sz w:val="20"/>
                <w:szCs w:val="20"/>
              </w:rPr>
              <w:t>Services</w:t>
            </w:r>
          </w:p>
        </w:tc>
        <w:tc>
          <w:tcPr>
            <w:tcW w:w="6250" w:type="dxa"/>
            <w:shd w:val="clear" w:color="auto" w:fill="auto"/>
          </w:tcPr>
          <w:p w:rsidR="009B749E" w:rsidRPr="00467E27" w:rsidRDefault="0037750A" w:rsidP="009B749E">
            <w:pPr>
              <w:pStyle w:val="BodyText"/>
              <w:rPr>
                <w:rFonts w:ascii="Arial" w:hAnsi="Arial" w:cs="Arial"/>
                <w:sz w:val="20"/>
                <w:szCs w:val="20"/>
                <w:highlight w:val="cyan"/>
              </w:rPr>
            </w:pPr>
            <w:r w:rsidRPr="00467E27">
              <w:rPr>
                <w:rFonts w:ascii="Arial" w:hAnsi="Arial" w:cs="Arial"/>
                <w:sz w:val="20"/>
                <w:szCs w:val="20"/>
              </w:rPr>
              <w:t xml:space="preserve">means the Services to be provided by the Supplier to the Customer under this Agreement as described in </w:t>
            </w:r>
            <w:r w:rsidRPr="00467E27">
              <w:rPr>
                <w:rFonts w:ascii="Arial" w:hAnsi="Arial" w:cs="Arial"/>
                <w:sz w:val="20"/>
                <w:szCs w:val="20"/>
              </w:rPr>
              <w:fldChar w:fldCharType="begin"/>
            </w:r>
            <w:r w:rsidRPr="00467E27">
              <w:rPr>
                <w:rFonts w:ascii="Arial" w:hAnsi="Arial" w:cs="Arial"/>
                <w:sz w:val="20"/>
                <w:szCs w:val="20"/>
              </w:rPr>
              <w:instrText xml:space="preserve"> REF _Ref252822573 \r \h  \* MERGEFORMAT </w:instrText>
            </w:r>
            <w:r w:rsidRPr="00467E27">
              <w:rPr>
                <w:rFonts w:ascii="Arial" w:hAnsi="Arial" w:cs="Arial"/>
                <w:sz w:val="20"/>
                <w:szCs w:val="20"/>
              </w:rPr>
            </w:r>
            <w:r w:rsidRPr="00467E27">
              <w:rPr>
                <w:rFonts w:ascii="Arial" w:hAnsi="Arial" w:cs="Arial"/>
                <w:sz w:val="20"/>
                <w:szCs w:val="20"/>
              </w:rPr>
              <w:fldChar w:fldCharType="separate"/>
            </w:r>
            <w:r>
              <w:rPr>
                <w:rFonts w:ascii="Arial" w:hAnsi="Arial" w:cs="Arial"/>
                <w:sz w:val="20"/>
                <w:szCs w:val="20"/>
              </w:rPr>
              <w:t>Schedule 3</w:t>
            </w:r>
            <w:r w:rsidRPr="00467E27">
              <w:rPr>
                <w:rFonts w:ascii="Arial" w:hAnsi="Arial" w:cs="Arial"/>
                <w:sz w:val="20"/>
                <w:szCs w:val="20"/>
              </w:rPr>
              <w:fldChar w:fldCharType="end"/>
            </w:r>
            <w:r w:rsidRPr="00467E27">
              <w:rPr>
                <w:rFonts w:ascii="Arial" w:hAnsi="Arial" w:cs="Arial"/>
                <w:sz w:val="20"/>
                <w:szCs w:val="20"/>
              </w:rPr>
              <w:t xml:space="preserve"> (as amended from time to time in accordance with this Agreement);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Specification</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specification (if any) for the </w:t>
            </w:r>
            <w:r w:rsidR="0041750C">
              <w:rPr>
                <w:rFonts w:ascii="Arial" w:hAnsi="Arial" w:cs="Arial"/>
                <w:sz w:val="20"/>
                <w:szCs w:val="20"/>
              </w:rPr>
              <w:t>Goods</w:t>
            </w:r>
            <w:r w:rsidRPr="00467E27">
              <w:rPr>
                <w:rFonts w:ascii="Arial" w:hAnsi="Arial" w:cs="Arial"/>
                <w:sz w:val="20"/>
                <w:szCs w:val="20"/>
              </w:rPr>
              <w:t xml:space="preserve"> and Servi</w:t>
            </w:r>
            <w:r w:rsidRPr="00467E27">
              <w:rPr>
                <w:rFonts w:ascii="Arial" w:hAnsi="Arial" w:cs="Arial"/>
                <w:sz w:val="20"/>
                <w:szCs w:val="20"/>
              </w:rPr>
              <w:t xml:space="preserve">ces set out in </w:t>
            </w:r>
            <w:r w:rsidRPr="00467E27">
              <w:rPr>
                <w:rFonts w:ascii="Arial" w:hAnsi="Arial" w:cs="Arial"/>
                <w:sz w:val="20"/>
                <w:szCs w:val="20"/>
              </w:rPr>
              <w:fldChar w:fldCharType="begin"/>
            </w:r>
            <w:r w:rsidRPr="00467E27">
              <w:rPr>
                <w:rFonts w:ascii="Arial" w:hAnsi="Arial" w:cs="Arial"/>
                <w:sz w:val="20"/>
                <w:szCs w:val="20"/>
              </w:rPr>
              <w:instrText xml:space="preserve"> REF _Ref319046759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2</w:t>
            </w:r>
            <w:r w:rsidRPr="00467E27">
              <w:rPr>
                <w:rFonts w:ascii="Arial" w:hAnsi="Arial" w:cs="Arial"/>
                <w:sz w:val="20"/>
                <w:szCs w:val="20"/>
              </w:rPr>
              <w:fldChar w:fldCharType="end"/>
            </w:r>
            <w:r w:rsidRPr="00467E27">
              <w:rPr>
                <w:rFonts w:ascii="Arial" w:hAnsi="Arial" w:cs="Arial"/>
                <w:sz w:val="20"/>
                <w:szCs w:val="20"/>
              </w:rPr>
              <w:t xml:space="preserve"> and </w:t>
            </w:r>
            <w:r w:rsidRPr="00467E27">
              <w:rPr>
                <w:rFonts w:ascii="Arial" w:hAnsi="Arial" w:cs="Arial"/>
                <w:sz w:val="20"/>
                <w:szCs w:val="20"/>
              </w:rPr>
              <w:fldChar w:fldCharType="begin"/>
            </w:r>
            <w:r w:rsidRPr="00467E27">
              <w:rPr>
                <w:rFonts w:ascii="Arial" w:hAnsi="Arial" w:cs="Arial"/>
                <w:sz w:val="20"/>
                <w:szCs w:val="20"/>
              </w:rPr>
              <w:instrText xml:space="preserve"> REF _Ref252822602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Schedule 3</w:t>
            </w:r>
            <w:r w:rsidRPr="00467E27">
              <w:rPr>
                <w:rFonts w:ascii="Arial" w:hAnsi="Arial" w:cs="Arial"/>
                <w:sz w:val="20"/>
                <w:szCs w:val="20"/>
              </w:rPr>
              <w:fldChar w:fldCharType="end"/>
            </w:r>
            <w:r w:rsidRPr="00467E27">
              <w:rPr>
                <w:rFonts w:ascii="Arial" w:hAnsi="Arial" w:cs="Arial"/>
                <w:sz w:val="20"/>
                <w:szCs w:val="20"/>
              </w:rPr>
              <w:t xml:space="preserve"> (respectively), and any additional specification as agreed between </w:t>
            </w:r>
            <w:r w:rsidRPr="00467E27">
              <w:rPr>
                <w:rFonts w:ascii="Arial" w:hAnsi="Arial" w:cs="Arial"/>
                <w:sz w:val="20"/>
                <w:szCs w:val="20"/>
              </w:rPr>
              <w:t>the parties in writing from time to time;</w:t>
            </w:r>
          </w:p>
        </w:tc>
      </w:tr>
      <w:tr w:rsidR="00E173B9" w:rsidTr="001E034C">
        <w:trPr>
          <w:cantSplit/>
        </w:trPr>
        <w:tc>
          <w:tcPr>
            <w:tcW w:w="1830" w:type="dxa"/>
            <w:shd w:val="clear" w:color="auto" w:fill="auto"/>
          </w:tcPr>
          <w:p w:rsidR="001C1E56" w:rsidRPr="00467E27" w:rsidRDefault="0037750A" w:rsidP="001C1E56">
            <w:pPr>
              <w:pStyle w:val="BodyText"/>
              <w:jc w:val="left"/>
              <w:rPr>
                <w:rFonts w:ascii="Arial" w:hAnsi="Arial" w:cs="Arial"/>
                <w:sz w:val="20"/>
                <w:szCs w:val="20"/>
              </w:rPr>
            </w:pPr>
            <w:r>
              <w:rPr>
                <w:rFonts w:ascii="Arial" w:hAnsi="Arial" w:cs="Arial"/>
                <w:sz w:val="20"/>
                <w:szCs w:val="20"/>
                <w:highlight w:val="cyan"/>
              </w:rPr>
              <w:t xml:space="preserve">Supplier </w:t>
            </w:r>
            <w:r w:rsidRPr="00467E27">
              <w:rPr>
                <w:rFonts w:ascii="Arial" w:hAnsi="Arial" w:cs="Arial"/>
                <w:sz w:val="20"/>
                <w:szCs w:val="20"/>
                <w:highlight w:val="cyan"/>
              </w:rPr>
              <w:t>Accommodation</w:t>
            </w:r>
          </w:p>
        </w:tc>
        <w:tc>
          <w:tcPr>
            <w:tcW w:w="6250" w:type="dxa"/>
            <w:shd w:val="clear" w:color="auto" w:fill="auto"/>
          </w:tcPr>
          <w:p w:rsidR="001C1E56" w:rsidRPr="00467E27" w:rsidRDefault="0037750A" w:rsidP="001C1E56">
            <w:pPr>
              <w:pStyle w:val="BodyText"/>
              <w:rPr>
                <w:rFonts w:ascii="Arial" w:hAnsi="Arial" w:cs="Arial"/>
                <w:sz w:val="20"/>
                <w:szCs w:val="20"/>
              </w:rPr>
            </w:pPr>
            <w:r w:rsidRPr="00467E27">
              <w:rPr>
                <w:rFonts w:ascii="Arial" w:hAnsi="Arial" w:cs="Arial"/>
                <w:sz w:val="20"/>
                <w:szCs w:val="20"/>
                <w:highlight w:val="cyan"/>
              </w:rPr>
              <w:t xml:space="preserve">means such accommodation as the Customer deems necessary strictly for the Supplier to provide the Services, the details of which are specified in the Contract Details and </w:t>
            </w:r>
            <w:r w:rsidR="00981E1B">
              <w:rPr>
                <w:rFonts w:ascii="Arial" w:hAnsi="Arial" w:cs="Arial"/>
                <w:sz w:val="20"/>
                <w:szCs w:val="20"/>
                <w:highlight w:val="cyan"/>
              </w:rPr>
              <w:fldChar w:fldCharType="begin"/>
            </w:r>
            <w:r w:rsidR="00981E1B">
              <w:rPr>
                <w:rFonts w:ascii="Arial" w:hAnsi="Arial" w:cs="Arial"/>
                <w:sz w:val="20"/>
                <w:szCs w:val="20"/>
                <w:highlight w:val="cyan"/>
              </w:rPr>
              <w:instrText xml:space="preserve"> REF _Ref139377897 \r \h </w:instrText>
            </w:r>
            <w:r w:rsidR="00981E1B">
              <w:rPr>
                <w:rFonts w:ascii="Arial" w:hAnsi="Arial" w:cs="Arial"/>
                <w:sz w:val="20"/>
                <w:szCs w:val="20"/>
                <w:highlight w:val="cyan"/>
              </w:rPr>
            </w:r>
            <w:r w:rsidR="00981E1B">
              <w:rPr>
                <w:rFonts w:ascii="Arial" w:hAnsi="Arial" w:cs="Arial"/>
                <w:sz w:val="20"/>
                <w:szCs w:val="20"/>
                <w:highlight w:val="cyan"/>
              </w:rPr>
              <w:fldChar w:fldCharType="separate"/>
            </w:r>
            <w:r w:rsidR="00981E1B">
              <w:rPr>
                <w:rFonts w:ascii="Arial" w:hAnsi="Arial" w:cs="Arial"/>
                <w:sz w:val="20"/>
                <w:szCs w:val="20"/>
                <w:highlight w:val="cyan"/>
              </w:rPr>
              <w:t>Schedule 14</w:t>
            </w:r>
            <w:r w:rsidR="00981E1B">
              <w:rPr>
                <w:rFonts w:ascii="Arial" w:hAnsi="Arial" w:cs="Arial"/>
                <w:sz w:val="20"/>
                <w:szCs w:val="20"/>
                <w:highlight w:val="cyan"/>
              </w:rPr>
              <w:fldChar w:fldCharType="end"/>
            </w:r>
            <w:r w:rsidRPr="00467E27">
              <w:rPr>
                <w:rFonts w:ascii="Arial" w:hAnsi="Arial" w:cs="Arial"/>
                <w:sz w:val="20"/>
                <w:szCs w:val="20"/>
                <w:highlight w:val="cyan"/>
              </w:rPr>
              <w:t>;</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Supplier Personnel</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all personnel or sub-contractors engaged by or on behalf of the Supplier to provide the </w:t>
            </w:r>
            <w:r w:rsidR="0041750C">
              <w:rPr>
                <w:rFonts w:ascii="Arial" w:hAnsi="Arial" w:cs="Arial"/>
                <w:sz w:val="20"/>
                <w:szCs w:val="20"/>
              </w:rPr>
              <w:t>Goods</w:t>
            </w:r>
            <w:r w:rsidRPr="00467E27">
              <w:rPr>
                <w:rFonts w:ascii="Arial" w:hAnsi="Arial" w:cs="Arial"/>
                <w:sz w:val="20"/>
                <w:szCs w:val="20"/>
              </w:rPr>
              <w:t xml:space="preserve"> and Services (whether employed directly, supplied by an agency, engaged by any sub-contractor to the Supplier or otherwise);</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 xml:space="preserve">Termination Notice </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a written notice to terminate this Agreement (in whole or in part) the duration of which is set out in the </w:t>
            </w:r>
            <w:r w:rsidR="002F7F37" w:rsidRPr="00467E27">
              <w:rPr>
                <w:rFonts w:ascii="Arial" w:hAnsi="Arial" w:cs="Arial"/>
                <w:sz w:val="20"/>
                <w:szCs w:val="20"/>
              </w:rPr>
              <w:t>Contract Details</w:t>
            </w:r>
            <w:r w:rsidRPr="00467E27">
              <w:rPr>
                <w:rFonts w:ascii="Arial" w:hAnsi="Arial" w:cs="Arial"/>
                <w:sz w:val="20"/>
                <w:szCs w:val="20"/>
              </w:rPr>
              <w:t>;</w:t>
            </w:r>
          </w:p>
        </w:tc>
      </w:tr>
      <w:tr w:rsidR="00E173B9" w:rsidTr="001E034C">
        <w:trPr>
          <w:cantSplit/>
        </w:trPr>
        <w:tc>
          <w:tcPr>
            <w:tcW w:w="1830" w:type="dxa"/>
            <w:shd w:val="clear" w:color="auto" w:fill="auto"/>
          </w:tcPr>
          <w:p w:rsidR="009B749E" w:rsidRPr="009B749E" w:rsidRDefault="0037750A" w:rsidP="00B74CDC">
            <w:pPr>
              <w:jc w:val="both"/>
              <w:rPr>
                <w:rFonts w:ascii="Arial" w:hAnsi="Arial" w:cs="Arial"/>
                <w:bCs/>
                <w:sz w:val="20"/>
                <w:szCs w:val="20"/>
              </w:rPr>
            </w:pPr>
            <w:r w:rsidRPr="00B74CDC">
              <w:rPr>
                <w:rFonts w:ascii="Arial" w:hAnsi="Arial" w:cs="Arial"/>
                <w:bCs/>
                <w:sz w:val="20"/>
                <w:szCs w:val="20"/>
              </w:rPr>
              <w:t>UK GDPR</w:t>
            </w:r>
            <w:r w:rsidRPr="009B749E">
              <w:rPr>
                <w:rFonts w:ascii="Arial" w:hAnsi="Arial" w:cs="Arial"/>
                <w:bCs/>
                <w:sz w:val="20"/>
                <w:szCs w:val="20"/>
              </w:rPr>
              <w:t xml:space="preserve"> </w:t>
            </w:r>
          </w:p>
          <w:p w:rsidR="009B749E" w:rsidRPr="00467E27" w:rsidRDefault="009B749E" w:rsidP="00BC3635">
            <w:pPr>
              <w:pStyle w:val="BodyText"/>
              <w:jc w:val="left"/>
              <w:rPr>
                <w:rFonts w:ascii="Arial" w:hAnsi="Arial" w:cs="Arial"/>
                <w:sz w:val="20"/>
                <w:szCs w:val="20"/>
              </w:rPr>
            </w:pPr>
          </w:p>
        </w:tc>
        <w:tc>
          <w:tcPr>
            <w:tcW w:w="6250" w:type="dxa"/>
            <w:shd w:val="clear" w:color="auto" w:fill="auto"/>
          </w:tcPr>
          <w:p w:rsidR="009B749E" w:rsidRPr="00467E27" w:rsidRDefault="0037750A" w:rsidP="00BC3635">
            <w:pPr>
              <w:pStyle w:val="BodyText"/>
              <w:rPr>
                <w:rFonts w:ascii="Arial" w:hAnsi="Arial" w:cs="Arial"/>
                <w:sz w:val="20"/>
                <w:szCs w:val="20"/>
              </w:rPr>
            </w:pPr>
            <w:r w:rsidRPr="009B749E">
              <w:rPr>
                <w:rFonts w:ascii="Arial" w:hAnsi="Arial" w:cs="Arial"/>
                <w:bCs/>
                <w:sz w:val="20"/>
                <w:szCs w:val="20"/>
              </w:rPr>
              <w:t>has the meaning given to it in section 3(10) (as supplemented by section 205(4)) of the D</w:t>
            </w:r>
            <w:r>
              <w:rPr>
                <w:rFonts w:ascii="Arial" w:hAnsi="Arial" w:cs="Arial"/>
                <w:bCs/>
                <w:sz w:val="20"/>
                <w:szCs w:val="20"/>
              </w:rPr>
              <w:t>ata Protection Act 2018;</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VAT</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means value added tax as defined in the Value Added Tax Act 1994 (and legislation supplemental to it) and including any other tax from time to time replacing it or of a similar fiscal nature, or its equivalent charged in other jurisdictions;</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bookmarkStart w:id="28" w:name="ElPgBr19"/>
            <w:bookmarkEnd w:id="28"/>
            <w:r w:rsidRPr="00467E27">
              <w:rPr>
                <w:rFonts w:ascii="Arial" w:hAnsi="Arial" w:cs="Arial"/>
                <w:sz w:val="20"/>
                <w:szCs w:val="20"/>
              </w:rPr>
              <w:t>Warranty</w:t>
            </w:r>
            <w:r w:rsidRPr="00467E27">
              <w:rPr>
                <w:rFonts w:ascii="Arial" w:hAnsi="Arial" w:cs="Arial"/>
                <w:sz w:val="20"/>
                <w:szCs w:val="20"/>
              </w:rPr>
              <w:t xml:space="preserve"> Period</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the warranty period in respect of the </w:t>
            </w:r>
            <w:r w:rsidR="0041750C">
              <w:rPr>
                <w:rFonts w:ascii="Arial" w:hAnsi="Arial" w:cs="Arial"/>
                <w:sz w:val="20"/>
                <w:szCs w:val="20"/>
              </w:rPr>
              <w:t>Goods</w:t>
            </w:r>
            <w:r w:rsidRPr="00467E27">
              <w:rPr>
                <w:rFonts w:ascii="Arial" w:hAnsi="Arial" w:cs="Arial"/>
                <w:sz w:val="20"/>
                <w:szCs w:val="20"/>
              </w:rPr>
              <w:t xml:space="preserve"> set out in </w:t>
            </w:r>
            <w:r w:rsidR="00981E1B">
              <w:rPr>
                <w:rFonts w:ascii="Arial" w:hAnsi="Arial" w:cs="Arial"/>
                <w:sz w:val="20"/>
                <w:szCs w:val="20"/>
              </w:rPr>
              <w:fldChar w:fldCharType="begin"/>
            </w:r>
            <w:r w:rsidR="00981E1B">
              <w:rPr>
                <w:rFonts w:ascii="Arial" w:hAnsi="Arial" w:cs="Arial"/>
                <w:sz w:val="20"/>
                <w:szCs w:val="20"/>
              </w:rPr>
              <w:instrText xml:space="preserve"> REF _Ref319046759 \r \h </w:instrText>
            </w:r>
            <w:r w:rsidR="00981E1B">
              <w:rPr>
                <w:rFonts w:ascii="Arial" w:hAnsi="Arial" w:cs="Arial"/>
                <w:sz w:val="20"/>
                <w:szCs w:val="20"/>
              </w:rPr>
            </w:r>
            <w:r w:rsidR="00981E1B">
              <w:rPr>
                <w:rFonts w:ascii="Arial" w:hAnsi="Arial" w:cs="Arial"/>
                <w:sz w:val="20"/>
                <w:szCs w:val="20"/>
              </w:rPr>
              <w:fldChar w:fldCharType="separate"/>
            </w:r>
            <w:r w:rsidR="00981E1B">
              <w:rPr>
                <w:rFonts w:ascii="Arial" w:hAnsi="Arial" w:cs="Arial"/>
                <w:sz w:val="20"/>
                <w:szCs w:val="20"/>
              </w:rPr>
              <w:t>Schedule 2</w:t>
            </w:r>
            <w:r w:rsidR="00981E1B">
              <w:rPr>
                <w:rFonts w:ascii="Arial" w:hAnsi="Arial" w:cs="Arial"/>
                <w:sz w:val="20"/>
                <w:szCs w:val="20"/>
              </w:rPr>
              <w:fldChar w:fldCharType="end"/>
            </w:r>
            <w:r w:rsidRPr="00467E27">
              <w:rPr>
                <w:rFonts w:ascii="Arial" w:hAnsi="Arial" w:cs="Arial"/>
                <w:sz w:val="20"/>
                <w:szCs w:val="20"/>
              </w:rPr>
              <w:t>;</w:t>
            </w:r>
            <w:r w:rsidR="00312053" w:rsidRPr="00467E27">
              <w:rPr>
                <w:rFonts w:ascii="Arial" w:hAnsi="Arial" w:cs="Arial"/>
                <w:sz w:val="20"/>
                <w:szCs w:val="20"/>
              </w:rPr>
              <w:t xml:space="preserve"> and</w:t>
            </w:r>
          </w:p>
        </w:tc>
      </w:tr>
      <w:tr w:rsidR="00E173B9" w:rsidTr="001E034C">
        <w:trPr>
          <w:cantSplit/>
        </w:trPr>
        <w:tc>
          <w:tcPr>
            <w:tcW w:w="1830" w:type="dxa"/>
            <w:shd w:val="clear" w:color="auto" w:fill="auto"/>
          </w:tcPr>
          <w:p w:rsidR="00BC3635" w:rsidRPr="00467E27" w:rsidRDefault="0037750A" w:rsidP="00BC3635">
            <w:pPr>
              <w:pStyle w:val="BodyText"/>
              <w:jc w:val="left"/>
              <w:rPr>
                <w:rFonts w:ascii="Arial" w:hAnsi="Arial" w:cs="Arial"/>
                <w:sz w:val="20"/>
                <w:szCs w:val="20"/>
              </w:rPr>
            </w:pPr>
            <w:r w:rsidRPr="00467E27">
              <w:rPr>
                <w:rFonts w:ascii="Arial" w:hAnsi="Arial" w:cs="Arial"/>
                <w:sz w:val="20"/>
                <w:szCs w:val="20"/>
              </w:rPr>
              <w:t>Working Day</w:t>
            </w:r>
          </w:p>
        </w:tc>
        <w:tc>
          <w:tcPr>
            <w:tcW w:w="6250"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means any day which is not a Saturday, Sunday or bank or public holiday in </w:t>
            </w:r>
            <w:r w:rsidRPr="00467E27">
              <w:rPr>
                <w:rFonts w:ascii="Arial" w:hAnsi="Arial" w:cs="Arial"/>
                <w:b/>
                <w:bCs/>
                <w:sz w:val="20"/>
                <w:szCs w:val="20"/>
                <w:highlight w:val="yellow"/>
              </w:rPr>
              <w:t>[</w:t>
            </w:r>
            <w:r w:rsidR="00C74FD5" w:rsidRPr="00467E27">
              <w:rPr>
                <w:rFonts w:ascii="Arial" w:hAnsi="Arial" w:cs="Arial"/>
                <w:b/>
                <w:bCs/>
                <w:sz w:val="20"/>
                <w:szCs w:val="20"/>
                <w:highlight w:val="yellow"/>
              </w:rPr>
              <w:t>NOTE: INSERT RELEVANT CITY APPLICABLE TO THE CUSTOMER LOCATION]</w:t>
            </w:r>
          </w:p>
        </w:tc>
      </w:tr>
    </w:tbl>
    <w:p w:rsidR="00BC3635" w:rsidRPr="00D00496" w:rsidRDefault="0037750A" w:rsidP="00D00496">
      <w:pPr>
        <w:pStyle w:val="Level2Number"/>
        <w:spacing w:line="240" w:lineRule="auto"/>
        <w:rPr>
          <w:sz w:val="20"/>
          <w:szCs w:val="20"/>
        </w:rPr>
      </w:pPr>
      <w:r w:rsidRPr="00D00496">
        <w:rPr>
          <w:sz w:val="20"/>
          <w:szCs w:val="20"/>
        </w:rPr>
        <w:t xml:space="preserve">The clause and schedule headings are for convenience only and shall not affect the interpretation of this </w:t>
      </w:r>
      <w:r w:rsidRPr="00D00496">
        <w:rPr>
          <w:sz w:val="20"/>
          <w:szCs w:val="20"/>
        </w:rPr>
        <w:t>Agreement.</w:t>
      </w:r>
    </w:p>
    <w:p w:rsidR="00BC3635" w:rsidRPr="00D00496" w:rsidRDefault="0037750A" w:rsidP="00D00496">
      <w:pPr>
        <w:pStyle w:val="Level2Number"/>
        <w:spacing w:line="240" w:lineRule="auto"/>
        <w:rPr>
          <w:sz w:val="20"/>
          <w:szCs w:val="20"/>
        </w:rPr>
      </w:pPr>
      <w:bookmarkStart w:id="29" w:name="_Ref307321686"/>
      <w:r w:rsidRPr="00D00496">
        <w:rPr>
          <w:sz w:val="20"/>
          <w:szCs w:val="20"/>
        </w:rPr>
        <w:t>The recitals, Schedules and any annex or appendix to such Schedules form part of this Agreement and references to this Agreement include the recitals, the Schedules and any annex or appendix to a Schedule</w:t>
      </w:r>
      <w:r w:rsidR="00D00496">
        <w:rPr>
          <w:sz w:val="20"/>
          <w:szCs w:val="20"/>
        </w:rPr>
        <w:t xml:space="preserve"> </w:t>
      </w:r>
      <w:r w:rsidRPr="00D00496">
        <w:rPr>
          <w:sz w:val="20"/>
          <w:szCs w:val="20"/>
        </w:rPr>
        <w:t>(unless expressly stated otherwise or th</w:t>
      </w:r>
      <w:r w:rsidRPr="00D00496">
        <w:rPr>
          <w:sz w:val="20"/>
          <w:szCs w:val="20"/>
        </w:rPr>
        <w:t>e context otherwise requires).</w:t>
      </w:r>
      <w:bookmarkEnd w:id="29"/>
    </w:p>
    <w:p w:rsidR="00BC3635" w:rsidRPr="00D00496" w:rsidRDefault="0037750A" w:rsidP="00D00496">
      <w:pPr>
        <w:pStyle w:val="Level2Number"/>
        <w:spacing w:line="240" w:lineRule="auto"/>
        <w:rPr>
          <w:sz w:val="20"/>
          <w:szCs w:val="20"/>
        </w:rPr>
      </w:pPr>
      <w:r w:rsidRPr="00D00496">
        <w:rPr>
          <w:sz w:val="20"/>
          <w:szCs w:val="20"/>
        </w:rPr>
        <w:t>References to the singular include the plural and vice versa, and references to one gender include the other gender.</w:t>
      </w:r>
    </w:p>
    <w:p w:rsidR="00BC3635" w:rsidRPr="00D00496" w:rsidRDefault="0037750A" w:rsidP="00D00496">
      <w:pPr>
        <w:pStyle w:val="Level2Number"/>
        <w:spacing w:line="240" w:lineRule="auto"/>
        <w:rPr>
          <w:sz w:val="20"/>
          <w:szCs w:val="20"/>
        </w:rPr>
      </w:pPr>
      <w:r w:rsidRPr="00D00496">
        <w:rPr>
          <w:sz w:val="20"/>
          <w:szCs w:val="20"/>
        </w:rPr>
        <w:lastRenderedPageBreak/>
        <w:t>Any phrase introduced by the expressions “including”, “include”, “in particular” or any similar expression s</w:t>
      </w:r>
      <w:r w:rsidRPr="00D00496">
        <w:rPr>
          <w:sz w:val="20"/>
          <w:szCs w:val="20"/>
        </w:rPr>
        <w:t>hall be construed as illustrative and shall not limit the sense of the words preceding those terms.</w:t>
      </w:r>
    </w:p>
    <w:p w:rsidR="00BC3635" w:rsidRPr="00D00496" w:rsidRDefault="0037750A" w:rsidP="00D00496">
      <w:pPr>
        <w:pStyle w:val="Level2Number"/>
        <w:spacing w:line="240" w:lineRule="auto"/>
        <w:rPr>
          <w:sz w:val="20"/>
          <w:szCs w:val="20"/>
        </w:rPr>
      </w:pPr>
      <w:r w:rsidRPr="00D00496">
        <w:rPr>
          <w:sz w:val="20"/>
          <w:szCs w:val="20"/>
        </w:rPr>
        <w:t>“Holding company” and “subsidiary” have the meaning given in section 1159 of the Companies Act 2006.</w:t>
      </w:r>
    </w:p>
    <w:p w:rsidR="00BC3635" w:rsidRPr="00D00496" w:rsidRDefault="0037750A" w:rsidP="00D00496">
      <w:pPr>
        <w:pStyle w:val="Level2Number"/>
        <w:spacing w:line="240" w:lineRule="auto"/>
        <w:rPr>
          <w:sz w:val="20"/>
          <w:szCs w:val="20"/>
        </w:rPr>
      </w:pPr>
      <w:r w:rsidRPr="00D00496">
        <w:rPr>
          <w:sz w:val="20"/>
          <w:szCs w:val="20"/>
        </w:rPr>
        <w:t>A reference to legislation shall be construed as referr</w:t>
      </w:r>
      <w:r w:rsidRPr="00D00496">
        <w:rPr>
          <w:sz w:val="20"/>
          <w:szCs w:val="20"/>
        </w:rPr>
        <w:t>ing to any legislation which replaces, re-enacts, amends or consolidates such legislation (with or without modification) at any time.</w:t>
      </w:r>
    </w:p>
    <w:p w:rsidR="00BC3635" w:rsidRPr="00D00496" w:rsidRDefault="0037750A" w:rsidP="00D00496">
      <w:pPr>
        <w:pStyle w:val="Level2Number"/>
        <w:spacing w:line="240" w:lineRule="auto"/>
        <w:rPr>
          <w:sz w:val="20"/>
          <w:szCs w:val="20"/>
        </w:rPr>
      </w:pPr>
      <w:r w:rsidRPr="00D00496">
        <w:rPr>
          <w:sz w:val="20"/>
          <w:szCs w:val="20"/>
        </w:rPr>
        <w:t>If there is any conflict or inconsistency between the provisions contained in the main body of this Agreement and any prov</w:t>
      </w:r>
      <w:r w:rsidRPr="00D00496">
        <w:rPr>
          <w:sz w:val="20"/>
          <w:szCs w:val="20"/>
        </w:rPr>
        <w:t>isions contained in the Schedules, the provisions contained in the main body of this Agreement shall prevail save to the extent that any provision in a Schedule is expressly stated as taking priority.</w:t>
      </w:r>
      <w:r w:rsidR="00502252" w:rsidRPr="00D00496">
        <w:rPr>
          <w:sz w:val="20"/>
          <w:szCs w:val="20"/>
        </w:rPr>
        <w:t xml:space="preserve"> </w:t>
      </w:r>
      <w:r w:rsidR="00D00496">
        <w:rPr>
          <w:sz w:val="20"/>
          <w:szCs w:val="20"/>
        </w:rPr>
        <w:t>T</w:t>
      </w:r>
      <w:r w:rsidRPr="00D00496">
        <w:rPr>
          <w:sz w:val="20"/>
          <w:szCs w:val="20"/>
        </w:rPr>
        <w:t xml:space="preserve">his Agreement shall prevail over any </w:t>
      </w:r>
      <w:r w:rsidR="0008732E" w:rsidRPr="00D00496">
        <w:rPr>
          <w:sz w:val="20"/>
          <w:szCs w:val="20"/>
        </w:rPr>
        <w:t xml:space="preserve">other </w:t>
      </w:r>
      <w:r w:rsidRPr="00D00496">
        <w:rPr>
          <w:sz w:val="20"/>
          <w:szCs w:val="20"/>
        </w:rPr>
        <w:t xml:space="preserve">terms and conditions of </w:t>
      </w:r>
      <w:r w:rsidR="00EF76E7" w:rsidRPr="00D00496">
        <w:rPr>
          <w:sz w:val="20"/>
          <w:szCs w:val="20"/>
        </w:rPr>
        <w:t xml:space="preserve">sale, </w:t>
      </w:r>
      <w:r w:rsidRPr="00D00496">
        <w:rPr>
          <w:sz w:val="20"/>
          <w:szCs w:val="20"/>
        </w:rPr>
        <w:t xml:space="preserve">purchase </w:t>
      </w:r>
      <w:r w:rsidR="00EF76E7" w:rsidRPr="00D00496">
        <w:rPr>
          <w:sz w:val="20"/>
          <w:szCs w:val="20"/>
        </w:rPr>
        <w:t>or service contained in any purchase order, invoice receipt or any other document.</w:t>
      </w:r>
    </w:p>
    <w:p w:rsidR="00BC3635" w:rsidRPr="00D00496" w:rsidRDefault="0037750A" w:rsidP="00D00496">
      <w:pPr>
        <w:pStyle w:val="Level2Number"/>
        <w:spacing w:line="240" w:lineRule="auto"/>
        <w:rPr>
          <w:sz w:val="20"/>
          <w:szCs w:val="20"/>
        </w:rPr>
      </w:pPr>
      <w:r w:rsidRPr="00D00496">
        <w:rPr>
          <w:sz w:val="20"/>
          <w:szCs w:val="20"/>
        </w:rPr>
        <w:t>Nothing in this Agreement shall constitute or be construed as constituting or establishing any agency, partnership or joint venture be</w:t>
      </w:r>
      <w:r w:rsidRPr="00D00496">
        <w:rPr>
          <w:sz w:val="20"/>
          <w:szCs w:val="20"/>
        </w:rPr>
        <w:t>tween the parties to this Agreement for any purpose whatsoever.</w:t>
      </w:r>
    </w:p>
    <w:p w:rsidR="00BC3635" w:rsidRPr="00EF6A4E" w:rsidRDefault="0037750A" w:rsidP="00D00496">
      <w:pPr>
        <w:pStyle w:val="Level2Number"/>
        <w:spacing w:line="240" w:lineRule="auto"/>
        <w:rPr>
          <w:sz w:val="20"/>
          <w:szCs w:val="20"/>
          <w:highlight w:val="yellow"/>
        </w:rPr>
      </w:pPr>
      <w:bookmarkStart w:id="30" w:name="_Ref438486179"/>
      <w:r w:rsidRPr="00B74CDC">
        <w:rPr>
          <w:sz w:val="20"/>
          <w:szCs w:val="20"/>
          <w:highlight w:val="yellow"/>
        </w:rPr>
        <w:t xml:space="preserve">[The parties acknowledge and agree that, at the sole discretion of the </w:t>
      </w:r>
      <w:r w:rsidR="00B92E62" w:rsidRPr="00B74CDC">
        <w:rPr>
          <w:sz w:val="20"/>
          <w:szCs w:val="20"/>
          <w:highlight w:val="yellow"/>
        </w:rPr>
        <w:t>Customer</w:t>
      </w:r>
      <w:r w:rsidRPr="00B74CDC">
        <w:rPr>
          <w:sz w:val="20"/>
          <w:szCs w:val="20"/>
          <w:highlight w:val="yellow"/>
        </w:rPr>
        <w:t xml:space="preserve">, all other members of the </w:t>
      </w:r>
      <w:r w:rsidR="00B92E62" w:rsidRPr="00B74CDC">
        <w:rPr>
          <w:sz w:val="20"/>
          <w:szCs w:val="20"/>
          <w:highlight w:val="yellow"/>
        </w:rPr>
        <w:t>Customer</w:t>
      </w:r>
      <w:r w:rsidRPr="00B74CDC">
        <w:rPr>
          <w:sz w:val="20"/>
          <w:szCs w:val="20"/>
          <w:highlight w:val="yellow"/>
        </w:rPr>
        <w:t xml:space="preserve"> Group will have the same rights as the </w:t>
      </w:r>
      <w:r w:rsidR="00B92E62" w:rsidRPr="00B74CDC">
        <w:rPr>
          <w:sz w:val="20"/>
          <w:szCs w:val="20"/>
          <w:highlight w:val="yellow"/>
        </w:rPr>
        <w:t>Customer</w:t>
      </w:r>
      <w:r w:rsidRPr="00B74CDC">
        <w:rPr>
          <w:sz w:val="20"/>
          <w:szCs w:val="20"/>
          <w:highlight w:val="yellow"/>
        </w:rPr>
        <w:t xml:space="preserve"> under this Agreement and on t</w:t>
      </w:r>
      <w:r w:rsidRPr="00B74CDC">
        <w:rPr>
          <w:sz w:val="20"/>
          <w:szCs w:val="20"/>
          <w:highlight w:val="yellow"/>
        </w:rPr>
        <w:t xml:space="preserve">he terms set out in this Agreement.] </w:t>
      </w:r>
      <w:r w:rsidRPr="00B74CDC">
        <w:rPr>
          <w:b/>
          <w:bCs/>
          <w:sz w:val="20"/>
          <w:szCs w:val="20"/>
          <w:highlight w:val="yellow"/>
        </w:rPr>
        <w:t>[</w:t>
      </w:r>
      <w:r w:rsidR="00C74FD5" w:rsidRPr="00B74CDC">
        <w:rPr>
          <w:b/>
          <w:bCs/>
          <w:sz w:val="20"/>
          <w:szCs w:val="20"/>
          <w:highlight w:val="yellow"/>
        </w:rPr>
        <w:t>NOTE</w:t>
      </w:r>
      <w:r w:rsidRPr="00B74CDC">
        <w:rPr>
          <w:b/>
          <w:bCs/>
          <w:sz w:val="20"/>
          <w:szCs w:val="20"/>
          <w:highlight w:val="yellow"/>
        </w:rPr>
        <w:t xml:space="preserve">: DELETE THIS CLAUSE IF IT IS </w:t>
      </w:r>
      <w:r w:rsidR="00433B9B" w:rsidRPr="00B74CDC">
        <w:rPr>
          <w:b/>
          <w:bCs/>
          <w:sz w:val="20"/>
          <w:szCs w:val="20"/>
          <w:highlight w:val="yellow"/>
        </w:rPr>
        <w:t xml:space="preserve">NOT </w:t>
      </w:r>
      <w:r w:rsidRPr="00B74CDC">
        <w:rPr>
          <w:b/>
          <w:bCs/>
          <w:sz w:val="20"/>
          <w:szCs w:val="20"/>
          <w:highlight w:val="yellow"/>
        </w:rPr>
        <w:t xml:space="preserve">INTENDED THAT OTHER MEMBERS OF THE </w:t>
      </w:r>
      <w:r w:rsidR="00B92E62" w:rsidRPr="00B74CDC">
        <w:rPr>
          <w:b/>
          <w:bCs/>
          <w:sz w:val="20"/>
          <w:szCs w:val="20"/>
          <w:highlight w:val="yellow"/>
        </w:rPr>
        <w:t>CUSTOMER</w:t>
      </w:r>
      <w:r w:rsidRPr="00B74CDC">
        <w:rPr>
          <w:b/>
          <w:bCs/>
          <w:sz w:val="20"/>
          <w:szCs w:val="20"/>
          <w:highlight w:val="yellow"/>
        </w:rPr>
        <w:t xml:space="preserve"> GROUP ARE TO BE ENTITLED TO BENEFIT FROM THE SERVICES]</w:t>
      </w:r>
      <w:bookmarkEnd w:id="30"/>
    </w:p>
    <w:p w:rsidR="000F277B" w:rsidRPr="00B74CDC" w:rsidRDefault="0037750A" w:rsidP="00D00496">
      <w:pPr>
        <w:pStyle w:val="Level2Number"/>
        <w:spacing w:line="240" w:lineRule="auto"/>
        <w:rPr>
          <w:sz w:val="20"/>
          <w:szCs w:val="20"/>
          <w:highlight w:val="yellow"/>
        </w:rPr>
      </w:pPr>
      <w:bookmarkStart w:id="31" w:name="_Hlk193309487"/>
      <w:r>
        <w:rPr>
          <w:sz w:val="20"/>
          <w:szCs w:val="20"/>
          <w:highlight w:val="yellow"/>
        </w:rPr>
        <w:t xml:space="preserve">The parties acknowledge and agree that, notwithstanding anything to the contrary </w:t>
      </w:r>
      <w:r>
        <w:rPr>
          <w:sz w:val="20"/>
          <w:szCs w:val="20"/>
          <w:highlight w:val="yellow"/>
        </w:rPr>
        <w:t xml:space="preserve">stated in this Agreement, none of the terms of this Agreement shall be deemed to override or take precedence over the applicable implied terms under the PA23. </w:t>
      </w:r>
    </w:p>
    <w:p w:rsidR="00BC3635" w:rsidRPr="005C7392" w:rsidRDefault="0037750A" w:rsidP="0040608B">
      <w:pPr>
        <w:pStyle w:val="REBL1"/>
        <w:numPr>
          <w:ilvl w:val="0"/>
          <w:numId w:val="44"/>
        </w:numPr>
        <w:rPr>
          <w:rFonts w:ascii="Arial" w:hAnsi="Arial" w:cs="Arial"/>
          <w:sz w:val="20"/>
        </w:rPr>
      </w:pPr>
      <w:bookmarkStart w:id="32" w:name="_Toc256000001"/>
      <w:bookmarkStart w:id="33" w:name="_Toc252816461"/>
      <w:bookmarkStart w:id="34" w:name="_Toc260309333"/>
      <w:bookmarkEnd w:id="31"/>
      <w:r w:rsidRPr="005C7392">
        <w:rPr>
          <w:rFonts w:ascii="Arial" w:hAnsi="Arial" w:cs="Arial"/>
          <w:sz w:val="20"/>
        </w:rPr>
        <w:t>Appointment and Term</w:t>
      </w:r>
      <w:bookmarkEnd w:id="32"/>
      <w:bookmarkEnd w:id="33"/>
      <w:bookmarkEnd w:id="34"/>
    </w:p>
    <w:p w:rsidR="00BC3635" w:rsidRPr="00467E27" w:rsidRDefault="0037750A" w:rsidP="00BC3635">
      <w:pPr>
        <w:pStyle w:val="REBL2"/>
        <w:tabs>
          <w:tab w:val="clear" w:pos="960"/>
          <w:tab w:val="num" w:pos="720"/>
        </w:tabs>
        <w:ind w:left="720"/>
        <w:rPr>
          <w:rFonts w:ascii="Arial" w:hAnsi="Arial" w:cs="Arial"/>
          <w:sz w:val="20"/>
        </w:rPr>
      </w:pPr>
      <w:bookmarkStart w:id="35" w:name="_Ref318277530"/>
      <w:r w:rsidRPr="00B74CDC">
        <w:rPr>
          <w:rFonts w:ascii="Arial" w:hAnsi="Arial" w:cs="Arial"/>
          <w:sz w:val="20"/>
          <w:highlight w:val="cyan"/>
        </w:rPr>
        <w:t xml:space="preserve">[Subject to clause </w:t>
      </w:r>
      <w:r w:rsidR="00981E1B">
        <w:rPr>
          <w:rFonts w:ascii="Arial" w:hAnsi="Arial" w:cs="Arial"/>
          <w:sz w:val="20"/>
          <w:highlight w:val="cyan"/>
        </w:rPr>
        <w:fldChar w:fldCharType="begin"/>
      </w:r>
      <w:r w:rsidR="00981E1B">
        <w:rPr>
          <w:rFonts w:ascii="Arial" w:hAnsi="Arial" w:cs="Arial"/>
          <w:sz w:val="20"/>
          <w:highlight w:val="cyan"/>
        </w:rPr>
        <w:instrText xml:space="preserve"> REF _Ref139374300 \r \h </w:instrText>
      </w:r>
      <w:r w:rsidR="00981E1B">
        <w:rPr>
          <w:rFonts w:ascii="Arial" w:hAnsi="Arial" w:cs="Arial"/>
          <w:sz w:val="20"/>
          <w:highlight w:val="cyan"/>
        </w:rPr>
      </w:r>
      <w:r w:rsidR="00981E1B">
        <w:rPr>
          <w:rFonts w:ascii="Arial" w:hAnsi="Arial" w:cs="Arial"/>
          <w:sz w:val="20"/>
          <w:highlight w:val="cyan"/>
        </w:rPr>
        <w:fldChar w:fldCharType="separate"/>
      </w:r>
      <w:r w:rsidR="00981E1B">
        <w:rPr>
          <w:rFonts w:ascii="Arial" w:hAnsi="Arial" w:cs="Arial"/>
          <w:sz w:val="20"/>
          <w:highlight w:val="cyan"/>
        </w:rPr>
        <w:t>2.2</w:t>
      </w:r>
      <w:r w:rsidR="00981E1B">
        <w:rPr>
          <w:rFonts w:ascii="Arial" w:hAnsi="Arial" w:cs="Arial"/>
          <w:sz w:val="20"/>
          <w:highlight w:val="cyan"/>
        </w:rPr>
        <w:fldChar w:fldCharType="end"/>
      </w:r>
      <w:r w:rsidRPr="00B74CDC">
        <w:rPr>
          <w:rFonts w:ascii="Arial" w:hAnsi="Arial" w:cs="Arial"/>
          <w:sz w:val="20"/>
          <w:highlight w:val="cyan"/>
        </w:rPr>
        <w:t xml:space="preserve"> below,]</w:t>
      </w:r>
      <w:r>
        <w:rPr>
          <w:rFonts w:ascii="Arial" w:hAnsi="Arial" w:cs="Arial"/>
          <w:sz w:val="20"/>
        </w:rPr>
        <w:t xml:space="preserve"> t</w:t>
      </w:r>
      <w:r w:rsidRPr="00467E27">
        <w:rPr>
          <w:rFonts w:ascii="Arial" w:hAnsi="Arial" w:cs="Arial"/>
          <w:sz w:val="20"/>
        </w:rPr>
        <w:t>his Agreement shall commence on the Commencement Date and shall continue in full force and effect until 11.59pm (or such other time as may be agreed between the parties) on the Expir</w:t>
      </w:r>
      <w:r w:rsidRPr="00467E27">
        <w:rPr>
          <w:rFonts w:ascii="Arial" w:hAnsi="Arial" w:cs="Arial"/>
          <w:sz w:val="20"/>
        </w:rPr>
        <w:t xml:space="preserve">y Date unless terminated earlier (the </w:t>
      </w:r>
      <w:bookmarkStart w:id="36" w:name="_RefElo13r"/>
      <w:bookmarkEnd w:id="36"/>
      <w:r w:rsidRPr="00467E27">
        <w:rPr>
          <w:rFonts w:ascii="Arial" w:hAnsi="Arial" w:cs="Arial"/>
          <w:sz w:val="20"/>
        </w:rPr>
        <w:t>“</w:t>
      </w:r>
      <w:r w:rsidRPr="00467E27">
        <w:rPr>
          <w:rFonts w:ascii="Arial" w:hAnsi="Arial" w:cs="Arial"/>
          <w:b/>
          <w:sz w:val="20"/>
        </w:rPr>
        <w:t>Term</w:t>
      </w:r>
      <w:r w:rsidRPr="00467E27">
        <w:rPr>
          <w:rFonts w:ascii="Arial" w:hAnsi="Arial" w:cs="Arial"/>
          <w:sz w:val="20"/>
        </w:rPr>
        <w:t>”).</w:t>
      </w:r>
      <w:bookmarkEnd w:id="35"/>
    </w:p>
    <w:p w:rsidR="001C1E56" w:rsidRPr="00B74CDC" w:rsidRDefault="0037750A" w:rsidP="00BC3635">
      <w:pPr>
        <w:pStyle w:val="REBL2"/>
        <w:tabs>
          <w:tab w:val="clear" w:pos="960"/>
          <w:tab w:val="num" w:pos="720"/>
        </w:tabs>
        <w:ind w:left="720"/>
        <w:rPr>
          <w:rFonts w:ascii="Arial" w:hAnsi="Arial" w:cs="Arial"/>
          <w:sz w:val="20"/>
          <w:highlight w:val="yellow"/>
        </w:rPr>
      </w:pPr>
      <w:bookmarkStart w:id="37" w:name="_Ref139374300"/>
      <w:r w:rsidRPr="00B74CDC">
        <w:rPr>
          <w:rFonts w:ascii="Arial" w:hAnsi="Arial" w:cs="Arial"/>
          <w:sz w:val="20"/>
          <w:highlight w:val="cyan"/>
        </w:rPr>
        <w:t xml:space="preserve">[Notwithstanding clause </w:t>
      </w:r>
      <w:r w:rsidR="00981E1B">
        <w:rPr>
          <w:rFonts w:ascii="Arial" w:hAnsi="Arial" w:cs="Arial"/>
          <w:sz w:val="20"/>
          <w:highlight w:val="cyan"/>
        </w:rPr>
        <w:fldChar w:fldCharType="begin"/>
      </w:r>
      <w:r w:rsidR="00981E1B">
        <w:rPr>
          <w:rFonts w:ascii="Arial" w:hAnsi="Arial" w:cs="Arial"/>
          <w:sz w:val="20"/>
          <w:highlight w:val="cyan"/>
        </w:rPr>
        <w:instrText xml:space="preserve"> REF _Ref318277530 \r \h </w:instrText>
      </w:r>
      <w:r w:rsidR="00981E1B">
        <w:rPr>
          <w:rFonts w:ascii="Arial" w:hAnsi="Arial" w:cs="Arial"/>
          <w:sz w:val="20"/>
          <w:highlight w:val="cyan"/>
        </w:rPr>
      </w:r>
      <w:r w:rsidR="00981E1B">
        <w:rPr>
          <w:rFonts w:ascii="Arial" w:hAnsi="Arial" w:cs="Arial"/>
          <w:sz w:val="20"/>
          <w:highlight w:val="cyan"/>
        </w:rPr>
        <w:fldChar w:fldCharType="separate"/>
      </w:r>
      <w:r w:rsidR="00981E1B">
        <w:rPr>
          <w:rFonts w:ascii="Arial" w:hAnsi="Arial" w:cs="Arial"/>
          <w:sz w:val="20"/>
          <w:highlight w:val="cyan"/>
        </w:rPr>
        <w:t>2.1</w:t>
      </w:r>
      <w:r w:rsidR="00981E1B">
        <w:rPr>
          <w:rFonts w:ascii="Arial" w:hAnsi="Arial" w:cs="Arial"/>
          <w:sz w:val="20"/>
          <w:highlight w:val="cyan"/>
        </w:rPr>
        <w:fldChar w:fldCharType="end"/>
      </w:r>
      <w:r w:rsidR="00981E1B">
        <w:rPr>
          <w:rFonts w:ascii="Arial" w:hAnsi="Arial" w:cs="Arial"/>
          <w:sz w:val="20"/>
          <w:highlight w:val="cyan"/>
        </w:rPr>
        <w:t xml:space="preserve"> </w:t>
      </w:r>
      <w:r w:rsidRPr="00B74CDC">
        <w:rPr>
          <w:rFonts w:ascii="Arial" w:hAnsi="Arial" w:cs="Arial"/>
          <w:sz w:val="20"/>
          <w:highlight w:val="cyan"/>
        </w:rPr>
        <w:t>above, the Customer may opt to extend the Term of this Agreement for a period of [x] mont</w:t>
      </w:r>
      <w:r w:rsidRPr="00B74CDC">
        <w:rPr>
          <w:rFonts w:ascii="Arial" w:hAnsi="Arial" w:cs="Arial"/>
          <w:sz w:val="20"/>
          <w:highlight w:val="cyan"/>
        </w:rPr>
        <w:t xml:space="preserve">hs upon providing written notice to the Supplier, such </w:t>
      </w:r>
      <w:bookmarkStart w:id="38" w:name="ElPgBr20"/>
      <w:bookmarkEnd w:id="38"/>
      <w:r w:rsidRPr="00B74CDC">
        <w:rPr>
          <w:rFonts w:ascii="Arial" w:hAnsi="Arial" w:cs="Arial"/>
          <w:sz w:val="20"/>
          <w:highlight w:val="cyan"/>
        </w:rPr>
        <w:t>notice to be provided no later than [y] months prior to the original Expiry Date.]</w:t>
      </w:r>
      <w:r>
        <w:rPr>
          <w:rFonts w:ascii="Arial" w:hAnsi="Arial" w:cs="Arial"/>
          <w:sz w:val="20"/>
        </w:rPr>
        <w:t xml:space="preserve"> </w:t>
      </w:r>
      <w:r w:rsidRPr="00B74CDC">
        <w:rPr>
          <w:rFonts w:ascii="Arial" w:hAnsi="Arial" w:cs="Arial"/>
          <w:sz w:val="20"/>
          <w:highlight w:val="yellow"/>
        </w:rPr>
        <w:t>[</w:t>
      </w:r>
      <w:r w:rsidRPr="00B74CDC">
        <w:rPr>
          <w:rFonts w:ascii="Arial" w:hAnsi="Arial" w:cs="Arial"/>
          <w:b/>
          <w:bCs/>
          <w:sz w:val="20"/>
          <w:highlight w:val="yellow"/>
        </w:rPr>
        <w:t xml:space="preserve">NOTE: </w:t>
      </w:r>
      <w:r w:rsidR="00944BD5" w:rsidRPr="00944BD5">
        <w:rPr>
          <w:rFonts w:ascii="Arial" w:hAnsi="Arial" w:cs="Arial"/>
          <w:b/>
          <w:bCs/>
          <w:sz w:val="20"/>
          <w:highlight w:val="yellow"/>
        </w:rPr>
        <w:t>THIS CLAUSE IS OPTIONAL AND IS TO BE USED ONLY WHERE THE CUSTOMER IS TO BE GIVEN THE OPTION OF EXTENDING THE INITIAL TERM OF THE AGREEMENT. PRIOR TO INCLUDING THIS OPTIONAL CLAUSE, REFERENCE SHOULD BE HAD TO THE TIME PERIODS CONTEMPLATED IN THE ITT, THE LUPC MEMBER'S GOVERNANCE. THE TOTAL LENGTH OF THIS AGREEMENT SHOULD NOT EXCEED THE PERIOD CONTEMPLATED BY THE ITT.]</w:t>
      </w:r>
      <w:bookmarkEnd w:id="3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appointment of the Supplier and its rights under this Agreement are non-exclusive and the </w:t>
      </w:r>
      <w:r w:rsidR="00B92E62" w:rsidRPr="00467E27">
        <w:rPr>
          <w:rFonts w:ascii="Arial" w:hAnsi="Arial" w:cs="Arial"/>
          <w:sz w:val="20"/>
        </w:rPr>
        <w:t>Customer</w:t>
      </w:r>
      <w:r w:rsidRPr="00467E27">
        <w:rPr>
          <w:rFonts w:ascii="Arial" w:hAnsi="Arial" w:cs="Arial"/>
          <w:sz w:val="20"/>
        </w:rPr>
        <w:t xml:space="preserve"> may at any time in its absolute discretion appoint any other person, firm or company to provide products and/or services which are the same or similar to the </w:t>
      </w:r>
      <w:r w:rsidR="0041750C">
        <w:rPr>
          <w:rFonts w:ascii="Arial" w:hAnsi="Arial" w:cs="Arial"/>
          <w:sz w:val="20"/>
        </w:rPr>
        <w:t>Goods</w:t>
      </w:r>
      <w:r w:rsidRPr="00467E27">
        <w:rPr>
          <w:rFonts w:ascii="Arial" w:hAnsi="Arial" w:cs="Arial"/>
          <w:sz w:val="20"/>
        </w:rPr>
        <w:t xml:space="preserve"> and Services contained in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Nothing in this Agreement commits the </w:t>
      </w:r>
      <w:r w:rsidR="00B92E62" w:rsidRPr="00467E27">
        <w:rPr>
          <w:rFonts w:ascii="Arial" w:hAnsi="Arial" w:cs="Arial"/>
          <w:sz w:val="20"/>
        </w:rPr>
        <w:t>Customer</w:t>
      </w:r>
      <w:r w:rsidRPr="00467E27">
        <w:rPr>
          <w:rFonts w:ascii="Arial" w:hAnsi="Arial" w:cs="Arial"/>
          <w:sz w:val="20"/>
        </w:rPr>
        <w:t xml:space="preserve"> to</w:t>
      </w:r>
      <w:r w:rsidRPr="00467E27">
        <w:rPr>
          <w:rFonts w:ascii="Arial" w:hAnsi="Arial" w:cs="Arial"/>
          <w:sz w:val="20"/>
        </w:rPr>
        <w:t xml:space="preserve"> purchase any specific volume of </w:t>
      </w:r>
      <w:r w:rsidR="0041750C">
        <w:rPr>
          <w:rFonts w:ascii="Arial" w:hAnsi="Arial" w:cs="Arial"/>
          <w:sz w:val="20"/>
        </w:rPr>
        <w:t>Goods</w:t>
      </w:r>
      <w:r w:rsidRPr="00467E27">
        <w:rPr>
          <w:rFonts w:ascii="Arial" w:hAnsi="Arial" w:cs="Arial"/>
          <w:sz w:val="20"/>
        </w:rPr>
        <w:t xml:space="preserve"> and/or Services from the Supplier.</w:t>
      </w:r>
      <w:r w:rsidR="00502252" w:rsidRPr="00467E27">
        <w:rPr>
          <w:rFonts w:ascii="Arial" w:hAnsi="Arial" w:cs="Arial"/>
          <w:sz w:val="20"/>
        </w:rPr>
        <w:t xml:space="preserve"> </w:t>
      </w:r>
      <w:r w:rsidRPr="00467E27">
        <w:rPr>
          <w:rFonts w:ascii="Arial" w:hAnsi="Arial" w:cs="Arial"/>
          <w:sz w:val="20"/>
        </w:rPr>
        <w:t xml:space="preserve">The Supplier acknowledges that no representation or warranty is given by the </w:t>
      </w:r>
      <w:r w:rsidR="00B92E62" w:rsidRPr="00467E27">
        <w:rPr>
          <w:rFonts w:ascii="Arial" w:hAnsi="Arial" w:cs="Arial"/>
          <w:sz w:val="20"/>
        </w:rPr>
        <w:t>Customer</w:t>
      </w:r>
      <w:r w:rsidRPr="00467E27">
        <w:rPr>
          <w:rFonts w:ascii="Arial" w:hAnsi="Arial" w:cs="Arial"/>
          <w:sz w:val="20"/>
        </w:rPr>
        <w:t xml:space="preserve"> in respect of potential volumes of </w:t>
      </w:r>
      <w:r w:rsidR="0041750C">
        <w:rPr>
          <w:rFonts w:ascii="Arial" w:hAnsi="Arial" w:cs="Arial"/>
          <w:sz w:val="20"/>
        </w:rPr>
        <w:t>Goods</w:t>
      </w:r>
      <w:r w:rsidRPr="00467E27">
        <w:rPr>
          <w:rFonts w:ascii="Arial" w:hAnsi="Arial" w:cs="Arial"/>
          <w:sz w:val="20"/>
        </w:rPr>
        <w:t xml:space="preserve"> and/or Services under this Agreement.</w:t>
      </w:r>
    </w:p>
    <w:p w:rsidR="00BC3635" w:rsidRPr="00467E27" w:rsidRDefault="0037750A" w:rsidP="00BC3635">
      <w:pPr>
        <w:pStyle w:val="REBL1"/>
        <w:rPr>
          <w:rFonts w:ascii="Arial" w:hAnsi="Arial" w:cs="Arial"/>
          <w:sz w:val="20"/>
        </w:rPr>
      </w:pPr>
      <w:bookmarkStart w:id="39" w:name="_Toc256000002"/>
      <w:bookmarkStart w:id="40" w:name="_Toc252816462"/>
      <w:bookmarkStart w:id="41" w:name="_Toc260309334"/>
      <w:r w:rsidRPr="00467E27">
        <w:rPr>
          <w:rFonts w:ascii="Arial" w:hAnsi="Arial" w:cs="Arial"/>
          <w:sz w:val="20"/>
        </w:rPr>
        <w:lastRenderedPageBreak/>
        <w:t xml:space="preserve">Supply of </w:t>
      </w:r>
      <w:r w:rsidR="0041750C">
        <w:rPr>
          <w:rFonts w:ascii="Arial" w:hAnsi="Arial" w:cs="Arial"/>
          <w:sz w:val="20"/>
        </w:rPr>
        <w:t>Goods</w:t>
      </w:r>
      <w:r w:rsidRPr="00467E27">
        <w:rPr>
          <w:rFonts w:ascii="Arial" w:hAnsi="Arial" w:cs="Arial"/>
          <w:sz w:val="20"/>
        </w:rPr>
        <w:t xml:space="preserve"> a</w:t>
      </w:r>
      <w:r w:rsidRPr="00467E27">
        <w:rPr>
          <w:rFonts w:ascii="Arial" w:hAnsi="Arial" w:cs="Arial"/>
          <w:sz w:val="20"/>
        </w:rPr>
        <w:t>nd Services</w:t>
      </w:r>
      <w:bookmarkEnd w:id="39"/>
      <w:bookmarkEnd w:id="40"/>
      <w:bookmarkEnd w:id="41"/>
    </w:p>
    <w:p w:rsidR="00BC3635" w:rsidRPr="00467E27" w:rsidRDefault="0037750A" w:rsidP="00BC3635">
      <w:pPr>
        <w:pStyle w:val="REBL2"/>
        <w:tabs>
          <w:tab w:val="clear" w:pos="960"/>
          <w:tab w:val="num" w:pos="720"/>
        </w:tabs>
        <w:ind w:left="720"/>
        <w:rPr>
          <w:rFonts w:ascii="Arial" w:hAnsi="Arial" w:cs="Arial"/>
          <w:sz w:val="20"/>
        </w:rPr>
      </w:pPr>
      <w:bookmarkStart w:id="42" w:name="_Ref307329818"/>
      <w:r w:rsidRPr="00467E27">
        <w:rPr>
          <w:rFonts w:ascii="Arial" w:hAnsi="Arial" w:cs="Arial"/>
          <w:sz w:val="20"/>
        </w:rPr>
        <w:t xml:space="preserve">In consideration of the payment of the Fees, the Supplier shall provide the </w:t>
      </w:r>
      <w:r w:rsidR="0041750C">
        <w:rPr>
          <w:rFonts w:ascii="Arial" w:hAnsi="Arial" w:cs="Arial"/>
          <w:sz w:val="20"/>
        </w:rPr>
        <w:t>Goods</w:t>
      </w:r>
      <w:r w:rsidRPr="00467E27">
        <w:rPr>
          <w:rFonts w:ascii="Arial" w:hAnsi="Arial" w:cs="Arial"/>
          <w:sz w:val="20"/>
        </w:rPr>
        <w:t xml:space="preserve"> and Services in an efficient and effective manner in accordance with:</w:t>
      </w:r>
      <w:bookmarkEnd w:id="42"/>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terms and conditions set out in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Good Industry Practice; </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any Programme;</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any Delivery Date;</w:t>
      </w:r>
    </w:p>
    <w:p w:rsidR="00BC3635" w:rsidRPr="00467E27" w:rsidRDefault="0037750A" w:rsidP="00BC3635">
      <w:pPr>
        <w:pStyle w:val="REBL3"/>
        <w:ind w:left="1440" w:hanging="720"/>
        <w:rPr>
          <w:rFonts w:ascii="Arial" w:hAnsi="Arial" w:cs="Arial"/>
          <w:sz w:val="20"/>
        </w:rPr>
      </w:pPr>
      <w:bookmarkStart w:id="43" w:name="ElPgBr21"/>
      <w:bookmarkEnd w:id="43"/>
      <w:r w:rsidRPr="00467E27">
        <w:rPr>
          <w:rFonts w:ascii="Arial" w:hAnsi="Arial" w:cs="Arial"/>
          <w:sz w:val="20"/>
        </w:rPr>
        <w:t>any Specification;</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Policies &amp; Procedures;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Applicable Law.</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promptly notify the </w:t>
      </w:r>
      <w:r w:rsidR="00B92E62" w:rsidRPr="00467E27">
        <w:rPr>
          <w:rFonts w:ascii="Arial" w:hAnsi="Arial" w:cs="Arial"/>
          <w:sz w:val="20"/>
        </w:rPr>
        <w:t>Customer</w:t>
      </w:r>
      <w:r w:rsidRPr="00467E27">
        <w:rPr>
          <w:rFonts w:ascii="Arial" w:hAnsi="Arial" w:cs="Arial"/>
          <w:sz w:val="20"/>
        </w:rPr>
        <w:t xml:space="preserve"> whenever it has reasonable grounds to believe that any failure by the </w:t>
      </w:r>
      <w:r w:rsidR="00B92E62" w:rsidRPr="00467E27">
        <w:rPr>
          <w:rFonts w:ascii="Arial" w:hAnsi="Arial" w:cs="Arial"/>
          <w:sz w:val="20"/>
        </w:rPr>
        <w:t>Customer</w:t>
      </w:r>
      <w:r w:rsidRPr="00467E27">
        <w:rPr>
          <w:rFonts w:ascii="Arial" w:hAnsi="Arial" w:cs="Arial"/>
          <w:sz w:val="20"/>
        </w:rPr>
        <w:t xml:space="preserve"> to carry out its obligations under this Agreement is likely to have a detrimental effect on the Supplier’s ability to provide the </w:t>
      </w:r>
      <w:r w:rsidR="0041750C">
        <w:rPr>
          <w:rFonts w:ascii="Arial" w:hAnsi="Arial" w:cs="Arial"/>
          <w:sz w:val="20"/>
        </w:rPr>
        <w:t>Goods</w:t>
      </w:r>
      <w:r w:rsidRPr="00467E27">
        <w:rPr>
          <w:rFonts w:ascii="Arial" w:hAnsi="Arial" w:cs="Arial"/>
          <w:sz w:val="20"/>
        </w:rPr>
        <w:t xml:space="preserve"> and/or Services in accordance with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Failure to deliver the </w:t>
      </w:r>
      <w:r w:rsidR="0041750C">
        <w:rPr>
          <w:rFonts w:ascii="Arial" w:hAnsi="Arial" w:cs="Arial"/>
          <w:sz w:val="20"/>
        </w:rPr>
        <w:t>Goods</w:t>
      </w:r>
      <w:r w:rsidRPr="00467E27">
        <w:rPr>
          <w:rFonts w:ascii="Arial" w:hAnsi="Arial" w:cs="Arial"/>
          <w:sz w:val="20"/>
        </w:rPr>
        <w:t xml:space="preserve"> and/or Services by a Delivery Date will</w:t>
      </w:r>
      <w:r w:rsidRPr="00467E27">
        <w:rPr>
          <w:rFonts w:ascii="Arial" w:hAnsi="Arial" w:cs="Arial"/>
          <w:sz w:val="20"/>
        </w:rPr>
        <w:t xml:space="preserve"> constitute a material breach of this Agreement which is not capable of remedy.</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the </w:t>
      </w:r>
      <w:r w:rsidR="00B92E62" w:rsidRPr="00467E27">
        <w:rPr>
          <w:rFonts w:ascii="Arial" w:hAnsi="Arial" w:cs="Arial"/>
          <w:sz w:val="20"/>
        </w:rPr>
        <w:t>Customer</w:t>
      </w:r>
      <w:r w:rsidRPr="00467E27">
        <w:rPr>
          <w:rFonts w:ascii="Arial" w:hAnsi="Arial" w:cs="Arial"/>
          <w:sz w:val="20"/>
        </w:rPr>
        <w:t xml:space="preserve"> can demonstrate that any part of the </w:t>
      </w:r>
      <w:r w:rsidR="0041750C">
        <w:rPr>
          <w:rFonts w:ascii="Arial" w:hAnsi="Arial" w:cs="Arial"/>
          <w:sz w:val="20"/>
        </w:rPr>
        <w:t>Goods</w:t>
      </w:r>
      <w:r w:rsidRPr="00467E27">
        <w:rPr>
          <w:rFonts w:ascii="Arial" w:hAnsi="Arial" w:cs="Arial"/>
          <w:sz w:val="20"/>
        </w:rPr>
        <w:t xml:space="preserve"> and/or Services does not meet the requirements of this Agreement, the Supplier shall arrange all such additional reso</w:t>
      </w:r>
      <w:r w:rsidRPr="00467E27">
        <w:rPr>
          <w:rFonts w:ascii="Arial" w:hAnsi="Arial" w:cs="Arial"/>
          <w:sz w:val="20"/>
        </w:rPr>
        <w:t xml:space="preserve">urces and shall take all remedial action as is necessary to correct such failure (such resources and remedial action to be without cost to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bookmarkStart w:id="44" w:name="_Ref307329844"/>
      <w:r w:rsidRPr="00467E27">
        <w:rPr>
          <w:rFonts w:ascii="Arial" w:hAnsi="Arial" w:cs="Arial"/>
          <w:sz w:val="20"/>
        </w:rPr>
        <w:t>The Supplier shall take all reasonable steps to ensure that in the performance of this Agreement neith</w:t>
      </w:r>
      <w:r w:rsidRPr="00467E27">
        <w:rPr>
          <w:rFonts w:ascii="Arial" w:hAnsi="Arial" w:cs="Arial"/>
          <w:sz w:val="20"/>
        </w:rPr>
        <w:t xml:space="preserve">er it nor the Supplier Personnel cause any interference </w:t>
      </w:r>
      <w:r w:rsidR="00BA2B08" w:rsidRPr="00467E27">
        <w:rPr>
          <w:rFonts w:ascii="Arial" w:hAnsi="Arial" w:cs="Arial"/>
          <w:sz w:val="20"/>
        </w:rPr>
        <w:t xml:space="preserve">with </w:t>
      </w:r>
      <w:r w:rsidRPr="00467E27">
        <w:rPr>
          <w:rFonts w:ascii="Arial" w:hAnsi="Arial" w:cs="Arial"/>
          <w:sz w:val="20"/>
        </w:rPr>
        <w:t xml:space="preserve">the operations of the </w:t>
      </w:r>
      <w:r w:rsidR="00B92E62" w:rsidRPr="00467E27">
        <w:rPr>
          <w:rFonts w:ascii="Arial" w:hAnsi="Arial" w:cs="Arial"/>
          <w:sz w:val="20"/>
        </w:rPr>
        <w:t>Customer</w:t>
      </w:r>
      <w:r w:rsidRPr="00467E27">
        <w:rPr>
          <w:rFonts w:ascii="Arial" w:hAnsi="Arial" w:cs="Arial"/>
          <w:sz w:val="20"/>
        </w:rPr>
        <w:t xml:space="preserve"> or those of any other contractors engaged by the </w:t>
      </w:r>
      <w:r w:rsidR="00B92E62" w:rsidRPr="00467E27">
        <w:rPr>
          <w:rFonts w:ascii="Arial" w:hAnsi="Arial" w:cs="Arial"/>
          <w:sz w:val="20"/>
        </w:rPr>
        <w:t>Customer</w:t>
      </w:r>
      <w:r w:rsidRPr="00467E27">
        <w:rPr>
          <w:rFonts w:ascii="Arial" w:hAnsi="Arial" w:cs="Arial"/>
          <w:sz w:val="20"/>
        </w:rPr>
        <w:t xml:space="preserve"> or any other person at or using any property at the Location and shall ensure that neither it nor any Supp</w:t>
      </w:r>
      <w:r w:rsidRPr="00467E27">
        <w:rPr>
          <w:rFonts w:ascii="Arial" w:hAnsi="Arial" w:cs="Arial"/>
          <w:sz w:val="20"/>
        </w:rPr>
        <w:t xml:space="preserve">lier Personnel interferes with any plant, ways, works, appliances or other property belonging to the </w:t>
      </w:r>
      <w:r w:rsidR="00B92E62" w:rsidRPr="00467E27">
        <w:rPr>
          <w:rFonts w:ascii="Arial" w:hAnsi="Arial" w:cs="Arial"/>
          <w:sz w:val="20"/>
        </w:rPr>
        <w:t>Customer</w:t>
      </w:r>
      <w:r w:rsidRPr="00467E27">
        <w:rPr>
          <w:rFonts w:ascii="Arial" w:hAnsi="Arial" w:cs="Arial"/>
          <w:sz w:val="20"/>
        </w:rPr>
        <w:t xml:space="preserve"> or any other person.</w:t>
      </w:r>
      <w:bookmarkEnd w:id="44"/>
    </w:p>
    <w:p w:rsidR="00BC3635" w:rsidRPr="00467E27" w:rsidRDefault="0037750A" w:rsidP="00BC3635">
      <w:pPr>
        <w:pStyle w:val="REBL2"/>
        <w:tabs>
          <w:tab w:val="clear" w:pos="960"/>
          <w:tab w:val="num" w:pos="720"/>
        </w:tabs>
        <w:ind w:left="720"/>
        <w:rPr>
          <w:rFonts w:ascii="Arial" w:hAnsi="Arial" w:cs="Arial"/>
          <w:sz w:val="20"/>
        </w:rPr>
      </w:pPr>
      <w:bookmarkStart w:id="45" w:name="_Ref307329846"/>
      <w:r w:rsidRPr="00467E27">
        <w:rPr>
          <w:rFonts w:ascii="Arial" w:hAnsi="Arial" w:cs="Arial"/>
          <w:sz w:val="20"/>
        </w:rPr>
        <w:t xml:space="preserve">In the performance of this Agreement, the Supplier shall ensure that no damage is caused to any property of the </w:t>
      </w:r>
      <w:r w:rsidR="00B92E62" w:rsidRPr="00467E27">
        <w:rPr>
          <w:rFonts w:ascii="Arial" w:hAnsi="Arial" w:cs="Arial"/>
          <w:sz w:val="20"/>
        </w:rPr>
        <w:t>Customer</w:t>
      </w:r>
      <w:r w:rsidRPr="00467E27">
        <w:rPr>
          <w:rFonts w:ascii="Arial" w:hAnsi="Arial" w:cs="Arial"/>
          <w:sz w:val="20"/>
        </w:rPr>
        <w:t xml:space="preserve"> or any or any </w:t>
      </w:r>
      <w:r w:rsidR="00BA2B08" w:rsidRPr="00467E27">
        <w:rPr>
          <w:rFonts w:ascii="Arial" w:hAnsi="Arial" w:cs="Arial"/>
          <w:sz w:val="20"/>
        </w:rPr>
        <w:t xml:space="preserve">other party or </w:t>
      </w:r>
      <w:r w:rsidRPr="00467E27">
        <w:rPr>
          <w:rFonts w:ascii="Arial" w:hAnsi="Arial" w:cs="Arial"/>
          <w:sz w:val="20"/>
        </w:rPr>
        <w:t xml:space="preserve">person at or on the Location, and that no pollution of air, water or land occurs and that no nuisance and/or any risk to the health of any </w:t>
      </w:r>
      <w:r w:rsidR="00BA2B08" w:rsidRPr="00467E27">
        <w:rPr>
          <w:rFonts w:ascii="Arial" w:hAnsi="Arial" w:cs="Arial"/>
          <w:sz w:val="20"/>
        </w:rPr>
        <w:t xml:space="preserve">party or </w:t>
      </w:r>
      <w:r w:rsidRPr="00467E27">
        <w:rPr>
          <w:rFonts w:ascii="Arial" w:hAnsi="Arial" w:cs="Arial"/>
          <w:sz w:val="20"/>
        </w:rPr>
        <w:t>person at or on the Location is either created or aggravated.</w:t>
      </w:r>
      <w:bookmarkEnd w:id="45"/>
    </w:p>
    <w:p w:rsidR="00BC3635" w:rsidRPr="00467E27" w:rsidRDefault="0037750A" w:rsidP="00BC3635">
      <w:pPr>
        <w:pStyle w:val="REBL2"/>
        <w:tabs>
          <w:tab w:val="clear" w:pos="960"/>
          <w:tab w:val="num" w:pos="720"/>
        </w:tabs>
        <w:ind w:left="720"/>
        <w:rPr>
          <w:rFonts w:ascii="Arial" w:hAnsi="Arial" w:cs="Arial"/>
          <w:sz w:val="20"/>
        </w:rPr>
      </w:pPr>
      <w:bookmarkStart w:id="46" w:name="_Ref318114076"/>
      <w:r w:rsidRPr="00467E27">
        <w:rPr>
          <w:rFonts w:ascii="Arial" w:hAnsi="Arial" w:cs="Arial"/>
          <w:sz w:val="20"/>
        </w:rPr>
        <w:t>The Supplier sha</w:t>
      </w:r>
      <w:r w:rsidRPr="00467E27">
        <w:rPr>
          <w:rFonts w:ascii="Arial" w:hAnsi="Arial" w:cs="Arial"/>
          <w:sz w:val="20"/>
        </w:rPr>
        <w:t xml:space="preserve">ll promptly report to the </w:t>
      </w:r>
      <w:r w:rsidR="00B92E62" w:rsidRPr="00467E27">
        <w:rPr>
          <w:rFonts w:ascii="Arial" w:hAnsi="Arial" w:cs="Arial"/>
          <w:sz w:val="20"/>
        </w:rPr>
        <w:t>Customer</w:t>
      </w:r>
      <w:r w:rsidRPr="00467E27">
        <w:rPr>
          <w:rFonts w:ascii="Arial" w:hAnsi="Arial" w:cs="Arial"/>
          <w:sz w:val="20"/>
        </w:rPr>
        <w:t xml:space="preserve"> any defects/faults in the Location or its fixtures and fittings which may come to the Supplier’s attention during the performance of this Agreement.</w:t>
      </w:r>
      <w:bookmarkEnd w:id="46"/>
    </w:p>
    <w:p w:rsidR="00BC3635" w:rsidRPr="00467E27" w:rsidRDefault="0037750A" w:rsidP="00BC3635">
      <w:pPr>
        <w:pStyle w:val="REBL2"/>
        <w:tabs>
          <w:tab w:val="clear" w:pos="960"/>
          <w:tab w:val="num" w:pos="720"/>
        </w:tabs>
        <w:ind w:left="720"/>
        <w:rPr>
          <w:rFonts w:ascii="Arial" w:hAnsi="Arial" w:cs="Arial"/>
          <w:sz w:val="20"/>
        </w:rPr>
      </w:pPr>
      <w:bookmarkStart w:id="47" w:name="_Ref307843229"/>
      <w:r w:rsidRPr="00467E27">
        <w:rPr>
          <w:rFonts w:ascii="Arial" w:hAnsi="Arial" w:cs="Arial"/>
          <w:sz w:val="20"/>
        </w:rPr>
        <w:t xml:space="preserve">The Supplier shall comply with the </w:t>
      </w:r>
      <w:r w:rsidR="00B92E62" w:rsidRPr="00467E27">
        <w:rPr>
          <w:rFonts w:ascii="Arial" w:hAnsi="Arial" w:cs="Arial"/>
          <w:sz w:val="20"/>
        </w:rPr>
        <w:t>Customer</w:t>
      </w:r>
      <w:r w:rsidRPr="00467E27">
        <w:rPr>
          <w:rFonts w:ascii="Arial" w:hAnsi="Arial" w:cs="Arial"/>
          <w:sz w:val="20"/>
        </w:rPr>
        <w:t xml:space="preserve">'s Policies &amp; Procedures (as </w:t>
      </w:r>
      <w:r w:rsidRPr="00467E27">
        <w:rPr>
          <w:rFonts w:ascii="Arial" w:hAnsi="Arial" w:cs="Arial"/>
          <w:sz w:val="20"/>
        </w:rPr>
        <w:t xml:space="preserve">applicable) and with all Applicable Laws relating to the performance of this Agreement (including in relation to the manufacture, marking, storage, handling, delivery and performance of the </w:t>
      </w:r>
      <w:r w:rsidR="0041750C">
        <w:rPr>
          <w:rFonts w:ascii="Arial" w:hAnsi="Arial" w:cs="Arial"/>
          <w:sz w:val="20"/>
        </w:rPr>
        <w:t>Goods</w:t>
      </w:r>
      <w:r w:rsidR="008C281A" w:rsidRPr="00467E27">
        <w:rPr>
          <w:rFonts w:ascii="Arial" w:hAnsi="Arial" w:cs="Arial"/>
          <w:sz w:val="20"/>
        </w:rPr>
        <w:t xml:space="preserve"> and/or the Services</w:t>
      </w:r>
      <w:r w:rsidRPr="00467E27">
        <w:rPr>
          <w:rFonts w:ascii="Arial" w:hAnsi="Arial" w:cs="Arial"/>
          <w:sz w:val="20"/>
        </w:rPr>
        <w:t>).</w:t>
      </w:r>
      <w:bookmarkEnd w:id="4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maintain sufficient</w:t>
      </w:r>
      <w:r w:rsidRPr="00467E27">
        <w:rPr>
          <w:rFonts w:ascii="Arial" w:hAnsi="Arial" w:cs="Arial"/>
          <w:sz w:val="20"/>
        </w:rPr>
        <w:t xml:space="preserve"> manufacturing capacity, stocks of raw material and stocks of </w:t>
      </w:r>
      <w:r w:rsidR="0041750C">
        <w:rPr>
          <w:rFonts w:ascii="Arial" w:hAnsi="Arial" w:cs="Arial"/>
          <w:sz w:val="20"/>
        </w:rPr>
        <w:t>Goods</w:t>
      </w:r>
      <w:r w:rsidRPr="00467E27">
        <w:rPr>
          <w:rFonts w:ascii="Arial" w:hAnsi="Arial" w:cs="Arial"/>
          <w:sz w:val="20"/>
        </w:rPr>
        <w:t xml:space="preserve"> to enable the Supplier to meet any agreed Lead Times for the supply of the </w:t>
      </w:r>
      <w:r w:rsidR="0041750C">
        <w:rPr>
          <w:rFonts w:ascii="Arial" w:hAnsi="Arial" w:cs="Arial"/>
          <w:sz w:val="20"/>
        </w:rPr>
        <w:t>Goods</w:t>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will provide the </w:t>
      </w:r>
      <w:r w:rsidR="00B92E62" w:rsidRPr="00467E27">
        <w:rPr>
          <w:rFonts w:ascii="Arial" w:hAnsi="Arial" w:cs="Arial"/>
          <w:sz w:val="20"/>
        </w:rPr>
        <w:t>Customer</w:t>
      </w:r>
      <w:r w:rsidRPr="00467E27">
        <w:rPr>
          <w:rFonts w:ascii="Arial" w:hAnsi="Arial" w:cs="Arial"/>
          <w:sz w:val="20"/>
        </w:rPr>
        <w:t xml:space="preserve"> with information as to the future roadmap and forecast ‘end of life</w:t>
      </w:r>
      <w:r w:rsidRPr="00467E27">
        <w:rPr>
          <w:rFonts w:ascii="Arial" w:hAnsi="Arial" w:cs="Arial"/>
          <w:sz w:val="20"/>
        </w:rPr>
        <w:t xml:space="preserve">’ date associated with the </w:t>
      </w:r>
      <w:r w:rsidR="0041750C">
        <w:rPr>
          <w:rFonts w:ascii="Arial" w:hAnsi="Arial" w:cs="Arial"/>
          <w:sz w:val="20"/>
        </w:rPr>
        <w:t>Goods</w:t>
      </w:r>
      <w:r w:rsidRPr="00467E27">
        <w:rPr>
          <w:rFonts w:ascii="Arial" w:hAnsi="Arial" w:cs="Arial"/>
          <w:sz w:val="20"/>
        </w:rPr>
        <w:t xml:space="preserve"> so that the </w:t>
      </w:r>
      <w:r w:rsidR="00B92E62" w:rsidRPr="00467E27">
        <w:rPr>
          <w:rFonts w:ascii="Arial" w:hAnsi="Arial" w:cs="Arial"/>
          <w:sz w:val="20"/>
        </w:rPr>
        <w:t>Customer</w:t>
      </w:r>
      <w:r w:rsidRPr="00467E27">
        <w:rPr>
          <w:rFonts w:ascii="Arial" w:hAnsi="Arial" w:cs="Arial"/>
          <w:sz w:val="20"/>
        </w:rPr>
        <w:t xml:space="preserve"> may minimise the risk and impact of obsolescence.</w:t>
      </w:r>
      <w:r w:rsidR="00502252" w:rsidRPr="00467E27">
        <w:rPr>
          <w:rFonts w:ascii="Arial" w:hAnsi="Arial" w:cs="Arial"/>
          <w:sz w:val="20"/>
        </w:rPr>
        <w:t xml:space="preserve"> </w:t>
      </w:r>
      <w:r w:rsidRPr="00467E27">
        <w:rPr>
          <w:rFonts w:ascii="Arial" w:hAnsi="Arial" w:cs="Arial"/>
          <w:sz w:val="20"/>
        </w:rPr>
        <w:t xml:space="preserve">The Supplier will be liable for any loss and expense </w:t>
      </w:r>
      <w:r w:rsidRPr="00467E27">
        <w:rPr>
          <w:rFonts w:ascii="Arial" w:hAnsi="Arial" w:cs="Arial"/>
          <w:sz w:val="20"/>
        </w:rPr>
        <w:lastRenderedPageBreak/>
        <w:t xml:space="preserve">the </w:t>
      </w:r>
      <w:r w:rsidR="00B92E62" w:rsidRPr="00467E27">
        <w:rPr>
          <w:rFonts w:ascii="Arial" w:hAnsi="Arial" w:cs="Arial"/>
          <w:sz w:val="20"/>
        </w:rPr>
        <w:t>Customer</w:t>
      </w:r>
      <w:r w:rsidRPr="00467E27">
        <w:rPr>
          <w:rFonts w:ascii="Arial" w:hAnsi="Arial" w:cs="Arial"/>
          <w:sz w:val="20"/>
        </w:rPr>
        <w:t xml:space="preserve"> incurs as a result of the Supplier's failure to inform the </w:t>
      </w:r>
      <w:r w:rsidR="00B92E62" w:rsidRPr="00467E27">
        <w:rPr>
          <w:rFonts w:ascii="Arial" w:hAnsi="Arial" w:cs="Arial"/>
          <w:sz w:val="20"/>
        </w:rPr>
        <w:t>Customer</w:t>
      </w:r>
      <w:r w:rsidRPr="00467E27">
        <w:rPr>
          <w:rFonts w:ascii="Arial" w:hAnsi="Arial" w:cs="Arial"/>
          <w:sz w:val="20"/>
        </w:rPr>
        <w:t xml:space="preserve"> of any issues of w</w:t>
      </w:r>
      <w:r w:rsidRPr="00467E27">
        <w:rPr>
          <w:rFonts w:ascii="Arial" w:hAnsi="Arial" w:cs="Arial"/>
          <w:sz w:val="20"/>
        </w:rPr>
        <w:t>hich the Supplier knows or should reasonably have known that would increase the risk of obsolescence.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All deliveries of </w:t>
      </w:r>
      <w:r w:rsidR="0041750C">
        <w:rPr>
          <w:rFonts w:ascii="Arial" w:hAnsi="Arial" w:cs="Arial"/>
          <w:sz w:val="20"/>
        </w:rPr>
        <w:t>Goods</w:t>
      </w:r>
      <w:r w:rsidRPr="00467E27">
        <w:rPr>
          <w:rFonts w:ascii="Arial" w:hAnsi="Arial" w:cs="Arial"/>
          <w:sz w:val="20"/>
        </w:rPr>
        <w:t xml:space="preserve"> shall be accompanied by a delivery note showing the date of the order and the type and quantity of the </w:t>
      </w:r>
      <w:r w:rsidR="0041750C">
        <w:rPr>
          <w:rFonts w:ascii="Arial" w:hAnsi="Arial" w:cs="Arial"/>
          <w:sz w:val="20"/>
        </w:rPr>
        <w:t>Goods</w:t>
      </w:r>
      <w:r w:rsidRPr="00467E27">
        <w:rPr>
          <w:rFonts w:ascii="Arial" w:hAnsi="Arial" w:cs="Arial"/>
          <w:sz w:val="20"/>
        </w:rPr>
        <w:t xml:space="preserve"> including </w:t>
      </w:r>
      <w:r w:rsidR="00D00496">
        <w:rPr>
          <w:rFonts w:ascii="Arial" w:hAnsi="Arial" w:cs="Arial"/>
          <w:sz w:val="20"/>
        </w:rPr>
        <w:t xml:space="preserve">serial and model numbers and </w:t>
      </w:r>
      <w:r w:rsidRPr="00467E27">
        <w:rPr>
          <w:rFonts w:ascii="Arial" w:hAnsi="Arial" w:cs="Arial"/>
          <w:sz w:val="20"/>
        </w:rPr>
        <w:t>any batch/code</w:t>
      </w:r>
      <w:r w:rsidR="00167382">
        <w:rPr>
          <w:rFonts w:ascii="Arial" w:hAnsi="Arial" w:cs="Arial"/>
          <w:sz w:val="20"/>
        </w:rPr>
        <w:t xml:space="preserve"> </w:t>
      </w:r>
      <w:r w:rsidRPr="00467E27">
        <w:rPr>
          <w:rFonts w:ascii="Arial" w:hAnsi="Arial" w:cs="Arial"/>
          <w:sz w:val="20"/>
        </w:rPr>
        <w:t>number</w:t>
      </w:r>
      <w:r w:rsidR="00167382">
        <w:rPr>
          <w:rFonts w:ascii="Arial" w:hAnsi="Arial" w:cs="Arial"/>
          <w:sz w:val="20"/>
        </w:rPr>
        <w:t>s</w:t>
      </w:r>
      <w:r w:rsidRPr="00467E27">
        <w:rPr>
          <w:rFonts w:ascii="Arial" w:hAnsi="Arial" w:cs="Arial"/>
          <w:sz w:val="20"/>
        </w:rPr>
        <w:t xml:space="preserve"> for the </w:t>
      </w:r>
      <w:r w:rsidR="0041750C">
        <w:rPr>
          <w:rFonts w:ascii="Arial" w:hAnsi="Arial" w:cs="Arial"/>
          <w:sz w:val="20"/>
        </w:rPr>
        <w:t>Goods</w:t>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Unless otherwise agreed:</w:t>
      </w:r>
    </w:p>
    <w:p w:rsidR="00BC3635" w:rsidRPr="00467E27" w:rsidRDefault="0037750A" w:rsidP="00BC3635">
      <w:pPr>
        <w:pStyle w:val="REBL3"/>
        <w:ind w:left="1440" w:hanging="720"/>
        <w:rPr>
          <w:rFonts w:ascii="Arial" w:hAnsi="Arial" w:cs="Arial"/>
          <w:sz w:val="20"/>
        </w:rPr>
      </w:pPr>
      <w:bookmarkStart w:id="48" w:name="ElPgBr22"/>
      <w:bookmarkEnd w:id="48"/>
      <w:r w:rsidRPr="00467E27">
        <w:rPr>
          <w:rFonts w:ascii="Arial" w:hAnsi="Arial" w:cs="Arial"/>
          <w:sz w:val="20"/>
        </w:rPr>
        <w:t xml:space="preserve">delivery of the </w:t>
      </w:r>
      <w:r w:rsidR="0041750C">
        <w:rPr>
          <w:rFonts w:ascii="Arial" w:hAnsi="Arial" w:cs="Arial"/>
          <w:sz w:val="20"/>
        </w:rPr>
        <w:t>Goods</w:t>
      </w:r>
      <w:r w:rsidRPr="00467E27">
        <w:rPr>
          <w:rFonts w:ascii="Arial" w:hAnsi="Arial" w:cs="Arial"/>
          <w:sz w:val="20"/>
        </w:rPr>
        <w:t xml:space="preserve"> to the Location shall take place during the hours of 09.00-17.00 on a Working Day;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no delivery of </w:t>
      </w:r>
      <w:r w:rsidR="0041750C">
        <w:rPr>
          <w:rFonts w:ascii="Arial" w:hAnsi="Arial" w:cs="Arial"/>
          <w:sz w:val="20"/>
        </w:rPr>
        <w:t>Goods</w:t>
      </w:r>
      <w:r w:rsidRPr="00467E27">
        <w:rPr>
          <w:rFonts w:ascii="Arial" w:hAnsi="Arial" w:cs="Arial"/>
          <w:sz w:val="20"/>
        </w:rPr>
        <w:t xml:space="preserve"> shall be made to the Location without the </w:t>
      </w:r>
      <w:r w:rsidR="00B92E62" w:rsidRPr="00467E27">
        <w:rPr>
          <w:rFonts w:ascii="Arial" w:hAnsi="Arial" w:cs="Arial"/>
          <w:sz w:val="20"/>
        </w:rPr>
        <w:t>Customer</w:t>
      </w:r>
      <w:r w:rsidRPr="00467E27">
        <w:rPr>
          <w:rFonts w:ascii="Arial" w:hAnsi="Arial" w:cs="Arial"/>
          <w:sz w:val="20"/>
        </w:rPr>
        <w:t>'s prior written permission.</w:t>
      </w:r>
    </w:p>
    <w:p w:rsidR="00BC3635" w:rsidRPr="00467E27" w:rsidRDefault="0037750A" w:rsidP="00BC3635">
      <w:pPr>
        <w:pStyle w:val="REBL2"/>
        <w:tabs>
          <w:tab w:val="clear" w:pos="960"/>
          <w:tab w:val="num" w:pos="720"/>
        </w:tabs>
        <w:ind w:left="720"/>
        <w:rPr>
          <w:rFonts w:ascii="Arial" w:hAnsi="Arial" w:cs="Arial"/>
          <w:sz w:val="20"/>
        </w:rPr>
      </w:pPr>
      <w:bookmarkStart w:id="49" w:name="_Toc134420402"/>
      <w:bookmarkStart w:id="50" w:name="_Toc134433705"/>
      <w:bookmarkStart w:id="51" w:name="_Toc197926384"/>
      <w:bookmarkStart w:id="52" w:name="_Toc134420394"/>
      <w:bookmarkStart w:id="53" w:name="_Toc134433697"/>
      <w:bookmarkStart w:id="54" w:name="_Toc197926375"/>
      <w:bookmarkStart w:id="55" w:name="_Toc134420389"/>
      <w:bookmarkStart w:id="56" w:name="_Toc134433692"/>
      <w:bookmarkStart w:id="57" w:name="_Toc197926370"/>
      <w:r w:rsidRPr="00467E27">
        <w:rPr>
          <w:rFonts w:ascii="Arial" w:hAnsi="Arial" w:cs="Arial"/>
          <w:sz w:val="20"/>
        </w:rPr>
        <w:t xml:space="preserve">The Supplier will inform the </w:t>
      </w:r>
      <w:r w:rsidR="00B92E62" w:rsidRPr="00467E27">
        <w:rPr>
          <w:rFonts w:ascii="Arial" w:hAnsi="Arial" w:cs="Arial"/>
          <w:sz w:val="20"/>
        </w:rPr>
        <w:t>Customer</w:t>
      </w:r>
      <w:r w:rsidRPr="00467E27">
        <w:rPr>
          <w:rFonts w:ascii="Arial" w:hAnsi="Arial" w:cs="Arial"/>
          <w:sz w:val="20"/>
        </w:rPr>
        <w:t xml:space="preserve"> of any minimum conditions and/or facilities required at the Location including power, temperature and humidity in sufficient time to enable the </w:t>
      </w:r>
      <w:r w:rsidR="00B92E62" w:rsidRPr="00467E27">
        <w:rPr>
          <w:rFonts w:ascii="Arial" w:hAnsi="Arial" w:cs="Arial"/>
          <w:sz w:val="20"/>
        </w:rPr>
        <w:t>Customer</w:t>
      </w:r>
      <w:r w:rsidRPr="00467E27">
        <w:rPr>
          <w:rFonts w:ascii="Arial" w:hAnsi="Arial" w:cs="Arial"/>
          <w:sz w:val="20"/>
        </w:rPr>
        <w:t xml:space="preserve"> to prepare the Location for </w:t>
      </w:r>
      <w:r w:rsidRPr="00467E27">
        <w:rPr>
          <w:rFonts w:ascii="Arial" w:hAnsi="Arial" w:cs="Arial"/>
          <w:sz w:val="20"/>
        </w:rPr>
        <w:t xml:space="preserve">the delivery of the </w:t>
      </w:r>
      <w:r w:rsidR="0041750C">
        <w:rPr>
          <w:rFonts w:ascii="Arial" w:hAnsi="Arial" w:cs="Arial"/>
          <w:sz w:val="20"/>
        </w:rPr>
        <w:t>Goods</w:t>
      </w:r>
      <w:r w:rsidRPr="00467E27">
        <w:rPr>
          <w:rFonts w:ascii="Arial" w:hAnsi="Arial" w:cs="Arial"/>
          <w:sz w:val="20"/>
        </w:rPr>
        <w:t xml:space="preserve"> and/or Services.</w:t>
      </w:r>
      <w:bookmarkEnd w:id="49"/>
      <w:bookmarkEnd w:id="50"/>
      <w:bookmarkEnd w:id="51"/>
      <w:bookmarkEnd w:id="52"/>
      <w:bookmarkEnd w:id="53"/>
      <w:bookmarkEnd w:id="54"/>
      <w:bookmarkEnd w:id="55"/>
      <w:bookmarkEnd w:id="56"/>
      <w:bookmarkEnd w:id="5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ensure all </w:t>
      </w:r>
      <w:r w:rsidR="0041750C">
        <w:rPr>
          <w:rFonts w:ascii="Arial" w:hAnsi="Arial" w:cs="Arial"/>
          <w:sz w:val="20"/>
        </w:rPr>
        <w:t>Goods</w:t>
      </w:r>
      <w:r w:rsidRPr="00467E27">
        <w:rPr>
          <w:rFonts w:ascii="Arial" w:hAnsi="Arial" w:cs="Arial"/>
          <w:sz w:val="20"/>
        </w:rPr>
        <w:t xml:space="preserve"> are:</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packaged correctly (including in accordance with Applicable Law) so as to ensure the </w:t>
      </w:r>
      <w:r w:rsidR="0041750C">
        <w:rPr>
          <w:rFonts w:ascii="Arial" w:hAnsi="Arial" w:cs="Arial"/>
          <w:sz w:val="20"/>
        </w:rPr>
        <w:t>Goods</w:t>
      </w:r>
      <w:r w:rsidRPr="00467E27">
        <w:rPr>
          <w:rFonts w:ascii="Arial" w:hAnsi="Arial" w:cs="Arial"/>
          <w:sz w:val="20"/>
        </w:rPr>
        <w:t xml:space="preserve"> are protected in such a way as to reach the Location undamaged and in good workin</w:t>
      </w:r>
      <w:r w:rsidRPr="00467E27">
        <w:rPr>
          <w:rFonts w:ascii="Arial" w:hAnsi="Arial" w:cs="Arial"/>
          <w:sz w:val="20"/>
        </w:rPr>
        <w:t>g order and, where appropriate, using packaging made from sustainable materials;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labelled correctly including the name and description of the </w:t>
      </w:r>
      <w:r w:rsidR="0041750C">
        <w:rPr>
          <w:rFonts w:ascii="Arial" w:hAnsi="Arial" w:cs="Arial"/>
          <w:sz w:val="20"/>
        </w:rPr>
        <w:t>Goods</w:t>
      </w:r>
      <w:r w:rsidRPr="00467E27">
        <w:rPr>
          <w:rFonts w:ascii="Arial" w:hAnsi="Arial" w:cs="Arial"/>
          <w:sz w:val="20"/>
        </w:rPr>
        <w:t>, Location, name of person to whom they are being delivered and the Supplier's name, address and contact numb</w:t>
      </w:r>
      <w:r w:rsidRPr="00467E27">
        <w:rPr>
          <w:rFonts w:ascii="Arial" w:hAnsi="Arial" w:cs="Arial"/>
          <w:sz w:val="20"/>
        </w:rPr>
        <w:t>er;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marked with information and advice necessary to instruct and warn any person handling or coming into contact with them about hazards to health and/or safety and any precautions to be taken.</w:t>
      </w:r>
      <w:r w:rsidR="00502252" w:rsidRPr="00467E27">
        <w:rPr>
          <w:rFonts w:ascii="Arial" w:hAnsi="Arial" w:cs="Arial"/>
          <w:sz w:val="20"/>
        </w:rPr>
        <w:t xml:space="preserve"> </w:t>
      </w:r>
      <w:r w:rsidRPr="00467E27">
        <w:rPr>
          <w:rFonts w:ascii="Arial" w:hAnsi="Arial" w:cs="Arial"/>
          <w:sz w:val="20"/>
        </w:rPr>
        <w:t xml:space="preserve">If it is not practicable to mark the </w:t>
      </w:r>
      <w:r w:rsidR="0041750C">
        <w:rPr>
          <w:rFonts w:ascii="Arial" w:hAnsi="Arial" w:cs="Arial"/>
          <w:sz w:val="20"/>
        </w:rPr>
        <w:t>Goods</w:t>
      </w:r>
      <w:r w:rsidRPr="00467E27">
        <w:rPr>
          <w:rFonts w:ascii="Arial" w:hAnsi="Arial" w:cs="Arial"/>
          <w:sz w:val="20"/>
        </w:rPr>
        <w:t xml:space="preserve"> in this way the</w:t>
      </w:r>
      <w:r w:rsidRPr="00467E27">
        <w:rPr>
          <w:rFonts w:ascii="Arial" w:hAnsi="Arial" w:cs="Arial"/>
          <w:sz w:val="20"/>
        </w:rPr>
        <w:t xml:space="preserve"> Supplier will provide such instructions by an accompanying notice at the time of despatch.</w:t>
      </w:r>
    </w:p>
    <w:p w:rsidR="00C64419" w:rsidRPr="00EF6A4E" w:rsidRDefault="0037750A" w:rsidP="00EF6A4E">
      <w:pPr>
        <w:pStyle w:val="REBL2"/>
        <w:rPr>
          <w:rFonts w:ascii="Arial" w:hAnsi="Arial" w:cs="Arial"/>
          <w:sz w:val="20"/>
        </w:rPr>
      </w:pPr>
      <w:bookmarkStart w:id="58" w:name="_Ref307329877"/>
      <w:r w:rsidRPr="00EF6A4E">
        <w:rPr>
          <w:rFonts w:ascii="Arial" w:hAnsi="Arial" w:cs="Arial"/>
          <w:sz w:val="20"/>
        </w:rPr>
        <w:t xml:space="preserve">Where appropriate, and in accordance with clause </w:t>
      </w:r>
      <w:r w:rsidRPr="00EF6A4E">
        <w:rPr>
          <w:rFonts w:ascii="Arial" w:hAnsi="Arial" w:cs="Arial"/>
          <w:sz w:val="20"/>
        </w:rPr>
        <w:fldChar w:fldCharType="begin"/>
      </w:r>
      <w:r w:rsidRPr="00EF6A4E">
        <w:rPr>
          <w:rFonts w:ascii="Arial" w:hAnsi="Arial" w:cs="Arial"/>
          <w:sz w:val="20"/>
        </w:rPr>
        <w:instrText xml:space="preserve"> REF _Ref307322627 \r \h </w:instrText>
      </w:r>
      <w:r w:rsidR="00467E27" w:rsidRPr="00EF6A4E">
        <w:rPr>
          <w:rFonts w:ascii="Arial" w:hAnsi="Arial" w:cs="Arial"/>
          <w:sz w:val="20"/>
        </w:rPr>
        <w:instrText xml:space="preserve"> \* MERGEFORMAT </w:instrText>
      </w:r>
      <w:r w:rsidRPr="00EF6A4E">
        <w:rPr>
          <w:rFonts w:ascii="Arial" w:hAnsi="Arial" w:cs="Arial"/>
          <w:sz w:val="20"/>
        </w:rPr>
      </w:r>
      <w:r w:rsidRPr="00EF6A4E">
        <w:rPr>
          <w:rFonts w:ascii="Arial" w:hAnsi="Arial" w:cs="Arial"/>
          <w:sz w:val="20"/>
        </w:rPr>
        <w:fldChar w:fldCharType="separate"/>
      </w:r>
      <w:r w:rsidR="009B749E" w:rsidRPr="00EE585D">
        <w:rPr>
          <w:rFonts w:ascii="Arial" w:hAnsi="Arial" w:cs="Arial"/>
          <w:sz w:val="20"/>
        </w:rPr>
        <w:t>25</w:t>
      </w:r>
      <w:r w:rsidRPr="00EF6A4E">
        <w:rPr>
          <w:rFonts w:ascii="Arial" w:hAnsi="Arial" w:cs="Arial"/>
          <w:sz w:val="20"/>
        </w:rPr>
        <w:fldChar w:fldCharType="end"/>
      </w:r>
      <w:r w:rsidRPr="00EF6A4E">
        <w:rPr>
          <w:rFonts w:ascii="Arial" w:hAnsi="Arial" w:cs="Arial"/>
          <w:sz w:val="20"/>
        </w:rPr>
        <w:t xml:space="preserve">, the Supplier shall recommend variations in the nature, scope and extent of the </w:t>
      </w:r>
      <w:r w:rsidR="0041750C" w:rsidRPr="00EF6A4E">
        <w:rPr>
          <w:rFonts w:ascii="Arial" w:hAnsi="Arial" w:cs="Arial"/>
          <w:sz w:val="20"/>
        </w:rPr>
        <w:t>Goods</w:t>
      </w:r>
      <w:r w:rsidRPr="00EF6A4E">
        <w:rPr>
          <w:rFonts w:ascii="Arial" w:hAnsi="Arial" w:cs="Arial"/>
          <w:sz w:val="20"/>
        </w:rPr>
        <w:t xml:space="preserve"> and/or Services where such variations are likely to meet changes in demand or the requirements of the </w:t>
      </w:r>
      <w:r w:rsidR="00B92E62" w:rsidRPr="00EF6A4E">
        <w:rPr>
          <w:rFonts w:ascii="Arial" w:hAnsi="Arial" w:cs="Arial"/>
          <w:sz w:val="20"/>
        </w:rPr>
        <w:t>Customer</w:t>
      </w:r>
      <w:r w:rsidRPr="00EF6A4E">
        <w:rPr>
          <w:rFonts w:ascii="Arial" w:hAnsi="Arial" w:cs="Arial"/>
          <w:sz w:val="20"/>
        </w:rPr>
        <w:t xml:space="preserve"> or to enhance the efficiency of the </w:t>
      </w:r>
      <w:r w:rsidR="0041750C" w:rsidRPr="00EF6A4E">
        <w:rPr>
          <w:rFonts w:ascii="Arial" w:hAnsi="Arial" w:cs="Arial"/>
          <w:sz w:val="20"/>
        </w:rPr>
        <w:t>Goods</w:t>
      </w:r>
      <w:r w:rsidRPr="00EF6A4E">
        <w:rPr>
          <w:rFonts w:ascii="Arial" w:hAnsi="Arial" w:cs="Arial"/>
          <w:sz w:val="20"/>
        </w:rPr>
        <w:t xml:space="preserve"> and/or Services.</w:t>
      </w:r>
      <w:bookmarkEnd w:id="58"/>
    </w:p>
    <w:p w:rsidR="00BC3635" w:rsidRPr="00467E27" w:rsidRDefault="0037750A" w:rsidP="00BC3635">
      <w:pPr>
        <w:pStyle w:val="REBL1"/>
        <w:rPr>
          <w:rFonts w:ascii="Arial" w:hAnsi="Arial" w:cs="Arial"/>
          <w:sz w:val="20"/>
        </w:rPr>
      </w:pPr>
      <w:bookmarkStart w:id="59" w:name="_Toc256000003"/>
      <w:r>
        <w:rPr>
          <w:rFonts w:ascii="Arial" w:hAnsi="Arial" w:cs="Arial"/>
          <w:sz w:val="20"/>
        </w:rPr>
        <w:t>Goods</w:t>
      </w:r>
      <w:r w:rsidRPr="00467E27">
        <w:rPr>
          <w:rFonts w:ascii="Arial" w:hAnsi="Arial" w:cs="Arial"/>
          <w:sz w:val="20"/>
        </w:rPr>
        <w:t xml:space="preserve"> warranties</w:t>
      </w:r>
      <w:bookmarkEnd w:id="59"/>
    </w:p>
    <w:p w:rsidR="00BC3635" w:rsidRPr="00467E27" w:rsidRDefault="0037750A" w:rsidP="00BC3635">
      <w:pPr>
        <w:pStyle w:val="REBL2"/>
        <w:tabs>
          <w:tab w:val="clear" w:pos="960"/>
          <w:tab w:val="num" w:pos="720"/>
        </w:tabs>
        <w:ind w:left="720"/>
        <w:rPr>
          <w:rFonts w:ascii="Arial" w:hAnsi="Arial" w:cs="Arial"/>
          <w:sz w:val="20"/>
        </w:rPr>
      </w:pPr>
      <w:bookmarkStart w:id="60" w:name="_Ref257367583"/>
      <w:r w:rsidRPr="00467E27">
        <w:rPr>
          <w:rFonts w:ascii="Arial" w:hAnsi="Arial" w:cs="Arial"/>
          <w:sz w:val="20"/>
        </w:rPr>
        <w:t xml:space="preserve">The Supplier warrants to the </w:t>
      </w:r>
      <w:r w:rsidR="00B92E62" w:rsidRPr="00467E27">
        <w:rPr>
          <w:rFonts w:ascii="Arial" w:hAnsi="Arial" w:cs="Arial"/>
          <w:sz w:val="20"/>
        </w:rPr>
        <w:t>Customer</w:t>
      </w:r>
      <w:r w:rsidRPr="00467E27">
        <w:rPr>
          <w:rFonts w:ascii="Arial" w:hAnsi="Arial" w:cs="Arial"/>
          <w:sz w:val="20"/>
        </w:rPr>
        <w:t xml:space="preserve"> that all </w:t>
      </w:r>
      <w:r w:rsidR="0041750C">
        <w:rPr>
          <w:rFonts w:ascii="Arial" w:hAnsi="Arial" w:cs="Arial"/>
          <w:sz w:val="20"/>
        </w:rPr>
        <w:t>Goods</w:t>
      </w:r>
      <w:r w:rsidRPr="00467E27">
        <w:rPr>
          <w:rFonts w:ascii="Arial" w:hAnsi="Arial" w:cs="Arial"/>
          <w:sz w:val="20"/>
        </w:rPr>
        <w:t xml:space="preserve"> supplied by it under this Agreement:</w:t>
      </w:r>
      <w:bookmarkEnd w:id="60"/>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conform in all respects to the Specification and with any samples, mock up or patterns accepted by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are of sound material and workmansh</w:t>
      </w:r>
      <w:r w:rsidRPr="00467E27">
        <w:rPr>
          <w:rFonts w:ascii="Arial" w:hAnsi="Arial" w:cs="Arial"/>
          <w:sz w:val="20"/>
        </w:rPr>
        <w:t>ip and comply with the latest applicable British standards (or equivalent international standard), where such standards exist;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(where applicable) operate in accordance with the Documentation and that the Documentation provides adequate instruction to enabl</w:t>
      </w:r>
      <w:r w:rsidRPr="00467E27">
        <w:rPr>
          <w:rFonts w:ascii="Arial" w:hAnsi="Arial" w:cs="Arial"/>
          <w:sz w:val="20"/>
        </w:rPr>
        <w:t xml:space="preserve">e the </w:t>
      </w:r>
      <w:r w:rsidR="00B92E62" w:rsidRPr="00467E27">
        <w:rPr>
          <w:rFonts w:ascii="Arial" w:hAnsi="Arial" w:cs="Arial"/>
          <w:sz w:val="20"/>
        </w:rPr>
        <w:t>Customer</w:t>
      </w:r>
      <w:r w:rsidRPr="00467E27">
        <w:rPr>
          <w:rFonts w:ascii="Arial" w:hAnsi="Arial" w:cs="Arial"/>
          <w:sz w:val="20"/>
        </w:rPr>
        <w:t xml:space="preserve"> to make proper use of the </w:t>
      </w:r>
      <w:r w:rsidR="0041750C">
        <w:rPr>
          <w:rFonts w:ascii="Arial" w:hAnsi="Arial" w:cs="Arial"/>
          <w:sz w:val="20"/>
        </w:rPr>
        <w:t>Goods</w:t>
      </w:r>
      <w:r w:rsidRPr="00467E27">
        <w:rPr>
          <w:rFonts w:ascii="Arial" w:hAnsi="Arial" w:cs="Arial"/>
          <w:sz w:val="20"/>
        </w:rPr>
        <w: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are supplied free and clear of any lien, encumbrance, charge or rights of any third party and that the Supplier has good title to the </w:t>
      </w:r>
      <w:r w:rsidR="0041750C">
        <w:rPr>
          <w:rFonts w:ascii="Arial" w:hAnsi="Arial" w:cs="Arial"/>
          <w:sz w:val="20"/>
        </w:rPr>
        <w:t>Goods</w:t>
      </w:r>
      <w:r w:rsidRPr="00467E27">
        <w:rPr>
          <w:rFonts w:ascii="Arial" w:hAnsi="Arial" w:cs="Arial"/>
          <w:sz w:val="20"/>
        </w:rPr>
        <w: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lastRenderedPageBreak/>
        <w:t xml:space="preserve">are free from Defects in design, functionality, material and </w:t>
      </w:r>
      <w:r w:rsidRPr="00467E27">
        <w:rPr>
          <w:rFonts w:ascii="Arial" w:hAnsi="Arial" w:cs="Arial"/>
          <w:sz w:val="20"/>
        </w:rPr>
        <w:t>workmanship and shall remain so for the Warranty Period;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are of appropriate quality and shall be suitable and fit in all respects for the purpose for which they are intended to be used by the </w:t>
      </w:r>
      <w:r w:rsidR="00B92E62" w:rsidRPr="00467E27">
        <w:rPr>
          <w:rFonts w:ascii="Arial" w:hAnsi="Arial" w:cs="Arial"/>
          <w:sz w:val="20"/>
        </w:rPr>
        <w:t>Customer</w:t>
      </w:r>
      <w:r w:rsidRPr="00467E27">
        <w:rPr>
          <w:rFonts w:ascii="Arial" w:hAnsi="Arial" w:cs="Arial"/>
          <w:sz w:val="20"/>
        </w:rPr>
        <w:t>;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comply with all Applicable Laws.</w:t>
      </w:r>
    </w:p>
    <w:p w:rsidR="00BC3635" w:rsidRPr="00467E27" w:rsidRDefault="0037750A" w:rsidP="00BC3635">
      <w:pPr>
        <w:pStyle w:val="REBL2"/>
        <w:tabs>
          <w:tab w:val="clear" w:pos="960"/>
          <w:tab w:val="num" w:pos="720"/>
        </w:tabs>
        <w:ind w:left="720"/>
        <w:rPr>
          <w:rFonts w:ascii="Arial" w:hAnsi="Arial" w:cs="Arial"/>
          <w:sz w:val="20"/>
        </w:rPr>
      </w:pPr>
      <w:bookmarkStart w:id="61" w:name="ElPgBr23"/>
      <w:bookmarkStart w:id="62" w:name="_Ref317581198"/>
      <w:bookmarkEnd w:id="61"/>
      <w:r w:rsidRPr="00467E27">
        <w:rPr>
          <w:rFonts w:ascii="Arial" w:hAnsi="Arial" w:cs="Arial"/>
          <w:sz w:val="20"/>
        </w:rPr>
        <w:t>The Supplier shal</w:t>
      </w:r>
      <w:r w:rsidRPr="00467E27">
        <w:rPr>
          <w:rFonts w:ascii="Arial" w:hAnsi="Arial" w:cs="Arial"/>
          <w:sz w:val="20"/>
        </w:rPr>
        <w:t xml:space="preserve">l ensure that warranties offered by third parties in respect of the </w:t>
      </w:r>
      <w:r w:rsidR="0041750C">
        <w:rPr>
          <w:rFonts w:ascii="Arial" w:hAnsi="Arial" w:cs="Arial"/>
          <w:sz w:val="20"/>
        </w:rPr>
        <w:t>Goods</w:t>
      </w:r>
      <w:r w:rsidRPr="00467E27">
        <w:rPr>
          <w:rFonts w:ascii="Arial" w:hAnsi="Arial" w:cs="Arial"/>
          <w:sz w:val="20"/>
        </w:rPr>
        <w:t xml:space="preserve"> or any part of the </w:t>
      </w:r>
      <w:r w:rsidR="0041750C">
        <w:rPr>
          <w:rFonts w:ascii="Arial" w:hAnsi="Arial" w:cs="Arial"/>
          <w:sz w:val="20"/>
        </w:rPr>
        <w:t>Goods</w:t>
      </w:r>
      <w:r w:rsidRPr="00467E27">
        <w:rPr>
          <w:rFonts w:ascii="Arial" w:hAnsi="Arial" w:cs="Arial"/>
          <w:sz w:val="20"/>
        </w:rPr>
        <w:t xml:space="preserve"> are transferred to the </w:t>
      </w:r>
      <w:r w:rsidR="00B92E62" w:rsidRPr="00467E27">
        <w:rPr>
          <w:rFonts w:ascii="Arial" w:hAnsi="Arial" w:cs="Arial"/>
          <w:sz w:val="20"/>
        </w:rPr>
        <w:t>Customer</w:t>
      </w:r>
      <w:r w:rsidRPr="00467E27">
        <w:rPr>
          <w:rFonts w:ascii="Arial" w:hAnsi="Arial" w:cs="Arial"/>
          <w:sz w:val="20"/>
        </w:rPr>
        <w:t xml:space="preserve"> on delivery of the </w:t>
      </w:r>
      <w:r w:rsidR="0041750C">
        <w:rPr>
          <w:rFonts w:ascii="Arial" w:hAnsi="Arial" w:cs="Arial"/>
          <w:sz w:val="20"/>
        </w:rPr>
        <w:t>Goods</w:t>
      </w:r>
      <w:r w:rsidRPr="00467E27">
        <w:rPr>
          <w:rFonts w:ascii="Arial" w:hAnsi="Arial" w:cs="Arial"/>
          <w:sz w:val="20"/>
        </w:rPr>
        <w:t xml:space="preserve"> or as soon after delivery as is reasonably practical.</w:t>
      </w:r>
      <w:bookmarkEnd w:id="62"/>
    </w:p>
    <w:p w:rsidR="00BC3635" w:rsidRPr="00467E27" w:rsidRDefault="0037750A" w:rsidP="00BC3635">
      <w:pPr>
        <w:pStyle w:val="REBL1"/>
        <w:rPr>
          <w:rFonts w:ascii="Arial" w:hAnsi="Arial" w:cs="Arial"/>
          <w:sz w:val="20"/>
        </w:rPr>
      </w:pPr>
      <w:bookmarkStart w:id="63" w:name="_Toc256000004"/>
      <w:bookmarkStart w:id="64" w:name="_Ref127362028"/>
      <w:r w:rsidRPr="00467E27">
        <w:rPr>
          <w:rFonts w:ascii="Arial" w:hAnsi="Arial" w:cs="Arial"/>
          <w:sz w:val="20"/>
        </w:rPr>
        <w:t>Testing and acceptance</w:t>
      </w:r>
      <w:bookmarkEnd w:id="63"/>
      <w:bookmarkEnd w:id="64"/>
    </w:p>
    <w:p w:rsidR="00BC3635" w:rsidRPr="00467E27" w:rsidRDefault="0037750A" w:rsidP="00BC3635">
      <w:pPr>
        <w:pStyle w:val="REBL2"/>
        <w:tabs>
          <w:tab w:val="clear" w:pos="960"/>
          <w:tab w:val="num" w:pos="720"/>
        </w:tabs>
        <w:ind w:left="720"/>
        <w:rPr>
          <w:rFonts w:ascii="Arial" w:hAnsi="Arial" w:cs="Arial"/>
          <w:sz w:val="20"/>
        </w:rPr>
      </w:pPr>
      <w:bookmarkStart w:id="65" w:name="_Ref257377605"/>
      <w:r w:rsidRPr="00467E27">
        <w:rPr>
          <w:rFonts w:ascii="Arial" w:hAnsi="Arial" w:cs="Arial"/>
          <w:sz w:val="20"/>
        </w:rPr>
        <w:t xml:space="preserve">Upon giving the Supplier reasonable notice, the </w:t>
      </w:r>
      <w:r w:rsidR="00B92E62" w:rsidRPr="00467E27">
        <w:rPr>
          <w:rFonts w:ascii="Arial" w:hAnsi="Arial" w:cs="Arial"/>
          <w:sz w:val="20"/>
        </w:rPr>
        <w:t>Customer</w:t>
      </w:r>
      <w:r w:rsidRPr="00467E27">
        <w:rPr>
          <w:rFonts w:ascii="Arial" w:hAnsi="Arial" w:cs="Arial"/>
          <w:sz w:val="20"/>
        </w:rPr>
        <w:t xml:space="preserve"> may inspect all or any of the </w:t>
      </w:r>
      <w:r w:rsidR="0041750C">
        <w:rPr>
          <w:rFonts w:ascii="Arial" w:hAnsi="Arial" w:cs="Arial"/>
          <w:sz w:val="20"/>
        </w:rPr>
        <w:t>Goods</w:t>
      </w:r>
      <w:r w:rsidRPr="00467E27">
        <w:rPr>
          <w:rFonts w:ascii="Arial" w:hAnsi="Arial" w:cs="Arial"/>
          <w:sz w:val="20"/>
        </w:rPr>
        <w:t xml:space="preserve"> both during and after production at the Supplier's premises, or any other premises where the </w:t>
      </w:r>
      <w:r w:rsidR="0041750C">
        <w:rPr>
          <w:rFonts w:ascii="Arial" w:hAnsi="Arial" w:cs="Arial"/>
          <w:sz w:val="20"/>
        </w:rPr>
        <w:t>Goods</w:t>
      </w:r>
      <w:r w:rsidRPr="00467E27">
        <w:rPr>
          <w:rFonts w:ascii="Arial" w:hAnsi="Arial" w:cs="Arial"/>
          <w:sz w:val="20"/>
        </w:rPr>
        <w:t xml:space="preserve"> are being produced or stored, and the Supplier shall provide the</w:t>
      </w:r>
      <w:r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xml:space="preserve"> and the </w:t>
      </w:r>
      <w:r w:rsidR="00B92E62" w:rsidRPr="00467E27">
        <w:rPr>
          <w:rFonts w:ascii="Arial" w:hAnsi="Arial" w:cs="Arial"/>
          <w:sz w:val="20"/>
        </w:rPr>
        <w:t>Customer</w:t>
      </w:r>
      <w:r w:rsidRPr="00467E27">
        <w:rPr>
          <w:rFonts w:ascii="Arial" w:hAnsi="Arial" w:cs="Arial"/>
          <w:sz w:val="20"/>
        </w:rPr>
        <w:t xml:space="preserve">'s agents access for this purpose. Where requested, the Supplier shall provide the </w:t>
      </w:r>
      <w:r w:rsidR="00B92E62" w:rsidRPr="00467E27">
        <w:rPr>
          <w:rFonts w:ascii="Arial" w:hAnsi="Arial" w:cs="Arial"/>
          <w:sz w:val="20"/>
        </w:rPr>
        <w:t>Customer</w:t>
      </w:r>
      <w:r w:rsidRPr="00467E27">
        <w:rPr>
          <w:rFonts w:ascii="Arial" w:hAnsi="Arial" w:cs="Arial"/>
          <w:sz w:val="20"/>
        </w:rPr>
        <w:t xml:space="preserve"> with samples of the raw materials used in the production of the </w:t>
      </w:r>
      <w:r w:rsidR="0041750C">
        <w:rPr>
          <w:rFonts w:ascii="Arial" w:hAnsi="Arial" w:cs="Arial"/>
          <w:sz w:val="20"/>
        </w:rPr>
        <w:t>Goods</w:t>
      </w:r>
      <w:r w:rsidRPr="00467E27">
        <w:rPr>
          <w:rFonts w:ascii="Arial" w:hAnsi="Arial" w:cs="Arial"/>
          <w:sz w:val="20"/>
        </w:rPr>
        <w:t xml:space="preserve"> and access to its premises to enable the </w:t>
      </w:r>
      <w:r w:rsidR="00B92E62" w:rsidRPr="00467E27">
        <w:rPr>
          <w:rFonts w:ascii="Arial" w:hAnsi="Arial" w:cs="Arial"/>
          <w:sz w:val="20"/>
        </w:rPr>
        <w:t>Customer</w:t>
      </w:r>
      <w:r w:rsidRPr="00467E27">
        <w:rPr>
          <w:rFonts w:ascii="Arial" w:hAnsi="Arial" w:cs="Arial"/>
          <w:sz w:val="20"/>
        </w:rPr>
        <w:t xml:space="preserve"> to inspect such st</w:t>
      </w:r>
      <w:r w:rsidRPr="00467E27">
        <w:rPr>
          <w:rFonts w:ascii="Arial" w:hAnsi="Arial" w:cs="Arial"/>
          <w:sz w:val="20"/>
        </w:rPr>
        <w:t xml:space="preserve">ock levels as the </w:t>
      </w:r>
      <w:r w:rsidR="00B92E62" w:rsidRPr="00467E27">
        <w:rPr>
          <w:rFonts w:ascii="Arial" w:hAnsi="Arial" w:cs="Arial"/>
          <w:sz w:val="20"/>
        </w:rPr>
        <w:t>Customer</w:t>
      </w:r>
      <w:r w:rsidRPr="00467E27">
        <w:rPr>
          <w:rFonts w:ascii="Arial" w:hAnsi="Arial" w:cs="Arial"/>
          <w:sz w:val="20"/>
        </w:rPr>
        <w:t xml:space="preserve"> considers appropriate.</w:t>
      </w:r>
      <w:bookmarkEnd w:id="65"/>
      <w:r w:rsidR="00792672" w:rsidRPr="00467E27">
        <w:rPr>
          <w:rFonts w:ascii="Arial" w:hAnsi="Arial" w:cs="Arial"/>
          <w:sz w:val="20"/>
        </w:rPr>
        <w:t xml:space="preserve"> If requested by the </w:t>
      </w:r>
      <w:r w:rsidR="00B92E62" w:rsidRPr="00467E27">
        <w:rPr>
          <w:rFonts w:ascii="Arial" w:hAnsi="Arial" w:cs="Arial"/>
          <w:sz w:val="20"/>
        </w:rPr>
        <w:t>Customer</w:t>
      </w:r>
      <w:r w:rsidR="00792672" w:rsidRPr="00467E27">
        <w:rPr>
          <w:rFonts w:ascii="Arial" w:hAnsi="Arial" w:cs="Arial"/>
          <w:sz w:val="20"/>
        </w:rPr>
        <w:t xml:space="preserve">, the Supplier shall provide origin or test certificates for the </w:t>
      </w:r>
      <w:r w:rsidR="0041750C">
        <w:rPr>
          <w:rFonts w:ascii="Arial" w:hAnsi="Arial" w:cs="Arial"/>
          <w:sz w:val="20"/>
        </w:rPr>
        <w:t>Goods</w:t>
      </w:r>
      <w:r w:rsidR="00792672"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bookmarkStart w:id="66" w:name="_Ref308098450"/>
      <w:r w:rsidRPr="00467E27">
        <w:rPr>
          <w:rFonts w:ascii="Arial" w:hAnsi="Arial" w:cs="Arial"/>
          <w:sz w:val="20"/>
        </w:rPr>
        <w:t xml:space="preserve">The Supplier shall comply with the procedure for testing the </w:t>
      </w:r>
      <w:r w:rsidR="0041750C">
        <w:rPr>
          <w:rFonts w:ascii="Arial" w:hAnsi="Arial" w:cs="Arial"/>
          <w:sz w:val="20"/>
        </w:rPr>
        <w:t>Goods</w:t>
      </w:r>
      <w:r w:rsidRPr="00467E27">
        <w:rPr>
          <w:rFonts w:ascii="Arial" w:hAnsi="Arial" w:cs="Arial"/>
          <w:sz w:val="20"/>
        </w:rPr>
        <w:t xml:space="preserve"> </w:t>
      </w:r>
      <w:r w:rsidR="00433B9B" w:rsidRPr="00467E27">
        <w:rPr>
          <w:rFonts w:ascii="Arial" w:hAnsi="Arial" w:cs="Arial"/>
          <w:sz w:val="20"/>
        </w:rPr>
        <w:t xml:space="preserve">(if any) </w:t>
      </w:r>
      <w:r w:rsidRPr="00467E27">
        <w:rPr>
          <w:rFonts w:ascii="Arial" w:hAnsi="Arial" w:cs="Arial"/>
          <w:sz w:val="20"/>
        </w:rPr>
        <w:t xml:space="preserve">set out in </w:t>
      </w:r>
      <w:r w:rsidR="00981E1B">
        <w:rPr>
          <w:rFonts w:ascii="Arial" w:hAnsi="Arial" w:cs="Arial"/>
          <w:sz w:val="20"/>
        </w:rPr>
        <w:fldChar w:fldCharType="begin"/>
      </w:r>
      <w:r w:rsidR="00981E1B">
        <w:rPr>
          <w:rFonts w:ascii="Arial" w:hAnsi="Arial" w:cs="Arial"/>
          <w:sz w:val="20"/>
        </w:rPr>
        <w:instrText xml:space="preserve"> REF _Ref319051047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13</w:t>
      </w:r>
      <w:r w:rsidR="00981E1B">
        <w:rPr>
          <w:rFonts w:ascii="Arial" w:hAnsi="Arial" w:cs="Arial"/>
          <w:sz w:val="20"/>
        </w:rPr>
        <w:fldChar w:fldCharType="end"/>
      </w:r>
      <w:r w:rsidR="00981E1B">
        <w:rPr>
          <w:rFonts w:ascii="Arial" w:hAnsi="Arial" w:cs="Arial"/>
          <w:sz w:val="20"/>
        </w:rPr>
        <w:t xml:space="preserve"> </w:t>
      </w:r>
      <w:r w:rsidRPr="00467E27">
        <w:rPr>
          <w:rFonts w:ascii="Arial" w:hAnsi="Arial" w:cs="Arial"/>
          <w:sz w:val="20"/>
        </w:rPr>
        <w:t xml:space="preserve">before the </w:t>
      </w:r>
      <w:r w:rsidR="00B92E62" w:rsidRPr="00467E27">
        <w:rPr>
          <w:rFonts w:ascii="Arial" w:hAnsi="Arial" w:cs="Arial"/>
          <w:sz w:val="20"/>
        </w:rPr>
        <w:t>Customer</w:t>
      </w:r>
      <w:r w:rsidRPr="00467E27">
        <w:rPr>
          <w:rFonts w:ascii="Arial" w:hAnsi="Arial" w:cs="Arial"/>
          <w:sz w:val="20"/>
        </w:rPr>
        <w:t xml:space="preserve"> accepts them.</w:t>
      </w:r>
      <w:bookmarkEnd w:id="66"/>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Acknowledgement of delivery of the </w:t>
      </w:r>
      <w:r w:rsidR="0041750C">
        <w:rPr>
          <w:rFonts w:ascii="Arial" w:hAnsi="Arial" w:cs="Arial"/>
          <w:sz w:val="20"/>
        </w:rPr>
        <w:t>Goods</w:t>
      </w:r>
      <w:r w:rsidRPr="00467E27">
        <w:rPr>
          <w:rFonts w:ascii="Arial" w:hAnsi="Arial" w:cs="Arial"/>
          <w:sz w:val="20"/>
        </w:rPr>
        <w:t xml:space="preserve"> or inspection of the </w:t>
      </w:r>
      <w:r w:rsidR="0041750C">
        <w:rPr>
          <w:rFonts w:ascii="Arial" w:hAnsi="Arial" w:cs="Arial"/>
          <w:sz w:val="20"/>
        </w:rPr>
        <w:t>Goods</w:t>
      </w:r>
      <w:r w:rsidRPr="00467E27">
        <w:rPr>
          <w:rFonts w:ascii="Arial" w:hAnsi="Arial" w:cs="Arial"/>
          <w:sz w:val="20"/>
        </w:rPr>
        <w:t xml:space="preserve"> shall not in any circumstances be deemed as acceptance of the </w:t>
      </w:r>
      <w:r w:rsidR="0041750C">
        <w:rPr>
          <w:rFonts w:ascii="Arial" w:hAnsi="Arial" w:cs="Arial"/>
          <w:sz w:val="20"/>
        </w:rPr>
        <w:t>Goods</w:t>
      </w:r>
      <w:r w:rsidRPr="00467E27">
        <w:rPr>
          <w:rFonts w:ascii="Arial" w:hAnsi="Arial" w:cs="Arial"/>
          <w:sz w:val="20"/>
        </w:rPr>
        <w:t xml:space="preserve"> by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1"/>
        <w:rPr>
          <w:rFonts w:ascii="Arial" w:hAnsi="Arial" w:cs="Arial"/>
          <w:sz w:val="20"/>
        </w:rPr>
      </w:pPr>
      <w:bookmarkStart w:id="67" w:name="_Toc256000005"/>
      <w:r w:rsidRPr="00467E27">
        <w:rPr>
          <w:rFonts w:ascii="Arial" w:hAnsi="Arial" w:cs="Arial"/>
          <w:sz w:val="20"/>
        </w:rPr>
        <w:t xml:space="preserve">Defective </w:t>
      </w:r>
      <w:r w:rsidR="0041750C">
        <w:rPr>
          <w:rFonts w:ascii="Arial" w:hAnsi="Arial" w:cs="Arial"/>
          <w:sz w:val="20"/>
        </w:rPr>
        <w:t>Goods</w:t>
      </w:r>
      <w:bookmarkEnd w:id="67"/>
    </w:p>
    <w:p w:rsidR="00BC3635" w:rsidRPr="00467E27" w:rsidRDefault="0037750A" w:rsidP="00BC3635">
      <w:pPr>
        <w:pStyle w:val="REBL2"/>
        <w:tabs>
          <w:tab w:val="clear" w:pos="960"/>
          <w:tab w:val="num" w:pos="720"/>
        </w:tabs>
        <w:ind w:left="720"/>
        <w:rPr>
          <w:rFonts w:ascii="Arial" w:hAnsi="Arial" w:cs="Arial"/>
          <w:sz w:val="20"/>
        </w:rPr>
      </w:pPr>
      <w:bookmarkStart w:id="68" w:name="_Ref126989325"/>
      <w:r w:rsidRPr="00467E27">
        <w:rPr>
          <w:rFonts w:ascii="Arial" w:hAnsi="Arial" w:cs="Arial"/>
          <w:sz w:val="20"/>
        </w:rPr>
        <w:t xml:space="preserve">Once the </w:t>
      </w:r>
      <w:r w:rsidR="0041750C">
        <w:rPr>
          <w:rFonts w:ascii="Arial" w:hAnsi="Arial" w:cs="Arial"/>
          <w:sz w:val="20"/>
        </w:rPr>
        <w:t>Goods</w:t>
      </w:r>
      <w:r w:rsidRPr="00467E27">
        <w:rPr>
          <w:rFonts w:ascii="Arial" w:hAnsi="Arial" w:cs="Arial"/>
          <w:sz w:val="20"/>
        </w:rPr>
        <w:t xml:space="preserve"> have been </w:t>
      </w:r>
      <w:r w:rsidR="007A5CC0" w:rsidRPr="00467E27">
        <w:rPr>
          <w:rFonts w:ascii="Arial" w:hAnsi="Arial" w:cs="Arial"/>
          <w:sz w:val="20"/>
        </w:rPr>
        <w:t xml:space="preserve">delivered to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the Supplier shall correct any Defects in the </w:t>
      </w:r>
      <w:r w:rsidR="0041750C">
        <w:rPr>
          <w:rFonts w:ascii="Arial" w:hAnsi="Arial" w:cs="Arial"/>
          <w:sz w:val="20"/>
        </w:rPr>
        <w:t>Goods</w:t>
      </w:r>
      <w:r w:rsidRPr="00467E27">
        <w:rPr>
          <w:rFonts w:ascii="Arial" w:hAnsi="Arial" w:cs="Arial"/>
          <w:sz w:val="20"/>
        </w:rPr>
        <w:t xml:space="preserve"> during the Warranty Period</w:t>
      </w:r>
      <w:bookmarkEnd w:id="68"/>
      <w:r w:rsidRPr="00467E27">
        <w:rPr>
          <w:rFonts w:ascii="Arial" w:hAnsi="Arial" w:cs="Arial"/>
          <w:sz w:val="20"/>
        </w:rPr>
        <w:t xml:space="preserve"> at its own expense.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requirement to correct Defects may be satisfied by the Supplier pro</w:t>
      </w:r>
      <w:r w:rsidRPr="00467E27">
        <w:rPr>
          <w:rFonts w:ascii="Arial" w:hAnsi="Arial" w:cs="Arial"/>
          <w:sz w:val="20"/>
        </w:rPr>
        <w:t xml:space="preserve">viding such permanent remedy as may be necessary (if agreed by the </w:t>
      </w:r>
      <w:r w:rsidR="00B92E62" w:rsidRPr="00467E27">
        <w:rPr>
          <w:rFonts w:ascii="Arial" w:hAnsi="Arial" w:cs="Arial"/>
          <w:sz w:val="20"/>
        </w:rPr>
        <w:t>Customer</w:t>
      </w:r>
      <w:r w:rsidRPr="00467E27">
        <w:rPr>
          <w:rFonts w:ascii="Arial" w:hAnsi="Arial" w:cs="Arial"/>
          <w:sz w:val="20"/>
        </w:rPr>
        <w:t xml:space="preserve"> in advance) to prevent a recurrence of the Defect and rectifying the Defect in such a manner as to ensure that the standard of performance, operation and appearance of the </w:t>
      </w:r>
      <w:r w:rsidR="0041750C">
        <w:rPr>
          <w:rFonts w:ascii="Arial" w:hAnsi="Arial" w:cs="Arial"/>
          <w:sz w:val="20"/>
        </w:rPr>
        <w:t>Goods</w:t>
      </w:r>
      <w:r w:rsidRPr="00467E27">
        <w:rPr>
          <w:rFonts w:ascii="Arial" w:hAnsi="Arial" w:cs="Arial"/>
          <w:sz w:val="20"/>
        </w:rPr>
        <w:t xml:space="preserve"> ar</w:t>
      </w:r>
      <w:r w:rsidRPr="00467E27">
        <w:rPr>
          <w:rFonts w:ascii="Arial" w:hAnsi="Arial" w:cs="Arial"/>
          <w:sz w:val="20"/>
        </w:rPr>
        <w:t>e not down-graded from the Specification by virtue of the remedy.</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replacement of rectified </w:t>
      </w:r>
      <w:r w:rsidR="0041750C">
        <w:rPr>
          <w:rFonts w:ascii="Arial" w:hAnsi="Arial" w:cs="Arial"/>
          <w:sz w:val="20"/>
        </w:rPr>
        <w:t>Goods</w:t>
      </w:r>
      <w:r w:rsidRPr="00467E27">
        <w:rPr>
          <w:rFonts w:ascii="Arial" w:hAnsi="Arial" w:cs="Arial"/>
          <w:sz w:val="20"/>
        </w:rPr>
        <w:t xml:space="preserve"> issued in respect of </w:t>
      </w:r>
      <w:r w:rsidR="0041750C">
        <w:rPr>
          <w:rFonts w:ascii="Arial" w:hAnsi="Arial" w:cs="Arial"/>
          <w:sz w:val="20"/>
        </w:rPr>
        <w:t>Goods</w:t>
      </w:r>
      <w:r w:rsidRPr="00467E27">
        <w:rPr>
          <w:rFonts w:ascii="Arial" w:hAnsi="Arial" w:cs="Arial"/>
          <w:sz w:val="20"/>
        </w:rPr>
        <w:t xml:space="preserve"> that have been affected by a Defect during the Warranty Period shall be subject to a renewed warranty period commencing on the d</w:t>
      </w:r>
      <w:r w:rsidRPr="00467E27">
        <w:rPr>
          <w:rFonts w:ascii="Arial" w:hAnsi="Arial" w:cs="Arial"/>
          <w:sz w:val="20"/>
        </w:rPr>
        <w:t>ate of replacement or rectification and continuing for the same term as the Warranty Period.</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any Defect is not rectified or </w:t>
      </w:r>
      <w:r w:rsidR="0041750C">
        <w:rPr>
          <w:rFonts w:ascii="Arial" w:hAnsi="Arial" w:cs="Arial"/>
          <w:sz w:val="20"/>
        </w:rPr>
        <w:t>Goods</w:t>
      </w:r>
      <w:r w:rsidRPr="00467E27">
        <w:rPr>
          <w:rFonts w:ascii="Arial" w:hAnsi="Arial" w:cs="Arial"/>
          <w:sz w:val="20"/>
        </w:rPr>
        <w:t xml:space="preserve"> replaced within a reasonable time having regard to the requirements of this Agreement</w:t>
      </w:r>
      <w:r w:rsidR="00A95C8D"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procure the </w:t>
      </w:r>
      <w:r w:rsidR="0041750C">
        <w:rPr>
          <w:rFonts w:ascii="Arial" w:hAnsi="Arial" w:cs="Arial"/>
          <w:sz w:val="20"/>
        </w:rPr>
        <w:t>Goods</w:t>
      </w:r>
      <w:r w:rsidRPr="00467E27">
        <w:rPr>
          <w:rFonts w:ascii="Arial" w:hAnsi="Arial" w:cs="Arial"/>
          <w:sz w:val="20"/>
        </w:rPr>
        <w:t xml:space="preserve"> o</w:t>
      </w:r>
      <w:r w:rsidRPr="00467E27">
        <w:rPr>
          <w:rFonts w:ascii="Arial" w:hAnsi="Arial" w:cs="Arial"/>
          <w:sz w:val="20"/>
        </w:rPr>
        <w:t xml:space="preserve">r similar products from another source in which case the Supplier shall pay for any additional cost reasonably incurred by the </w:t>
      </w:r>
      <w:r w:rsidR="00B92E62" w:rsidRPr="00467E27">
        <w:rPr>
          <w:rFonts w:ascii="Arial" w:hAnsi="Arial" w:cs="Arial"/>
          <w:sz w:val="20"/>
        </w:rPr>
        <w:t>Customer</w:t>
      </w:r>
      <w:r w:rsidRPr="00467E27">
        <w:rPr>
          <w:rFonts w:ascii="Arial" w:hAnsi="Arial" w:cs="Arial"/>
          <w:sz w:val="20"/>
        </w:rPr>
        <w:t xml:space="preserve">. This is without prejudice to the </w:t>
      </w:r>
      <w:r w:rsidR="00B92E62" w:rsidRPr="00467E27">
        <w:rPr>
          <w:rFonts w:ascii="Arial" w:hAnsi="Arial" w:cs="Arial"/>
          <w:sz w:val="20"/>
        </w:rPr>
        <w:t>Customer</w:t>
      </w:r>
      <w:r w:rsidRPr="00467E27">
        <w:rPr>
          <w:rFonts w:ascii="Arial" w:hAnsi="Arial" w:cs="Arial"/>
          <w:sz w:val="20"/>
        </w:rPr>
        <w:t>'s other rights and remedies in respect of the Supplier's failure to remedy su</w:t>
      </w:r>
      <w:r w:rsidRPr="00467E27">
        <w:rPr>
          <w:rFonts w:ascii="Arial" w:hAnsi="Arial" w:cs="Arial"/>
          <w:sz w:val="20"/>
        </w:rPr>
        <w:t>ch Defect.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's rights and remedies in respect of Defects includes rights and remedies under this Agreement and under statute including the Sale of Goods Act 1979.</w:t>
      </w:r>
    </w:p>
    <w:p w:rsidR="00BC3635" w:rsidRPr="00467E27" w:rsidRDefault="0037750A" w:rsidP="00BC3635">
      <w:pPr>
        <w:pStyle w:val="REBL1"/>
        <w:rPr>
          <w:rFonts w:ascii="Arial" w:hAnsi="Arial" w:cs="Arial"/>
          <w:sz w:val="20"/>
        </w:rPr>
      </w:pPr>
      <w:bookmarkStart w:id="69" w:name="_Toc256000006"/>
      <w:r w:rsidRPr="00467E27">
        <w:rPr>
          <w:rFonts w:ascii="Arial" w:hAnsi="Arial" w:cs="Arial"/>
          <w:sz w:val="20"/>
        </w:rPr>
        <w:t>Remedies</w:t>
      </w:r>
      <w:bookmarkEnd w:id="69"/>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Without prejudice to any of its other rights or remedies (whether under t</w:t>
      </w:r>
      <w:r w:rsidRPr="00467E27">
        <w:rPr>
          <w:rFonts w:ascii="Arial" w:hAnsi="Arial" w:cs="Arial"/>
          <w:sz w:val="20"/>
        </w:rPr>
        <w:t>his Agreement or otherwise):</w:t>
      </w:r>
    </w:p>
    <w:p w:rsidR="00BC3635" w:rsidRPr="00467E27" w:rsidRDefault="0037750A" w:rsidP="00BC3635">
      <w:pPr>
        <w:pStyle w:val="REBL3"/>
        <w:ind w:left="1440" w:hanging="720"/>
        <w:rPr>
          <w:rFonts w:ascii="Arial" w:hAnsi="Arial" w:cs="Arial"/>
          <w:sz w:val="20"/>
        </w:rPr>
      </w:pPr>
      <w:bookmarkStart w:id="70" w:name="_Ref127360410"/>
      <w:r w:rsidRPr="00467E27">
        <w:rPr>
          <w:rFonts w:ascii="Arial" w:hAnsi="Arial" w:cs="Arial"/>
          <w:sz w:val="20"/>
        </w:rPr>
        <w:lastRenderedPageBreak/>
        <w:t xml:space="preserve">if the Supplier does not deliver the </w:t>
      </w:r>
      <w:r w:rsidR="0041750C">
        <w:rPr>
          <w:rFonts w:ascii="Arial" w:hAnsi="Arial" w:cs="Arial"/>
          <w:sz w:val="20"/>
        </w:rPr>
        <w:t>Goods</w:t>
      </w:r>
      <w:r w:rsidRPr="00467E27">
        <w:rPr>
          <w:rFonts w:ascii="Arial" w:hAnsi="Arial" w:cs="Arial"/>
          <w:sz w:val="20"/>
        </w:rPr>
        <w:t xml:space="preserve"> and/or Services (or any part of them) by the Delivery Date the </w:t>
      </w:r>
      <w:r w:rsidR="00B92E62" w:rsidRPr="00467E27">
        <w:rPr>
          <w:rFonts w:ascii="Arial" w:hAnsi="Arial" w:cs="Arial"/>
          <w:sz w:val="20"/>
        </w:rPr>
        <w:t>Customer</w:t>
      </w:r>
      <w:r w:rsidRPr="00467E27">
        <w:rPr>
          <w:rFonts w:ascii="Arial" w:hAnsi="Arial" w:cs="Arial"/>
          <w:sz w:val="20"/>
        </w:rPr>
        <w:t>:</w:t>
      </w:r>
      <w:bookmarkEnd w:id="70"/>
    </w:p>
    <w:p w:rsidR="00BC3635" w:rsidRPr="00467E27" w:rsidRDefault="0037750A" w:rsidP="00BC3635">
      <w:pPr>
        <w:pStyle w:val="REBL4"/>
        <w:tabs>
          <w:tab w:val="clear" w:pos="720"/>
        </w:tabs>
        <w:ind w:left="2160"/>
        <w:rPr>
          <w:rFonts w:ascii="Arial" w:hAnsi="Arial" w:cs="Arial"/>
          <w:sz w:val="20"/>
        </w:rPr>
      </w:pPr>
      <w:r w:rsidRPr="00467E27">
        <w:rPr>
          <w:rFonts w:ascii="Arial" w:hAnsi="Arial" w:cs="Arial"/>
          <w:sz w:val="20"/>
        </w:rPr>
        <w:t xml:space="preserve">shall be entitled to payment of the Liquidated Damages (if such are set out in the </w:t>
      </w:r>
      <w:r w:rsidR="002F7F37" w:rsidRPr="00467E27">
        <w:rPr>
          <w:rFonts w:ascii="Arial" w:hAnsi="Arial" w:cs="Arial"/>
          <w:sz w:val="20"/>
        </w:rPr>
        <w:t>Contract Details</w:t>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The </w:t>
      </w:r>
      <w:r w:rsidR="00A95C8D" w:rsidRPr="00467E27">
        <w:rPr>
          <w:rFonts w:ascii="Arial" w:hAnsi="Arial" w:cs="Arial"/>
          <w:sz w:val="20"/>
        </w:rPr>
        <w:t xml:space="preserve">parties confirm that these </w:t>
      </w:r>
      <w:r w:rsidRPr="00467E27">
        <w:rPr>
          <w:rFonts w:ascii="Arial" w:hAnsi="Arial" w:cs="Arial"/>
          <w:sz w:val="20"/>
        </w:rPr>
        <w:t xml:space="preserve">Liquidated Damages are </w:t>
      </w:r>
      <w:r w:rsidR="00A95C8D" w:rsidRPr="00467E27">
        <w:rPr>
          <w:rFonts w:ascii="Arial" w:hAnsi="Arial" w:cs="Arial"/>
          <w:sz w:val="20"/>
        </w:rPr>
        <w:t xml:space="preserve">reasonable and proportionate to protect the </w:t>
      </w:r>
      <w:r w:rsidR="00B92E62" w:rsidRPr="00467E27">
        <w:rPr>
          <w:rFonts w:ascii="Arial" w:hAnsi="Arial" w:cs="Arial"/>
          <w:sz w:val="20"/>
        </w:rPr>
        <w:t>Customer</w:t>
      </w:r>
      <w:r w:rsidR="00A95C8D" w:rsidRPr="00467E27">
        <w:rPr>
          <w:rFonts w:ascii="Arial" w:hAnsi="Arial" w:cs="Arial"/>
          <w:sz w:val="20"/>
        </w:rPr>
        <w:t xml:space="preserve">'s legitimate interest in the timely and proper performance of this Agreement by the Supplier; </w:t>
      </w:r>
      <w:r w:rsidRPr="00467E27">
        <w:rPr>
          <w:rFonts w:ascii="Arial" w:hAnsi="Arial" w:cs="Arial"/>
          <w:sz w:val="20"/>
        </w:rPr>
        <w:t>and/or</w:t>
      </w:r>
    </w:p>
    <w:p w:rsidR="00BC3635" w:rsidRPr="00467E27" w:rsidRDefault="0037750A" w:rsidP="00BC3635">
      <w:pPr>
        <w:pStyle w:val="REBL4"/>
        <w:tabs>
          <w:tab w:val="clear" w:pos="720"/>
        </w:tabs>
        <w:ind w:left="2160"/>
        <w:rPr>
          <w:rFonts w:ascii="Arial" w:hAnsi="Arial" w:cs="Arial"/>
          <w:sz w:val="20"/>
        </w:rPr>
      </w:pPr>
      <w:bookmarkStart w:id="71" w:name="ElPgBr24"/>
      <w:bookmarkEnd w:id="71"/>
      <w:r w:rsidRPr="00467E27">
        <w:rPr>
          <w:rFonts w:ascii="Arial" w:hAnsi="Arial" w:cs="Arial"/>
          <w:sz w:val="20"/>
        </w:rPr>
        <w:t>may either require the Supplier to deliver them as s</w:t>
      </w:r>
      <w:r w:rsidRPr="00467E27">
        <w:rPr>
          <w:rFonts w:ascii="Arial" w:hAnsi="Arial" w:cs="Arial"/>
          <w:sz w:val="20"/>
        </w:rPr>
        <w:t xml:space="preserve">oon as practicable or </w:t>
      </w:r>
      <w:r w:rsidR="00624083" w:rsidRPr="00467E27">
        <w:rPr>
          <w:rFonts w:ascii="Arial" w:hAnsi="Arial" w:cs="Arial"/>
          <w:sz w:val="20"/>
        </w:rPr>
        <w:t xml:space="preserve">reject the </w:t>
      </w:r>
      <w:r w:rsidR="0041750C">
        <w:rPr>
          <w:rFonts w:ascii="Arial" w:hAnsi="Arial" w:cs="Arial"/>
          <w:sz w:val="20"/>
        </w:rPr>
        <w:t>Goods</w:t>
      </w:r>
      <w:r w:rsidR="00624083" w:rsidRPr="00467E27">
        <w:rPr>
          <w:rFonts w:ascii="Arial" w:hAnsi="Arial" w:cs="Arial"/>
          <w:sz w:val="20"/>
        </w:rPr>
        <w:t xml:space="preserve"> and/or Services in whole or in part;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reject part delivery of </w:t>
      </w:r>
      <w:r w:rsidR="0041750C">
        <w:rPr>
          <w:rFonts w:ascii="Arial" w:hAnsi="Arial" w:cs="Arial"/>
          <w:sz w:val="20"/>
        </w:rPr>
        <w:t>Goods</w:t>
      </w:r>
      <w:r w:rsidR="00D550B4" w:rsidRPr="00467E27">
        <w:rPr>
          <w:rFonts w:ascii="Arial" w:hAnsi="Arial" w:cs="Arial"/>
          <w:sz w:val="20"/>
        </w:rPr>
        <w:t xml:space="preserve"> and/or Services</w:t>
      </w:r>
      <w:r w:rsidRPr="00467E27">
        <w:rPr>
          <w:rFonts w:ascii="Arial" w:hAnsi="Arial" w:cs="Arial"/>
          <w:sz w:val="20"/>
        </w:rPr>
        <w:t xml:space="preserve"> (without liability to the Supplier) unless agreed in advance with the Supplier.</w:t>
      </w:r>
      <w:r w:rsidR="00502252" w:rsidRPr="00467E27">
        <w:rPr>
          <w:rFonts w:ascii="Arial" w:hAnsi="Arial" w:cs="Arial"/>
          <w:sz w:val="20"/>
        </w:rPr>
        <w:t xml:space="preserve"> </w:t>
      </w:r>
      <w:r w:rsidRPr="00467E27">
        <w:rPr>
          <w:rFonts w:ascii="Arial" w:hAnsi="Arial" w:cs="Arial"/>
          <w:sz w:val="20"/>
        </w:rPr>
        <w:t>Unless the parties agree otherwise th</w:t>
      </w:r>
      <w:r w:rsidRPr="00467E27">
        <w:rPr>
          <w:rFonts w:ascii="Arial" w:hAnsi="Arial" w:cs="Arial"/>
          <w:sz w:val="20"/>
        </w:rPr>
        <w:t xml:space="preserve">e Supplier shall reimburse the </w:t>
      </w:r>
      <w:r w:rsidR="00B92E62" w:rsidRPr="00467E27">
        <w:rPr>
          <w:rFonts w:ascii="Arial" w:hAnsi="Arial" w:cs="Arial"/>
          <w:sz w:val="20"/>
        </w:rPr>
        <w:t>Customer</w:t>
      </w:r>
      <w:r w:rsidRPr="00467E27">
        <w:rPr>
          <w:rFonts w:ascii="Arial" w:hAnsi="Arial" w:cs="Arial"/>
          <w:sz w:val="20"/>
        </w:rPr>
        <w:t xml:space="preserve"> for any additional actual and reasonable costs, loss or expense suffered or incurred by the </w:t>
      </w:r>
      <w:r w:rsidR="00B92E62" w:rsidRPr="00467E27">
        <w:rPr>
          <w:rFonts w:ascii="Arial" w:hAnsi="Arial" w:cs="Arial"/>
          <w:sz w:val="20"/>
        </w:rPr>
        <w:t>Customer</w:t>
      </w:r>
      <w:r w:rsidRPr="00467E27">
        <w:rPr>
          <w:rFonts w:ascii="Arial" w:hAnsi="Arial" w:cs="Arial"/>
          <w:sz w:val="20"/>
        </w:rPr>
        <w:t xml:space="preserve"> as a result of the part delivery.</w:t>
      </w:r>
      <w:r w:rsidR="00502252" w:rsidRPr="00467E27">
        <w:rPr>
          <w:rFonts w:ascii="Arial" w:hAnsi="Arial" w:cs="Arial"/>
          <w:sz w:val="20"/>
        </w:rPr>
        <w:t xml:space="preserve"> </w:t>
      </w:r>
      <w:r w:rsidRPr="00467E27">
        <w:rPr>
          <w:rFonts w:ascii="Arial" w:hAnsi="Arial" w:cs="Arial"/>
          <w:sz w:val="20"/>
        </w:rPr>
        <w:t xml:space="preserve">If the </w:t>
      </w:r>
      <w:r w:rsidR="00B92E62" w:rsidRPr="00467E27">
        <w:rPr>
          <w:rFonts w:ascii="Arial" w:hAnsi="Arial" w:cs="Arial"/>
          <w:sz w:val="20"/>
        </w:rPr>
        <w:t>Customer</w:t>
      </w:r>
      <w:r w:rsidRPr="00467E27">
        <w:rPr>
          <w:rFonts w:ascii="Arial" w:hAnsi="Arial" w:cs="Arial"/>
          <w:sz w:val="20"/>
        </w:rPr>
        <w:t xml:space="preserve"> accepts part delivery the Supplier will deliver the remaining </w:t>
      </w:r>
      <w:r w:rsidR="0041750C">
        <w:rPr>
          <w:rFonts w:ascii="Arial" w:hAnsi="Arial" w:cs="Arial"/>
          <w:sz w:val="20"/>
        </w:rPr>
        <w:t>Goods</w:t>
      </w:r>
      <w:r w:rsidRPr="00467E27">
        <w:rPr>
          <w:rFonts w:ascii="Arial" w:hAnsi="Arial" w:cs="Arial"/>
          <w:sz w:val="20"/>
        </w:rPr>
        <w:t xml:space="preserve"> </w:t>
      </w:r>
      <w:r w:rsidR="00D550B4" w:rsidRPr="00467E27">
        <w:rPr>
          <w:rFonts w:ascii="Arial" w:hAnsi="Arial" w:cs="Arial"/>
          <w:sz w:val="20"/>
        </w:rPr>
        <w:t xml:space="preserve">and/or Services </w:t>
      </w:r>
      <w:r w:rsidRPr="00467E27">
        <w:rPr>
          <w:rFonts w:ascii="Arial" w:hAnsi="Arial" w:cs="Arial"/>
          <w:sz w:val="20"/>
        </w:rPr>
        <w:t xml:space="preserve">by such date as the </w:t>
      </w:r>
      <w:r w:rsidR="00B92E62" w:rsidRPr="00467E27">
        <w:rPr>
          <w:rFonts w:ascii="Arial" w:hAnsi="Arial" w:cs="Arial"/>
          <w:sz w:val="20"/>
        </w:rPr>
        <w:t>Customer</w:t>
      </w:r>
      <w:r w:rsidRPr="00467E27">
        <w:rPr>
          <w:rFonts w:ascii="Arial" w:hAnsi="Arial" w:cs="Arial"/>
          <w:sz w:val="20"/>
        </w:rPr>
        <w:t xml:space="preserve"> may specify;</w:t>
      </w:r>
    </w:p>
    <w:p w:rsidR="00BC3635" w:rsidRPr="00467E27" w:rsidRDefault="0037750A" w:rsidP="00BC3635">
      <w:pPr>
        <w:pStyle w:val="REBL3"/>
        <w:ind w:left="1440" w:hanging="720"/>
        <w:rPr>
          <w:rFonts w:ascii="Arial" w:hAnsi="Arial" w:cs="Arial"/>
          <w:sz w:val="20"/>
        </w:rPr>
      </w:pPr>
      <w:bookmarkStart w:id="72" w:name="_Ref315171334"/>
      <w:r w:rsidRPr="00467E27">
        <w:rPr>
          <w:rFonts w:ascii="Arial" w:hAnsi="Arial" w:cs="Arial"/>
          <w:sz w:val="20"/>
        </w:rPr>
        <w:t xml:space="preserve">if </w:t>
      </w:r>
      <w:r w:rsidR="0041750C">
        <w:rPr>
          <w:rFonts w:ascii="Arial" w:hAnsi="Arial" w:cs="Arial"/>
          <w:sz w:val="20"/>
        </w:rPr>
        <w:t>Goods</w:t>
      </w:r>
      <w:r w:rsidRPr="00467E27">
        <w:rPr>
          <w:rFonts w:ascii="Arial" w:hAnsi="Arial" w:cs="Arial"/>
          <w:sz w:val="20"/>
        </w:rPr>
        <w:t xml:space="preserve"> </w:t>
      </w:r>
      <w:r w:rsidR="009C713A" w:rsidRPr="00467E27">
        <w:rPr>
          <w:rFonts w:ascii="Arial" w:hAnsi="Arial" w:cs="Arial"/>
          <w:sz w:val="20"/>
        </w:rPr>
        <w:t xml:space="preserve">and/or Services </w:t>
      </w:r>
      <w:r w:rsidRPr="00467E27">
        <w:rPr>
          <w:rFonts w:ascii="Arial" w:hAnsi="Arial" w:cs="Arial"/>
          <w:sz w:val="20"/>
        </w:rPr>
        <w:t xml:space="preserve">are delivered that are not as warranted in clause </w:t>
      </w:r>
      <w:r w:rsidRPr="00467E27">
        <w:rPr>
          <w:rFonts w:ascii="Arial" w:hAnsi="Arial" w:cs="Arial"/>
          <w:sz w:val="20"/>
        </w:rPr>
        <w:fldChar w:fldCharType="begin"/>
      </w:r>
      <w:r w:rsidRPr="00467E27">
        <w:rPr>
          <w:rFonts w:ascii="Arial" w:hAnsi="Arial" w:cs="Arial"/>
          <w:sz w:val="20"/>
        </w:rPr>
        <w:instrText xml:space="preserve"> REF _Ref257367583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4.1</w:t>
      </w:r>
      <w:r w:rsidRPr="00467E27">
        <w:rPr>
          <w:rFonts w:ascii="Arial" w:hAnsi="Arial" w:cs="Arial"/>
          <w:sz w:val="20"/>
        </w:rPr>
        <w:fldChar w:fldCharType="end"/>
      </w:r>
      <w:r w:rsidRPr="00467E27">
        <w:rPr>
          <w:rFonts w:ascii="Arial" w:hAnsi="Arial" w:cs="Arial"/>
          <w:sz w:val="20"/>
        </w:rPr>
        <w:t xml:space="preserve"> </w:t>
      </w:r>
      <w:r w:rsidR="009C713A" w:rsidRPr="00467E27">
        <w:rPr>
          <w:rFonts w:ascii="Arial" w:hAnsi="Arial" w:cs="Arial"/>
          <w:sz w:val="20"/>
        </w:rPr>
        <w:t xml:space="preserve">(or otherwise in compliance with the terms of this Agreement)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reject them in whole or in part</w:t>
      </w:r>
      <w:bookmarkEnd w:id="72"/>
      <w:r w:rsidRPr="00467E27">
        <w:rPr>
          <w:rFonts w:ascii="Arial" w:hAnsi="Arial" w:cs="Arial"/>
          <w:sz w:val="20"/>
        </w:rPr>
        <w:t>;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if following an</w:t>
      </w:r>
      <w:r w:rsidR="009C713A" w:rsidRPr="00467E27">
        <w:rPr>
          <w:rFonts w:ascii="Arial" w:hAnsi="Arial" w:cs="Arial"/>
          <w:sz w:val="20"/>
        </w:rPr>
        <w:t>y test or</w:t>
      </w:r>
      <w:r w:rsidRPr="00467E27">
        <w:rPr>
          <w:rFonts w:ascii="Arial" w:hAnsi="Arial" w:cs="Arial"/>
          <w:sz w:val="20"/>
        </w:rPr>
        <w:t xml:space="preserve"> inspection pursuant to clause </w:t>
      </w:r>
      <w:r w:rsidR="009C713A" w:rsidRPr="00467E27">
        <w:rPr>
          <w:rFonts w:ascii="Arial" w:hAnsi="Arial" w:cs="Arial"/>
          <w:sz w:val="20"/>
        </w:rPr>
        <w:fldChar w:fldCharType="begin"/>
      </w:r>
      <w:r w:rsidR="009C713A" w:rsidRPr="00467E27">
        <w:rPr>
          <w:rFonts w:ascii="Arial" w:hAnsi="Arial" w:cs="Arial"/>
          <w:sz w:val="20"/>
        </w:rPr>
        <w:instrText xml:space="preserve"> REF _Ref127362028 \r \h </w:instrText>
      </w:r>
      <w:r w:rsidR="00467E27">
        <w:rPr>
          <w:rFonts w:ascii="Arial" w:hAnsi="Arial" w:cs="Arial"/>
          <w:sz w:val="20"/>
        </w:rPr>
        <w:instrText xml:space="preserve"> \* MERGEFORMAT </w:instrText>
      </w:r>
      <w:r w:rsidR="009C713A" w:rsidRPr="00467E27">
        <w:rPr>
          <w:rFonts w:ascii="Arial" w:hAnsi="Arial" w:cs="Arial"/>
          <w:sz w:val="20"/>
        </w:rPr>
      </w:r>
      <w:r w:rsidR="009C713A" w:rsidRPr="00467E27">
        <w:rPr>
          <w:rFonts w:ascii="Arial" w:hAnsi="Arial" w:cs="Arial"/>
          <w:sz w:val="20"/>
        </w:rPr>
        <w:fldChar w:fldCharType="separate"/>
      </w:r>
      <w:r w:rsidR="009B749E">
        <w:rPr>
          <w:rFonts w:ascii="Arial" w:hAnsi="Arial" w:cs="Arial"/>
          <w:sz w:val="20"/>
        </w:rPr>
        <w:t>5</w:t>
      </w:r>
      <w:r w:rsidR="009C713A" w:rsidRPr="00467E27">
        <w:rPr>
          <w:rFonts w:ascii="Arial" w:hAnsi="Arial" w:cs="Arial"/>
          <w:sz w:val="20"/>
        </w:rPr>
        <w:fldChar w:fldCharType="end"/>
      </w:r>
      <w:r w:rsidR="009C713A"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considers that the </w:t>
      </w:r>
      <w:r w:rsidR="0041750C">
        <w:rPr>
          <w:rFonts w:ascii="Arial" w:hAnsi="Arial" w:cs="Arial"/>
          <w:sz w:val="20"/>
        </w:rPr>
        <w:t>Goods</w:t>
      </w:r>
      <w:r w:rsidRPr="00467E27">
        <w:rPr>
          <w:rFonts w:ascii="Arial" w:hAnsi="Arial" w:cs="Arial"/>
          <w:sz w:val="20"/>
        </w:rPr>
        <w:t xml:space="preserve"> are not, or are not likely to be, as warranted under clause </w:t>
      </w:r>
      <w:r w:rsidRPr="00467E27">
        <w:rPr>
          <w:rFonts w:ascii="Arial" w:hAnsi="Arial" w:cs="Arial"/>
          <w:sz w:val="20"/>
        </w:rPr>
        <w:fldChar w:fldCharType="begin"/>
      </w:r>
      <w:r w:rsidRPr="00467E27">
        <w:rPr>
          <w:rFonts w:ascii="Arial" w:hAnsi="Arial" w:cs="Arial"/>
          <w:sz w:val="20"/>
        </w:rPr>
        <w:instrText xml:space="preserve"> REF _Ref257367583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4.1</w:t>
      </w:r>
      <w:r w:rsidRPr="00467E27">
        <w:rPr>
          <w:rFonts w:ascii="Arial" w:hAnsi="Arial" w:cs="Arial"/>
          <w:sz w:val="20"/>
        </w:rPr>
        <w:fldChar w:fldCharType="end"/>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w:t>
      </w:r>
      <w:r w:rsidR="002B710E" w:rsidRPr="00467E27">
        <w:rPr>
          <w:rFonts w:ascii="Arial" w:hAnsi="Arial" w:cs="Arial"/>
          <w:sz w:val="20"/>
        </w:rPr>
        <w:t xml:space="preserve">may require the </w:t>
      </w:r>
      <w:r w:rsidRPr="00467E27">
        <w:rPr>
          <w:rFonts w:ascii="Arial" w:hAnsi="Arial" w:cs="Arial"/>
          <w:sz w:val="20"/>
        </w:rPr>
        <w:t xml:space="preserve">Supplier </w:t>
      </w:r>
      <w:r w:rsidR="002B710E" w:rsidRPr="00467E27">
        <w:rPr>
          <w:rFonts w:ascii="Arial" w:hAnsi="Arial" w:cs="Arial"/>
          <w:sz w:val="20"/>
        </w:rPr>
        <w:t>to</w:t>
      </w:r>
      <w:r w:rsidRPr="00467E27">
        <w:rPr>
          <w:rFonts w:ascii="Arial" w:hAnsi="Arial" w:cs="Arial"/>
          <w:sz w:val="20"/>
        </w:rPr>
        <w:t xml:space="preserve"> immediately take such action as is necessary to ensure that the </w:t>
      </w:r>
      <w:r w:rsidR="0041750C">
        <w:rPr>
          <w:rFonts w:ascii="Arial" w:hAnsi="Arial" w:cs="Arial"/>
          <w:sz w:val="20"/>
        </w:rPr>
        <w:t>Goods</w:t>
      </w:r>
      <w:r w:rsidRPr="00467E27">
        <w:rPr>
          <w:rFonts w:ascii="Arial" w:hAnsi="Arial" w:cs="Arial"/>
          <w:sz w:val="20"/>
        </w:rPr>
        <w:t xml:space="preserve"> are or will be as warranted under clause </w:t>
      </w:r>
      <w:r w:rsidRPr="00467E27">
        <w:rPr>
          <w:rFonts w:ascii="Arial" w:hAnsi="Arial" w:cs="Arial"/>
          <w:sz w:val="20"/>
        </w:rPr>
        <w:fldChar w:fldCharType="begin"/>
      </w:r>
      <w:r w:rsidRPr="00467E27">
        <w:rPr>
          <w:rFonts w:ascii="Arial" w:hAnsi="Arial" w:cs="Arial"/>
          <w:sz w:val="20"/>
        </w:rPr>
        <w:instrText xml:space="preserve"> REF _Ref257367583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4.1</w:t>
      </w:r>
      <w:r w:rsidRPr="00467E27">
        <w:rPr>
          <w:rFonts w:ascii="Arial" w:hAnsi="Arial" w:cs="Arial"/>
          <w:sz w:val="20"/>
        </w:rPr>
        <w:fldChar w:fldCharType="end"/>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have the right to further inspections and take further samples after the Supplier has carried out such remedial actions.</w:t>
      </w:r>
    </w:p>
    <w:p w:rsidR="009A69DC"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the </w:t>
      </w:r>
      <w:r w:rsidR="00B92E62" w:rsidRPr="00467E27">
        <w:rPr>
          <w:rFonts w:ascii="Arial" w:hAnsi="Arial" w:cs="Arial"/>
          <w:sz w:val="20"/>
        </w:rPr>
        <w:t>Customer</w:t>
      </w:r>
      <w:r w:rsidRPr="00467E27">
        <w:rPr>
          <w:rFonts w:ascii="Arial" w:hAnsi="Arial" w:cs="Arial"/>
          <w:sz w:val="20"/>
        </w:rPr>
        <w:t xml:space="preserve"> rejects any </w:t>
      </w:r>
      <w:r w:rsidR="0041750C">
        <w:rPr>
          <w:rFonts w:ascii="Arial" w:hAnsi="Arial" w:cs="Arial"/>
          <w:sz w:val="20"/>
        </w:rPr>
        <w:t>Goods</w:t>
      </w:r>
      <w:r w:rsidRPr="00467E27">
        <w:rPr>
          <w:rFonts w:ascii="Arial" w:hAnsi="Arial" w:cs="Arial"/>
          <w:sz w:val="20"/>
        </w:rPr>
        <w:t xml:space="preserve"> and/or Services,</w:t>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shall inform the Supplier and the </w:t>
      </w:r>
      <w:r w:rsidR="00B92E62" w:rsidRPr="00467E27">
        <w:rPr>
          <w:rFonts w:ascii="Arial" w:hAnsi="Arial" w:cs="Arial"/>
          <w:sz w:val="20"/>
        </w:rPr>
        <w:t>Customer</w:t>
      </w:r>
      <w:r w:rsidR="00063E0C" w:rsidRPr="00467E27">
        <w:rPr>
          <w:rFonts w:ascii="Arial" w:hAnsi="Arial" w:cs="Arial"/>
          <w:sz w:val="20"/>
        </w:rPr>
        <w:t xml:space="preserve"> </w:t>
      </w:r>
      <w:r w:rsidR="00AB24F0" w:rsidRPr="00467E27">
        <w:rPr>
          <w:rFonts w:ascii="Arial" w:hAnsi="Arial" w:cs="Arial"/>
          <w:sz w:val="20"/>
        </w:rPr>
        <w:t>may without limiting or affecting any other rights or remedies available to it, exercise one or more of the following rights:</w:t>
      </w:r>
    </w:p>
    <w:p w:rsidR="00AB24F0" w:rsidRPr="00467E27" w:rsidRDefault="0037750A" w:rsidP="00063E0C">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00063E0C" w:rsidRPr="00467E27">
        <w:rPr>
          <w:rFonts w:ascii="Arial" w:hAnsi="Arial" w:cs="Arial"/>
          <w:sz w:val="20"/>
        </w:rPr>
        <w:t xml:space="preserve"> </w:t>
      </w:r>
      <w:r w:rsidRPr="00467E27">
        <w:rPr>
          <w:rFonts w:ascii="Arial" w:hAnsi="Arial" w:cs="Arial"/>
          <w:sz w:val="20"/>
        </w:rPr>
        <w:t xml:space="preserve">may terminate </w:t>
      </w:r>
      <w:r w:rsidR="00D00496">
        <w:rPr>
          <w:rFonts w:ascii="Arial" w:hAnsi="Arial" w:cs="Arial"/>
          <w:sz w:val="20"/>
        </w:rPr>
        <w:t>this Agreement</w:t>
      </w:r>
      <w:r w:rsidRPr="00467E27">
        <w:rPr>
          <w:rFonts w:ascii="Arial" w:hAnsi="Arial" w:cs="Arial"/>
          <w:sz w:val="20"/>
        </w:rPr>
        <w:t xml:space="preserve"> in whole or in part (without liability to the Supplier) by giving written notice to the Supplier</w:t>
      </w:r>
      <w:r w:rsidR="00063E0C" w:rsidRPr="00467E27">
        <w:rPr>
          <w:rFonts w:ascii="Arial" w:hAnsi="Arial" w:cs="Arial"/>
          <w:sz w:val="20"/>
        </w:rPr>
        <w:t xml:space="preserve"> and in such circumstances shall without delay provide a full refund of any Fees paid in advance for such rejected </w:t>
      </w:r>
      <w:r w:rsidR="0041750C">
        <w:rPr>
          <w:rFonts w:ascii="Arial" w:hAnsi="Arial" w:cs="Arial"/>
          <w:sz w:val="20"/>
        </w:rPr>
        <w:t>Goods</w:t>
      </w:r>
      <w:r w:rsidR="00063E0C" w:rsidRPr="00467E27">
        <w:rPr>
          <w:rFonts w:ascii="Arial" w:hAnsi="Arial" w:cs="Arial"/>
          <w:sz w:val="20"/>
        </w:rPr>
        <w:t xml:space="preserve"> and/or Services</w:t>
      </w:r>
      <w:r w:rsidRPr="00467E27">
        <w:rPr>
          <w:rFonts w:ascii="Arial" w:hAnsi="Arial" w:cs="Arial"/>
          <w:sz w:val="20"/>
        </w:rPr>
        <w:t>;</w:t>
      </w:r>
    </w:p>
    <w:p w:rsidR="00063E0C" w:rsidRPr="00467E27" w:rsidRDefault="0037750A" w:rsidP="00063E0C">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requ</w:t>
      </w:r>
      <w:r w:rsidRPr="00467E27">
        <w:rPr>
          <w:rFonts w:ascii="Arial" w:hAnsi="Arial" w:cs="Arial"/>
          <w:sz w:val="20"/>
        </w:rPr>
        <w:t xml:space="preserve">ire the Supplier to repair or replace any rejected </w:t>
      </w:r>
      <w:r w:rsidR="0041750C">
        <w:rPr>
          <w:rFonts w:ascii="Arial" w:hAnsi="Arial" w:cs="Arial"/>
          <w:sz w:val="20"/>
        </w:rPr>
        <w:t>Goods</w:t>
      </w:r>
      <w:r w:rsidRPr="00467E27">
        <w:rPr>
          <w:rFonts w:ascii="Arial" w:hAnsi="Arial" w:cs="Arial"/>
          <w:sz w:val="20"/>
        </w:rPr>
        <w:t xml:space="preserve"> (or re-perform any rejected Services) without delay at the Supplier's sole cost and expense;</w:t>
      </w:r>
    </w:p>
    <w:p w:rsidR="00063E0C" w:rsidRPr="00467E27" w:rsidRDefault="0037750A" w:rsidP="00063E0C">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refuse to accept any subsequent performance of the Services and/or delivery of the </w:t>
      </w:r>
      <w:r w:rsidR="0041750C">
        <w:rPr>
          <w:rFonts w:ascii="Arial" w:hAnsi="Arial" w:cs="Arial"/>
          <w:sz w:val="20"/>
        </w:rPr>
        <w:t>Goods</w:t>
      </w:r>
      <w:r w:rsidRPr="00467E27">
        <w:rPr>
          <w:rFonts w:ascii="Arial" w:hAnsi="Arial" w:cs="Arial"/>
          <w:sz w:val="20"/>
        </w:rPr>
        <w:t xml:space="preserve"> </w:t>
      </w:r>
      <w:r w:rsidRPr="00467E27">
        <w:rPr>
          <w:rFonts w:ascii="Arial" w:hAnsi="Arial" w:cs="Arial"/>
          <w:sz w:val="20"/>
        </w:rPr>
        <w:t>which the Supplier attempts to make;</w:t>
      </w:r>
    </w:p>
    <w:p w:rsidR="00063E0C" w:rsidRPr="00467E27" w:rsidRDefault="0037750A" w:rsidP="00063E0C">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recover from the Supplier any </w:t>
      </w:r>
      <w:r w:rsidR="000839DC" w:rsidRPr="00467E27">
        <w:rPr>
          <w:rFonts w:ascii="Arial" w:hAnsi="Arial" w:cs="Arial"/>
          <w:sz w:val="20"/>
        </w:rPr>
        <w:t xml:space="preserve">reasonable </w:t>
      </w:r>
      <w:r w:rsidRPr="00467E27">
        <w:rPr>
          <w:rFonts w:ascii="Arial" w:hAnsi="Arial" w:cs="Arial"/>
          <w:sz w:val="20"/>
        </w:rPr>
        <w:t xml:space="preserve">costs incurred by the </w:t>
      </w:r>
      <w:r w:rsidR="00B92E62" w:rsidRPr="00467E27">
        <w:rPr>
          <w:rFonts w:ascii="Arial" w:hAnsi="Arial" w:cs="Arial"/>
          <w:sz w:val="20"/>
        </w:rPr>
        <w:t>Customer</w:t>
      </w:r>
      <w:r w:rsidRPr="00467E27">
        <w:rPr>
          <w:rFonts w:ascii="Arial" w:hAnsi="Arial" w:cs="Arial"/>
          <w:sz w:val="20"/>
        </w:rPr>
        <w:t xml:space="preserve"> in obtaining substitute </w:t>
      </w:r>
      <w:r w:rsidR="0041750C">
        <w:rPr>
          <w:rFonts w:ascii="Arial" w:hAnsi="Arial" w:cs="Arial"/>
          <w:sz w:val="20"/>
        </w:rPr>
        <w:t>Goods</w:t>
      </w:r>
      <w:r w:rsidRPr="00467E27">
        <w:rPr>
          <w:rFonts w:ascii="Arial" w:hAnsi="Arial" w:cs="Arial"/>
          <w:sz w:val="20"/>
        </w:rPr>
        <w:t xml:space="preserve"> and/or Services from another third party;</w:t>
      </w:r>
      <w:r w:rsidR="002B710E" w:rsidRPr="00467E27">
        <w:rPr>
          <w:rFonts w:ascii="Arial" w:hAnsi="Arial" w:cs="Arial"/>
          <w:sz w:val="20"/>
        </w:rPr>
        <w:t xml:space="preserve"> and</w:t>
      </w:r>
    </w:p>
    <w:p w:rsidR="00063E0C" w:rsidRPr="00467E27" w:rsidRDefault="0037750A" w:rsidP="00063E0C">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w:t>
      </w:r>
      <w:r w:rsidR="000839DC" w:rsidRPr="00467E27">
        <w:rPr>
          <w:rFonts w:ascii="Arial" w:hAnsi="Arial" w:cs="Arial"/>
          <w:sz w:val="20"/>
        </w:rPr>
        <w:t xml:space="preserve">claim damages from the Supplier for any reasonable additional costs, loss or expenses incurred by the </w:t>
      </w:r>
      <w:r w:rsidR="00B92E62" w:rsidRPr="00467E27">
        <w:rPr>
          <w:rFonts w:ascii="Arial" w:hAnsi="Arial" w:cs="Arial"/>
          <w:sz w:val="20"/>
        </w:rPr>
        <w:t>Customer</w:t>
      </w:r>
      <w:r w:rsidR="000839DC" w:rsidRPr="00467E27">
        <w:rPr>
          <w:rFonts w:ascii="Arial" w:hAnsi="Arial" w:cs="Arial"/>
          <w:sz w:val="20"/>
        </w:rPr>
        <w:t xml:space="preserve"> and which are in any way attributable to the Supplier's failure to provide the </w:t>
      </w:r>
      <w:r w:rsidR="0041750C">
        <w:rPr>
          <w:rFonts w:ascii="Arial" w:hAnsi="Arial" w:cs="Arial"/>
          <w:sz w:val="20"/>
        </w:rPr>
        <w:t>Goods</w:t>
      </w:r>
      <w:r w:rsidR="000839DC" w:rsidRPr="00467E27">
        <w:rPr>
          <w:rFonts w:ascii="Arial" w:hAnsi="Arial" w:cs="Arial"/>
          <w:sz w:val="20"/>
        </w:rPr>
        <w:t xml:space="preserve"> and/or Services in accordance with the terms of this Agreement.</w:t>
      </w:r>
    </w:p>
    <w:p w:rsidR="002B710E"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parties agree that any </w:t>
      </w:r>
      <w:r w:rsidR="0041750C">
        <w:rPr>
          <w:rFonts w:ascii="Arial" w:hAnsi="Arial" w:cs="Arial"/>
          <w:sz w:val="20"/>
        </w:rPr>
        <w:t>Goods</w:t>
      </w:r>
      <w:r w:rsidRPr="00467E27">
        <w:rPr>
          <w:rFonts w:ascii="Arial" w:hAnsi="Arial" w:cs="Arial"/>
          <w:sz w:val="20"/>
        </w:rPr>
        <w:t xml:space="preserve"> </w:t>
      </w:r>
      <w:r w:rsidRPr="00467E27">
        <w:rPr>
          <w:rFonts w:ascii="Arial" w:hAnsi="Arial" w:cs="Arial"/>
          <w:sz w:val="20"/>
        </w:rPr>
        <w:t>which are repaired or replaced shall be subject to a renewed warranty period commencing on the date of their repair or replacement and continuing for the same term as the Warranty Period.</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lastRenderedPageBreak/>
        <w:t xml:space="preserve">The parties agree that in the event that any </w:t>
      </w:r>
      <w:r w:rsidR="0041750C">
        <w:rPr>
          <w:rFonts w:ascii="Arial" w:hAnsi="Arial" w:cs="Arial"/>
          <w:sz w:val="20"/>
        </w:rPr>
        <w:t>Goods</w:t>
      </w:r>
      <w:r w:rsidRPr="00467E27">
        <w:rPr>
          <w:rFonts w:ascii="Arial" w:hAnsi="Arial" w:cs="Arial"/>
          <w:sz w:val="20"/>
        </w:rPr>
        <w:t xml:space="preserve"> are rejected, the</w:t>
      </w:r>
      <w:r w:rsidRPr="00467E27">
        <w:rPr>
          <w:rFonts w:ascii="Arial" w:hAnsi="Arial" w:cs="Arial"/>
          <w:sz w:val="20"/>
        </w:rPr>
        <w:t xml:space="preserve"> Supplier shall collect the rejected </w:t>
      </w:r>
      <w:r w:rsidR="0041750C">
        <w:rPr>
          <w:rFonts w:ascii="Arial" w:hAnsi="Arial" w:cs="Arial"/>
          <w:sz w:val="20"/>
        </w:rPr>
        <w:t>Goods</w:t>
      </w:r>
      <w:r w:rsidRPr="00467E27">
        <w:rPr>
          <w:rFonts w:ascii="Arial" w:hAnsi="Arial" w:cs="Arial"/>
          <w:sz w:val="20"/>
        </w:rPr>
        <w:t xml:space="preserve"> (or if the Supplier fails to collect them the </w:t>
      </w:r>
      <w:r w:rsidR="00B92E62" w:rsidRPr="00467E27">
        <w:rPr>
          <w:rFonts w:ascii="Arial" w:hAnsi="Arial" w:cs="Arial"/>
          <w:sz w:val="20"/>
        </w:rPr>
        <w:t>Customer</w:t>
      </w:r>
      <w:r w:rsidRPr="00467E27">
        <w:rPr>
          <w:rFonts w:ascii="Arial" w:hAnsi="Arial" w:cs="Arial"/>
          <w:sz w:val="20"/>
        </w:rPr>
        <w:t xml:space="preserve"> may return them to the Supplier) at the Supplier's expense.</w:t>
      </w:r>
    </w:p>
    <w:p w:rsidR="00BC3635" w:rsidRPr="00467E27" w:rsidRDefault="0037750A" w:rsidP="00BC3635">
      <w:pPr>
        <w:pStyle w:val="REBL1"/>
        <w:rPr>
          <w:rFonts w:ascii="Arial" w:hAnsi="Arial" w:cs="Arial"/>
          <w:sz w:val="20"/>
        </w:rPr>
      </w:pPr>
      <w:bookmarkStart w:id="73" w:name="ElPgBr25"/>
      <w:bookmarkStart w:id="74" w:name="_Toc256000007"/>
      <w:bookmarkEnd w:id="73"/>
      <w:r w:rsidRPr="00467E27">
        <w:rPr>
          <w:rFonts w:ascii="Arial" w:hAnsi="Arial" w:cs="Arial"/>
          <w:sz w:val="20"/>
        </w:rPr>
        <w:t>Title and risk</w:t>
      </w:r>
      <w:bookmarkEnd w:id="74"/>
    </w:p>
    <w:p w:rsidR="001C1E56" w:rsidRPr="00B74CDC" w:rsidRDefault="0037750A" w:rsidP="00B74CDC">
      <w:pPr>
        <w:pStyle w:val="REBL2"/>
        <w:numPr>
          <w:ilvl w:val="0"/>
          <w:numId w:val="0"/>
        </w:numPr>
        <w:ind w:left="240" w:hanging="240"/>
        <w:rPr>
          <w:rFonts w:ascii="Arial" w:hAnsi="Arial" w:cs="Arial"/>
          <w:b/>
          <w:bCs/>
          <w:sz w:val="20"/>
        </w:rPr>
      </w:pPr>
      <w:r w:rsidRPr="00B74CDC">
        <w:rPr>
          <w:rFonts w:ascii="Arial" w:hAnsi="Arial" w:cs="Arial"/>
          <w:b/>
          <w:bCs/>
          <w:sz w:val="20"/>
          <w:highlight w:val="yellow"/>
        </w:rPr>
        <w:t xml:space="preserve">[NOTE: </w:t>
      </w:r>
      <w:r w:rsidR="00944BD5" w:rsidRPr="00944BD5">
        <w:rPr>
          <w:rFonts w:ascii="Arial" w:hAnsi="Arial" w:cs="Arial"/>
          <w:b/>
          <w:bCs/>
          <w:sz w:val="20"/>
          <w:highlight w:val="yellow"/>
        </w:rPr>
        <w:t>IF THE GOODS / SERVICES TO BE PROVIDED UNDER THIS AGREEMENT INCLUDES INSTALLATION / IMPLEMENTATION BY THE SUPPLIER, THIS MAY ALTER  WHEN TITLE AND RISK TRANSFERS</w:t>
      </w:r>
      <w:r w:rsidR="00944BD5">
        <w:rPr>
          <w:rFonts w:ascii="Arial" w:hAnsi="Arial" w:cs="Arial"/>
          <w:b/>
          <w:bCs/>
          <w:sz w:val="20"/>
          <w:highlight w:val="yellow"/>
        </w:rPr>
        <w:t xml:space="preserve"> AND THIS CLAUSE MAY NEED TO BE AMENDED ACCORDINGLY</w:t>
      </w:r>
      <w:r w:rsidR="00944BD5" w:rsidRPr="00944BD5">
        <w:rPr>
          <w:rFonts w:ascii="Arial" w:hAnsi="Arial" w:cs="Arial"/>
          <w:b/>
          <w:bCs/>
          <w:sz w:val="20"/>
          <w:highlight w:val="yellow"/>
        </w:rPr>
        <w:t>. TO BE CONSIDERED ON A CASE BY CASE BASIS.]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Title to the </w:t>
      </w:r>
      <w:r w:rsidR="0041750C">
        <w:rPr>
          <w:rFonts w:ascii="Arial" w:hAnsi="Arial" w:cs="Arial"/>
          <w:sz w:val="20"/>
        </w:rPr>
        <w:t>Goods</w:t>
      </w:r>
      <w:r w:rsidRPr="00467E27">
        <w:rPr>
          <w:rFonts w:ascii="Arial" w:hAnsi="Arial" w:cs="Arial"/>
          <w:sz w:val="20"/>
        </w:rPr>
        <w:t xml:space="preserve"> (if any) shall pass to the </w:t>
      </w:r>
      <w:r w:rsidR="00B92E62" w:rsidRPr="00467E27">
        <w:rPr>
          <w:rFonts w:ascii="Arial" w:hAnsi="Arial" w:cs="Arial"/>
          <w:sz w:val="20"/>
        </w:rPr>
        <w:t>Customer</w:t>
      </w:r>
      <w:r w:rsidRPr="00467E27">
        <w:rPr>
          <w:rFonts w:ascii="Arial" w:hAnsi="Arial" w:cs="Arial"/>
          <w:sz w:val="20"/>
        </w:rPr>
        <w:t xml:space="preserve"> upon payment </w:t>
      </w:r>
      <w:r w:rsidRPr="00467E27">
        <w:rPr>
          <w:rFonts w:ascii="Arial" w:hAnsi="Arial" w:cs="Arial"/>
          <w:sz w:val="20"/>
        </w:rPr>
        <w:t xml:space="preserve">of the Fees relating to those </w:t>
      </w:r>
      <w:r w:rsidR="0041750C">
        <w:rPr>
          <w:rFonts w:ascii="Arial" w:hAnsi="Arial" w:cs="Arial"/>
          <w:sz w:val="20"/>
        </w:rPr>
        <w:t>Goods</w:t>
      </w:r>
      <w:r w:rsidRPr="00467E27">
        <w:rPr>
          <w:rFonts w:ascii="Arial" w:hAnsi="Arial" w:cs="Arial"/>
          <w:sz w:val="20"/>
        </w:rPr>
        <w:t xml:space="preserve"> or upon the delivery of such </w:t>
      </w:r>
      <w:r w:rsidR="0041750C">
        <w:rPr>
          <w:rFonts w:ascii="Arial" w:hAnsi="Arial" w:cs="Arial"/>
          <w:sz w:val="20"/>
        </w:rPr>
        <w:t>Goods</w:t>
      </w:r>
      <w:r w:rsidRPr="00467E27">
        <w:rPr>
          <w:rFonts w:ascii="Arial" w:hAnsi="Arial" w:cs="Arial"/>
          <w:sz w:val="20"/>
        </w:rPr>
        <w:t xml:space="preserve"> to the </w:t>
      </w:r>
      <w:r w:rsidR="00B92E62" w:rsidRPr="00467E27">
        <w:rPr>
          <w:rFonts w:ascii="Arial" w:hAnsi="Arial" w:cs="Arial"/>
          <w:sz w:val="20"/>
        </w:rPr>
        <w:t>Customer</w:t>
      </w:r>
      <w:r w:rsidRPr="00467E27">
        <w:rPr>
          <w:rFonts w:ascii="Arial" w:hAnsi="Arial" w:cs="Arial"/>
          <w:sz w:val="20"/>
        </w:rPr>
        <w:t xml:space="preserve"> whichever occurs first.</w:t>
      </w:r>
      <w:r w:rsidR="00502252" w:rsidRPr="00467E27">
        <w:rPr>
          <w:rFonts w:ascii="Arial" w:hAnsi="Arial" w:cs="Arial"/>
          <w:sz w:val="20"/>
        </w:rPr>
        <w:t xml:space="preserve"> </w:t>
      </w:r>
      <w:r w:rsidRPr="00467E27">
        <w:rPr>
          <w:rFonts w:ascii="Arial" w:hAnsi="Arial" w:cs="Arial"/>
          <w:sz w:val="20"/>
        </w:rPr>
        <w:t xml:space="preserve">All </w:t>
      </w:r>
      <w:r w:rsidR="0041750C">
        <w:rPr>
          <w:rFonts w:ascii="Arial" w:hAnsi="Arial" w:cs="Arial"/>
          <w:sz w:val="20"/>
        </w:rPr>
        <w:t>Goods</w:t>
      </w:r>
      <w:r w:rsidRPr="00467E27">
        <w:rPr>
          <w:rFonts w:ascii="Arial" w:hAnsi="Arial" w:cs="Arial"/>
          <w:sz w:val="20"/>
        </w:rPr>
        <w:t xml:space="preserve"> shall be free from </w:t>
      </w:r>
      <w:r w:rsidR="009B749E">
        <w:rPr>
          <w:rFonts w:ascii="Arial" w:hAnsi="Arial" w:cs="Arial"/>
          <w:sz w:val="20"/>
        </w:rPr>
        <w:t>D</w:t>
      </w:r>
      <w:r w:rsidRPr="00467E27">
        <w:rPr>
          <w:rFonts w:ascii="Arial" w:hAnsi="Arial" w:cs="Arial"/>
          <w:sz w:val="20"/>
        </w:rPr>
        <w:t>efect and any third party rights or interests (including liens, charges and options).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Risk in the </w:t>
      </w:r>
      <w:r w:rsidR="0041750C">
        <w:rPr>
          <w:rFonts w:ascii="Arial" w:hAnsi="Arial" w:cs="Arial"/>
          <w:sz w:val="20"/>
        </w:rPr>
        <w:t>Goods</w:t>
      </w:r>
      <w:r w:rsidRPr="00467E27">
        <w:rPr>
          <w:rFonts w:ascii="Arial" w:hAnsi="Arial" w:cs="Arial"/>
          <w:sz w:val="20"/>
        </w:rPr>
        <w:t xml:space="preserve"> shall pass </w:t>
      </w:r>
      <w:r w:rsidRPr="00467E27">
        <w:rPr>
          <w:rFonts w:ascii="Arial" w:hAnsi="Arial" w:cs="Arial"/>
          <w:sz w:val="20"/>
        </w:rPr>
        <w:t xml:space="preserve">to the </w:t>
      </w:r>
      <w:r w:rsidR="00B92E62" w:rsidRPr="00467E27">
        <w:rPr>
          <w:rFonts w:ascii="Arial" w:hAnsi="Arial" w:cs="Arial"/>
          <w:sz w:val="20"/>
        </w:rPr>
        <w:t>Customer</w:t>
      </w:r>
      <w:r w:rsidRPr="00467E27">
        <w:rPr>
          <w:rFonts w:ascii="Arial" w:hAnsi="Arial" w:cs="Arial"/>
          <w:sz w:val="20"/>
        </w:rPr>
        <w:t xml:space="preserve"> upon delivery of the </w:t>
      </w:r>
      <w:r w:rsidR="0041750C">
        <w:rPr>
          <w:rFonts w:ascii="Arial" w:hAnsi="Arial" w:cs="Arial"/>
          <w:sz w:val="20"/>
        </w:rPr>
        <w:t>Goods</w:t>
      </w:r>
      <w:r w:rsidRPr="00467E27">
        <w:rPr>
          <w:rFonts w:ascii="Arial" w:hAnsi="Arial" w:cs="Arial"/>
          <w:sz w:val="20"/>
        </w:rPr>
        <w:t xml:space="preserve"> to the </w:t>
      </w:r>
      <w:r w:rsidR="00B92E62" w:rsidRPr="00467E27">
        <w:rPr>
          <w:rFonts w:ascii="Arial" w:hAnsi="Arial" w:cs="Arial"/>
          <w:sz w:val="20"/>
        </w:rPr>
        <w:t>Customer</w:t>
      </w:r>
      <w:r w:rsidRPr="00467E27">
        <w:rPr>
          <w:rFonts w:ascii="Arial" w:hAnsi="Arial" w:cs="Arial"/>
          <w:sz w:val="20"/>
        </w:rPr>
        <w:t xml:space="preserve"> provided that the </w:t>
      </w:r>
      <w:r w:rsidR="0041750C">
        <w:rPr>
          <w:rFonts w:ascii="Arial" w:hAnsi="Arial" w:cs="Arial"/>
          <w:sz w:val="20"/>
        </w:rPr>
        <w:t>Goods</w:t>
      </w:r>
      <w:r w:rsidRPr="00467E27">
        <w:rPr>
          <w:rFonts w:ascii="Arial" w:hAnsi="Arial" w:cs="Arial"/>
          <w:sz w:val="20"/>
        </w:rPr>
        <w:t xml:space="preserve"> have been delivered in accordance with this Agreement.</w:t>
      </w:r>
      <w:r w:rsidR="00502252" w:rsidRPr="00467E27">
        <w:rPr>
          <w:rFonts w:ascii="Arial" w:hAnsi="Arial" w:cs="Arial"/>
          <w:sz w:val="20"/>
        </w:rPr>
        <w:t xml:space="preserve"> </w:t>
      </w:r>
      <w:r w:rsidRPr="00467E27">
        <w:rPr>
          <w:rFonts w:ascii="Arial" w:hAnsi="Arial" w:cs="Arial"/>
          <w:sz w:val="20"/>
        </w:rPr>
        <w:t xml:space="preserve">Risk in the </w:t>
      </w:r>
      <w:r w:rsidR="0041750C">
        <w:rPr>
          <w:rFonts w:ascii="Arial" w:hAnsi="Arial" w:cs="Arial"/>
          <w:sz w:val="20"/>
        </w:rPr>
        <w:t>Goods</w:t>
      </w:r>
      <w:r w:rsidRPr="00467E27">
        <w:rPr>
          <w:rFonts w:ascii="Arial" w:hAnsi="Arial" w:cs="Arial"/>
          <w:sz w:val="20"/>
        </w:rPr>
        <w:t xml:space="preserve"> prior to such delivery shall remain with the Supplier.</w:t>
      </w:r>
      <w:r w:rsidR="00502252" w:rsidRPr="00467E27">
        <w:rPr>
          <w:rFonts w:ascii="Arial" w:hAnsi="Arial" w:cs="Arial"/>
          <w:sz w:val="20"/>
        </w:rPr>
        <w:t xml:space="preserve"> </w:t>
      </w:r>
      <w:r w:rsidR="0080440B" w:rsidRPr="00467E27">
        <w:rPr>
          <w:rFonts w:ascii="Arial" w:hAnsi="Arial" w:cs="Arial"/>
          <w:sz w:val="20"/>
        </w:rPr>
        <w:t xml:space="preserve">In the event </w:t>
      </w:r>
      <w:r w:rsidR="000A6873" w:rsidRPr="00467E27">
        <w:rPr>
          <w:rFonts w:ascii="Arial" w:hAnsi="Arial" w:cs="Arial"/>
          <w:sz w:val="20"/>
        </w:rPr>
        <w:t xml:space="preserve">of any rejection of </w:t>
      </w:r>
      <w:r w:rsidR="0041750C">
        <w:rPr>
          <w:rFonts w:ascii="Arial" w:hAnsi="Arial" w:cs="Arial"/>
          <w:sz w:val="20"/>
        </w:rPr>
        <w:t>Goods</w:t>
      </w:r>
      <w:r w:rsidR="000A6873" w:rsidRPr="00467E27">
        <w:rPr>
          <w:rFonts w:ascii="Arial" w:hAnsi="Arial" w:cs="Arial"/>
          <w:sz w:val="20"/>
        </w:rPr>
        <w:t xml:space="preserve"> by the </w:t>
      </w:r>
      <w:r w:rsidR="00B92E62" w:rsidRPr="00467E27">
        <w:rPr>
          <w:rFonts w:ascii="Arial" w:hAnsi="Arial" w:cs="Arial"/>
          <w:sz w:val="20"/>
        </w:rPr>
        <w:t>Customer</w:t>
      </w:r>
      <w:r w:rsidR="000A6873" w:rsidRPr="00467E27">
        <w:rPr>
          <w:rFonts w:ascii="Arial" w:hAnsi="Arial" w:cs="Arial"/>
          <w:sz w:val="20"/>
        </w:rPr>
        <w:t xml:space="preserve">, the risk in such </w:t>
      </w:r>
      <w:r w:rsidR="0041750C">
        <w:rPr>
          <w:rFonts w:ascii="Arial" w:hAnsi="Arial" w:cs="Arial"/>
          <w:sz w:val="20"/>
        </w:rPr>
        <w:t>Goods</w:t>
      </w:r>
      <w:r w:rsidR="000A6873" w:rsidRPr="00467E27">
        <w:rPr>
          <w:rFonts w:ascii="Arial" w:hAnsi="Arial" w:cs="Arial"/>
          <w:sz w:val="20"/>
        </w:rPr>
        <w:t xml:space="preserve"> shall pass to the Supplier at the time the Supplier is notified that the </w:t>
      </w:r>
      <w:r w:rsidR="0041750C">
        <w:rPr>
          <w:rFonts w:ascii="Arial" w:hAnsi="Arial" w:cs="Arial"/>
          <w:sz w:val="20"/>
        </w:rPr>
        <w:t>Goods</w:t>
      </w:r>
      <w:r w:rsidR="000A6873" w:rsidRPr="00467E27">
        <w:rPr>
          <w:rFonts w:ascii="Arial" w:hAnsi="Arial" w:cs="Arial"/>
          <w:sz w:val="20"/>
        </w:rPr>
        <w:t xml:space="preserve"> have been </w:t>
      </w:r>
      <w:bookmarkStart w:id="75" w:name="_RefEloed1r"/>
      <w:bookmarkEnd w:id="75"/>
      <w:r w:rsidR="000A6873" w:rsidRPr="00467E27">
        <w:rPr>
          <w:rFonts w:ascii="Arial" w:hAnsi="Arial" w:cs="Arial"/>
          <w:sz w:val="20"/>
        </w:rPr>
        <w:t>rejected.</w:t>
      </w:r>
    </w:p>
    <w:p w:rsidR="00BC3635" w:rsidRPr="00467E27" w:rsidRDefault="0037750A" w:rsidP="00BC3635">
      <w:pPr>
        <w:pStyle w:val="REBL1"/>
        <w:rPr>
          <w:rFonts w:ascii="Arial" w:hAnsi="Arial" w:cs="Arial"/>
          <w:sz w:val="20"/>
          <w:highlight w:val="cyan"/>
        </w:rPr>
      </w:pPr>
      <w:bookmarkStart w:id="76" w:name="_Toc256000008"/>
      <w:bookmarkStart w:id="77" w:name="_Toc252816463"/>
      <w:bookmarkStart w:id="78" w:name="_Ref252821258"/>
      <w:bookmarkStart w:id="79" w:name="_Toc260309335"/>
      <w:bookmarkStart w:id="80" w:name="_Ref316910961"/>
      <w:bookmarkStart w:id="81" w:name="_Ref432589340"/>
      <w:bookmarkStart w:id="82" w:name="_Ref438487068"/>
      <w:bookmarkStart w:id="83" w:name="_Ref139376104"/>
      <w:r>
        <w:rPr>
          <w:rFonts w:ascii="Arial" w:hAnsi="Arial" w:cs="Arial"/>
          <w:sz w:val="20"/>
          <w:highlight w:val="cyan"/>
        </w:rPr>
        <w:t>KPIs</w:t>
      </w:r>
      <w:r w:rsidR="00073F16" w:rsidRPr="00467E27">
        <w:rPr>
          <w:rFonts w:ascii="Arial" w:hAnsi="Arial" w:cs="Arial"/>
          <w:sz w:val="20"/>
          <w:highlight w:val="cyan"/>
        </w:rPr>
        <w:t xml:space="preserve"> and Service Credits</w:t>
      </w:r>
      <w:bookmarkEnd w:id="76"/>
      <w:bookmarkEnd w:id="77"/>
      <w:bookmarkEnd w:id="78"/>
      <w:bookmarkEnd w:id="79"/>
      <w:bookmarkEnd w:id="80"/>
      <w:bookmarkEnd w:id="81"/>
      <w:bookmarkEnd w:id="82"/>
      <w:bookmarkEnd w:id="83"/>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If </w:t>
      </w:r>
      <w:r w:rsidR="0037418B">
        <w:rPr>
          <w:rFonts w:ascii="Arial" w:hAnsi="Arial" w:cs="Arial"/>
          <w:sz w:val="20"/>
          <w:highlight w:val="cyan"/>
        </w:rPr>
        <w:t>KPIs</w:t>
      </w:r>
      <w:r w:rsidRPr="00467E27">
        <w:rPr>
          <w:rFonts w:ascii="Arial" w:hAnsi="Arial" w:cs="Arial"/>
          <w:sz w:val="20"/>
          <w:highlight w:val="cyan"/>
        </w:rPr>
        <w:t xml:space="preserve"> are specified in </w:t>
      </w:r>
      <w:r w:rsidR="00981E1B">
        <w:rPr>
          <w:rFonts w:ascii="Arial" w:hAnsi="Arial" w:cs="Arial"/>
          <w:sz w:val="20"/>
          <w:highlight w:val="cyan"/>
        </w:rPr>
        <w:fldChar w:fldCharType="begin"/>
      </w:r>
      <w:r w:rsidR="00981E1B">
        <w:rPr>
          <w:rFonts w:ascii="Arial" w:hAnsi="Arial" w:cs="Arial"/>
          <w:sz w:val="20"/>
          <w:highlight w:val="cyan"/>
        </w:rPr>
        <w:instrText xml:space="preserve"> REF _Ref139377977 \r \h </w:instrText>
      </w:r>
      <w:r w:rsidR="00981E1B">
        <w:rPr>
          <w:rFonts w:ascii="Arial" w:hAnsi="Arial" w:cs="Arial"/>
          <w:sz w:val="20"/>
          <w:highlight w:val="cyan"/>
        </w:rPr>
      </w:r>
      <w:r w:rsidR="00981E1B">
        <w:rPr>
          <w:rFonts w:ascii="Arial" w:hAnsi="Arial" w:cs="Arial"/>
          <w:sz w:val="20"/>
          <w:highlight w:val="cyan"/>
        </w:rPr>
        <w:fldChar w:fldCharType="separate"/>
      </w:r>
      <w:r w:rsidR="00981E1B">
        <w:rPr>
          <w:rFonts w:ascii="Arial" w:hAnsi="Arial" w:cs="Arial"/>
          <w:sz w:val="20"/>
          <w:highlight w:val="cyan"/>
        </w:rPr>
        <w:t>Schedule 4</w:t>
      </w:r>
      <w:r w:rsidR="00981E1B">
        <w:rPr>
          <w:rFonts w:ascii="Arial" w:hAnsi="Arial" w:cs="Arial"/>
          <w:sz w:val="20"/>
          <w:highlight w:val="cyan"/>
        </w:rPr>
        <w:fldChar w:fldCharType="end"/>
      </w:r>
      <w:r w:rsidRPr="00467E27">
        <w:rPr>
          <w:rFonts w:ascii="Arial" w:hAnsi="Arial" w:cs="Arial"/>
          <w:sz w:val="20"/>
          <w:highlight w:val="cyan"/>
        </w:rPr>
        <w:t xml:space="preserve">, the provisions of this clause </w:t>
      </w:r>
      <w:r w:rsidRPr="00467E27">
        <w:rPr>
          <w:rFonts w:ascii="Arial" w:hAnsi="Arial" w:cs="Arial"/>
          <w:sz w:val="20"/>
          <w:highlight w:val="cyan"/>
        </w:rPr>
        <w:fldChar w:fldCharType="begin"/>
      </w:r>
      <w:r w:rsidRPr="00467E27">
        <w:rPr>
          <w:rFonts w:ascii="Arial" w:hAnsi="Arial" w:cs="Arial"/>
          <w:sz w:val="20"/>
          <w:highlight w:val="cyan"/>
        </w:rPr>
        <w:instrText xml:space="preserve"> REF _Ref432589340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9</w:t>
      </w:r>
      <w:r w:rsidRPr="00467E27">
        <w:rPr>
          <w:rFonts w:ascii="Arial" w:hAnsi="Arial" w:cs="Arial"/>
          <w:sz w:val="20"/>
          <w:highlight w:val="cyan"/>
        </w:rPr>
        <w:fldChar w:fldCharType="end"/>
      </w:r>
      <w:r w:rsidRPr="00467E27">
        <w:rPr>
          <w:rFonts w:ascii="Arial" w:hAnsi="Arial" w:cs="Arial"/>
          <w:sz w:val="20"/>
          <w:highlight w:val="cyan"/>
        </w:rPr>
        <w:t xml:space="preserve"> shall apply, and the Supplier shall meet or exceed the </w:t>
      </w:r>
      <w:r w:rsidR="0037418B">
        <w:rPr>
          <w:rFonts w:ascii="Arial" w:hAnsi="Arial" w:cs="Arial"/>
          <w:sz w:val="20"/>
          <w:highlight w:val="cyan"/>
        </w:rPr>
        <w:t>KPIs</w:t>
      </w:r>
      <w:r w:rsidRPr="00467E27">
        <w:rPr>
          <w:rFonts w:ascii="Arial" w:hAnsi="Arial" w:cs="Arial"/>
          <w:sz w:val="20"/>
          <w:highlight w:val="cyan"/>
        </w:rPr>
        <w:t xml:space="preserve"> in performing the Services.</w:t>
      </w:r>
    </w:p>
    <w:p w:rsidR="00BC3635"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The Supplier shall measure and report its performance against the </w:t>
      </w:r>
      <w:r w:rsidR="0037418B">
        <w:rPr>
          <w:rFonts w:ascii="Arial" w:hAnsi="Arial" w:cs="Arial"/>
          <w:sz w:val="20"/>
          <w:highlight w:val="cyan"/>
        </w:rPr>
        <w:t>KPIs</w:t>
      </w:r>
      <w:r w:rsidRPr="00467E27">
        <w:rPr>
          <w:rFonts w:ascii="Arial" w:hAnsi="Arial" w:cs="Arial"/>
          <w:sz w:val="20"/>
          <w:highlight w:val="cyan"/>
        </w:rPr>
        <w:t>.</w:t>
      </w:r>
      <w:r w:rsidR="008A2D9D">
        <w:rPr>
          <w:rFonts w:ascii="Arial" w:hAnsi="Arial" w:cs="Arial"/>
          <w:sz w:val="20"/>
          <w:highlight w:val="cyan"/>
        </w:rPr>
        <w:t xml:space="preserve"> At least once in every period of twelve (12) months during the Term, and on termination of the Agreement, the Customer shall: </w:t>
      </w:r>
    </w:p>
    <w:p w:rsidR="008A2D9D" w:rsidRPr="00EF6A4E" w:rsidRDefault="0037750A" w:rsidP="00EF6A4E">
      <w:pPr>
        <w:pStyle w:val="REBL3"/>
        <w:tabs>
          <w:tab w:val="clear" w:pos="1430"/>
        </w:tabs>
        <w:ind w:left="1440" w:hanging="720"/>
        <w:rPr>
          <w:rFonts w:ascii="Arial" w:hAnsi="Arial" w:cs="Arial"/>
          <w:sz w:val="20"/>
          <w:highlight w:val="cyan"/>
        </w:rPr>
      </w:pPr>
      <w:r w:rsidRPr="00EE585D">
        <w:rPr>
          <w:rFonts w:ascii="Arial" w:hAnsi="Arial" w:cs="Arial"/>
          <w:sz w:val="20"/>
          <w:highlight w:val="cyan"/>
        </w:rPr>
        <w:t>a</w:t>
      </w:r>
      <w:r w:rsidRPr="00EF6A4E">
        <w:rPr>
          <w:rFonts w:ascii="Arial" w:hAnsi="Arial" w:cs="Arial"/>
          <w:sz w:val="20"/>
          <w:highlight w:val="cyan"/>
        </w:rPr>
        <w:t>ssess the performance of th</w:t>
      </w:r>
      <w:r w:rsidRPr="00EF6A4E">
        <w:rPr>
          <w:rFonts w:ascii="Arial" w:hAnsi="Arial" w:cs="Arial"/>
          <w:sz w:val="20"/>
          <w:highlight w:val="cyan"/>
        </w:rPr>
        <w:t xml:space="preserve">e Supplier against all applicable </w:t>
      </w:r>
      <w:r w:rsidR="0037418B">
        <w:rPr>
          <w:rFonts w:ascii="Arial" w:hAnsi="Arial" w:cs="Arial"/>
          <w:sz w:val="20"/>
          <w:highlight w:val="cyan"/>
        </w:rPr>
        <w:t>KPIs</w:t>
      </w:r>
      <w:r w:rsidRPr="00EF6A4E">
        <w:rPr>
          <w:rFonts w:ascii="Arial" w:hAnsi="Arial" w:cs="Arial"/>
          <w:sz w:val="20"/>
          <w:highlight w:val="cyan"/>
        </w:rPr>
        <w:t>; and</w:t>
      </w:r>
    </w:p>
    <w:p w:rsidR="008A2D9D" w:rsidRPr="00EF6A4E" w:rsidRDefault="0037750A" w:rsidP="00EF6A4E">
      <w:pPr>
        <w:pStyle w:val="REBL3"/>
        <w:tabs>
          <w:tab w:val="clear" w:pos="1430"/>
        </w:tabs>
        <w:ind w:left="1440" w:hanging="720"/>
        <w:rPr>
          <w:rFonts w:ascii="Arial" w:hAnsi="Arial" w:cs="Arial"/>
          <w:sz w:val="20"/>
          <w:highlight w:val="cyan"/>
        </w:rPr>
      </w:pPr>
      <w:r w:rsidRPr="00EE585D">
        <w:rPr>
          <w:rFonts w:ascii="Arial" w:hAnsi="Arial" w:cs="Arial"/>
          <w:sz w:val="20"/>
          <w:highlight w:val="cyan"/>
        </w:rPr>
        <w:t>t</w:t>
      </w:r>
      <w:r w:rsidRPr="00EF6A4E">
        <w:rPr>
          <w:rFonts w:ascii="Arial" w:hAnsi="Arial" w:cs="Arial"/>
          <w:sz w:val="20"/>
          <w:highlight w:val="cyan"/>
        </w:rPr>
        <w:t>o the extent applicable to the Customer, publish information required under the P</w:t>
      </w:r>
      <w:r w:rsidR="004514FD" w:rsidRPr="00EE585D">
        <w:rPr>
          <w:rFonts w:ascii="Arial" w:hAnsi="Arial" w:cs="Arial"/>
          <w:sz w:val="20"/>
          <w:highlight w:val="cyan"/>
        </w:rPr>
        <w:t>A23</w:t>
      </w:r>
      <w:r w:rsidRPr="00EE585D">
        <w:rPr>
          <w:rFonts w:ascii="Arial" w:hAnsi="Arial" w:cs="Arial"/>
          <w:sz w:val="20"/>
          <w:highlight w:val="cyan"/>
        </w:rPr>
        <w:t>.</w:t>
      </w:r>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If at any time any failure to meet any </w:t>
      </w:r>
      <w:r w:rsidR="0037418B">
        <w:rPr>
          <w:rFonts w:ascii="Arial" w:hAnsi="Arial" w:cs="Arial"/>
          <w:sz w:val="20"/>
          <w:highlight w:val="cyan"/>
        </w:rPr>
        <w:t>KPI</w:t>
      </w:r>
      <w:r w:rsidRPr="00467E27">
        <w:rPr>
          <w:rFonts w:ascii="Arial" w:hAnsi="Arial" w:cs="Arial"/>
          <w:sz w:val="20"/>
          <w:highlight w:val="cyan"/>
        </w:rPr>
        <w:t xml:space="preserve"> occurs (without prejudice to the </w:t>
      </w:r>
      <w:r w:rsidR="00B92E62" w:rsidRPr="00467E27">
        <w:rPr>
          <w:rFonts w:ascii="Arial" w:hAnsi="Arial" w:cs="Arial"/>
          <w:sz w:val="20"/>
          <w:highlight w:val="cyan"/>
        </w:rPr>
        <w:t>Customer</w:t>
      </w:r>
      <w:r w:rsidRPr="00467E27">
        <w:rPr>
          <w:rFonts w:ascii="Arial" w:hAnsi="Arial" w:cs="Arial"/>
          <w:sz w:val="20"/>
          <w:highlight w:val="cyan"/>
        </w:rPr>
        <w:t>'s other rights and remedies including th</w:t>
      </w:r>
      <w:r w:rsidRPr="00467E27">
        <w:rPr>
          <w:rFonts w:ascii="Arial" w:hAnsi="Arial" w:cs="Arial"/>
          <w:sz w:val="20"/>
          <w:highlight w:val="cyan"/>
        </w:rPr>
        <w:t>e right to claim for any Losses incurred):</w:t>
      </w:r>
    </w:p>
    <w:p w:rsidR="00BC3635" w:rsidRPr="00467E27" w:rsidRDefault="0037750A" w:rsidP="00BC3635">
      <w:pPr>
        <w:pStyle w:val="REBL3"/>
        <w:ind w:left="1440" w:hanging="720"/>
        <w:rPr>
          <w:rFonts w:ascii="Arial" w:hAnsi="Arial" w:cs="Arial"/>
          <w:sz w:val="20"/>
          <w:highlight w:val="cyan"/>
        </w:rPr>
      </w:pPr>
      <w:r w:rsidRPr="00467E27">
        <w:rPr>
          <w:rFonts w:ascii="Arial" w:hAnsi="Arial" w:cs="Arial"/>
          <w:sz w:val="20"/>
          <w:highlight w:val="cyan"/>
        </w:rPr>
        <w:t xml:space="preserve">the Supplier shall advise the </w:t>
      </w:r>
      <w:r w:rsidR="00602F02" w:rsidRPr="00467E27">
        <w:rPr>
          <w:rFonts w:ascii="Arial" w:hAnsi="Arial" w:cs="Arial"/>
          <w:sz w:val="20"/>
          <w:highlight w:val="cyan"/>
        </w:rPr>
        <w:t>[</w:t>
      </w:r>
      <w:r w:rsidR="00B92E62" w:rsidRPr="00467E27">
        <w:rPr>
          <w:rFonts w:ascii="Arial" w:hAnsi="Arial" w:cs="Arial"/>
          <w:sz w:val="20"/>
          <w:highlight w:val="cyan"/>
        </w:rPr>
        <w:t>Customer</w:t>
      </w:r>
      <w:r w:rsidR="00602F02"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’s Contract Manager</w:t>
      </w:r>
      <w:r w:rsidR="00602F02" w:rsidRPr="00467E27">
        <w:rPr>
          <w:rFonts w:ascii="Arial" w:hAnsi="Arial" w:cs="Arial"/>
          <w:sz w:val="20"/>
          <w:highlight w:val="cyan"/>
        </w:rPr>
        <w:t>][</w:t>
      </w:r>
      <w:r w:rsidR="00602F02" w:rsidRPr="00B74CDC">
        <w:rPr>
          <w:rFonts w:ascii="Arial" w:hAnsi="Arial" w:cs="Arial"/>
          <w:b/>
          <w:bCs/>
          <w:sz w:val="20"/>
          <w:highlight w:val="yellow"/>
        </w:rPr>
        <w:t>NOTE:</w:t>
      </w:r>
      <w:r w:rsidR="00502252" w:rsidRPr="00B74CDC">
        <w:rPr>
          <w:rFonts w:ascii="Arial" w:hAnsi="Arial" w:cs="Arial"/>
          <w:b/>
          <w:bCs/>
          <w:sz w:val="20"/>
          <w:highlight w:val="yellow"/>
        </w:rPr>
        <w:t xml:space="preserve"> </w:t>
      </w:r>
      <w:r w:rsidR="00602F02" w:rsidRPr="00B74CDC">
        <w:rPr>
          <w:rFonts w:ascii="Arial" w:hAnsi="Arial" w:cs="Arial"/>
          <w:b/>
          <w:bCs/>
          <w:sz w:val="20"/>
          <w:highlight w:val="yellow"/>
        </w:rPr>
        <w:t>DELETE AS APPROPRIATE]</w:t>
      </w:r>
      <w:r w:rsidRPr="00467E27">
        <w:rPr>
          <w:rFonts w:ascii="Arial" w:hAnsi="Arial" w:cs="Arial"/>
          <w:sz w:val="20"/>
          <w:highlight w:val="yellow"/>
        </w:rPr>
        <w:t xml:space="preserve"> </w:t>
      </w:r>
      <w:r w:rsidRPr="00467E27">
        <w:rPr>
          <w:rFonts w:ascii="Arial" w:hAnsi="Arial" w:cs="Arial"/>
          <w:sz w:val="20"/>
          <w:highlight w:val="cyan"/>
        </w:rPr>
        <w:t>as soon as it becomes aware of the failure;</w:t>
      </w:r>
    </w:p>
    <w:p w:rsidR="00BC3635" w:rsidRPr="00467E27" w:rsidRDefault="0037750A" w:rsidP="00BC3635">
      <w:pPr>
        <w:pStyle w:val="REBL3"/>
        <w:ind w:left="1440" w:hanging="720"/>
        <w:rPr>
          <w:rFonts w:ascii="Arial" w:hAnsi="Arial" w:cs="Arial"/>
          <w:sz w:val="20"/>
          <w:highlight w:val="cyan"/>
        </w:rPr>
      </w:pPr>
      <w:r w:rsidRPr="00467E27">
        <w:rPr>
          <w:rFonts w:ascii="Arial" w:hAnsi="Arial" w:cs="Arial"/>
          <w:sz w:val="20"/>
          <w:highlight w:val="cyan"/>
        </w:rPr>
        <w:t xml:space="preserve">the Supplier shall arrange all such additional resources and shall take all remedial action as is necessary to correct such failure as soon as practicable (such resources and remedial action to be without cost to the </w:t>
      </w:r>
      <w:r w:rsidR="00B92E62" w:rsidRPr="00467E27">
        <w:rPr>
          <w:rFonts w:ascii="Arial" w:hAnsi="Arial" w:cs="Arial"/>
          <w:sz w:val="20"/>
          <w:highlight w:val="cyan"/>
        </w:rPr>
        <w:t>Customer</w:t>
      </w:r>
      <w:r w:rsidRPr="00467E27">
        <w:rPr>
          <w:rFonts w:ascii="Arial" w:hAnsi="Arial" w:cs="Arial"/>
          <w:sz w:val="20"/>
          <w:highlight w:val="cyan"/>
        </w:rPr>
        <w:t>); and</w:t>
      </w:r>
    </w:p>
    <w:p w:rsidR="00BC3635" w:rsidRPr="00467E27" w:rsidRDefault="0037750A" w:rsidP="00BC3635">
      <w:pPr>
        <w:pStyle w:val="REBL3"/>
        <w:ind w:left="1440" w:hanging="720"/>
        <w:rPr>
          <w:rFonts w:ascii="Arial" w:hAnsi="Arial" w:cs="Arial"/>
          <w:sz w:val="20"/>
          <w:highlight w:val="cyan"/>
        </w:rPr>
      </w:pPr>
      <w:r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 xml:space="preserve"> may, where </w:t>
      </w:r>
      <w:r w:rsidRPr="00467E27">
        <w:rPr>
          <w:rFonts w:ascii="Arial" w:hAnsi="Arial" w:cs="Arial"/>
          <w:sz w:val="20"/>
          <w:highlight w:val="cyan"/>
        </w:rPr>
        <w:t xml:space="preserve">Service Credits are specified in </w:t>
      </w:r>
      <w:r w:rsidRPr="00467E27">
        <w:rPr>
          <w:rFonts w:ascii="Arial" w:hAnsi="Arial" w:cs="Arial"/>
          <w:sz w:val="20"/>
          <w:highlight w:val="cyan"/>
        </w:rPr>
        <w:fldChar w:fldCharType="begin"/>
      </w:r>
      <w:r w:rsidRPr="00467E27">
        <w:rPr>
          <w:rFonts w:ascii="Arial" w:hAnsi="Arial" w:cs="Arial"/>
          <w:sz w:val="20"/>
          <w:highlight w:val="cyan"/>
        </w:rPr>
        <w:instrText xml:space="preserve"> REF _Ref252822637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Schedule 4</w:t>
      </w:r>
      <w:r w:rsidRPr="00467E27">
        <w:rPr>
          <w:rFonts w:ascii="Arial" w:hAnsi="Arial" w:cs="Arial"/>
          <w:sz w:val="20"/>
          <w:highlight w:val="cyan"/>
        </w:rPr>
        <w:fldChar w:fldCharType="end"/>
      </w:r>
      <w:r w:rsidRPr="00467E27">
        <w:rPr>
          <w:rFonts w:ascii="Arial" w:hAnsi="Arial" w:cs="Arial"/>
          <w:sz w:val="20"/>
          <w:highlight w:val="cyan"/>
        </w:rPr>
        <w:t xml:space="preserve">, recover Service Credits in accordance with clause </w:t>
      </w:r>
      <w:r w:rsidRPr="00467E27">
        <w:rPr>
          <w:rFonts w:ascii="Arial" w:hAnsi="Arial" w:cs="Arial"/>
          <w:sz w:val="20"/>
          <w:highlight w:val="cyan"/>
        </w:rPr>
        <w:fldChar w:fldCharType="begin"/>
      </w:r>
      <w:r w:rsidRPr="00467E27">
        <w:rPr>
          <w:rFonts w:ascii="Arial" w:hAnsi="Arial" w:cs="Arial"/>
          <w:sz w:val="20"/>
          <w:highlight w:val="cyan"/>
        </w:rPr>
        <w:instrText xml:space="preserve"> REF _Ref320262824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9.4</w:t>
      </w:r>
      <w:r w:rsidRPr="00467E27">
        <w:rPr>
          <w:rFonts w:ascii="Arial" w:hAnsi="Arial" w:cs="Arial"/>
          <w:sz w:val="20"/>
          <w:highlight w:val="cyan"/>
        </w:rPr>
        <w:fldChar w:fldCharType="end"/>
      </w:r>
      <w:r w:rsidRPr="00467E27">
        <w:rPr>
          <w:rFonts w:ascii="Arial" w:hAnsi="Arial" w:cs="Arial"/>
          <w:sz w:val="20"/>
          <w:highlight w:val="cyan"/>
        </w:rPr>
        <w:t>.</w:t>
      </w:r>
    </w:p>
    <w:p w:rsidR="00BC3635" w:rsidRPr="00467E27" w:rsidRDefault="0037750A" w:rsidP="00BC3635">
      <w:pPr>
        <w:pStyle w:val="REBL2"/>
        <w:tabs>
          <w:tab w:val="clear" w:pos="960"/>
          <w:tab w:val="num" w:pos="720"/>
        </w:tabs>
        <w:ind w:left="720"/>
        <w:rPr>
          <w:rFonts w:ascii="Arial" w:hAnsi="Arial" w:cs="Arial"/>
          <w:sz w:val="20"/>
          <w:highlight w:val="cyan"/>
        </w:rPr>
      </w:pPr>
      <w:bookmarkStart w:id="84" w:name="_Ref320262824"/>
      <w:r w:rsidRPr="00467E27">
        <w:rPr>
          <w:rFonts w:ascii="Arial" w:hAnsi="Arial" w:cs="Arial"/>
          <w:sz w:val="20"/>
          <w:highlight w:val="cyan"/>
        </w:rPr>
        <w:t xml:space="preserve">Service Credits may be recovered by the </w:t>
      </w:r>
      <w:r w:rsidR="00B92E62" w:rsidRPr="00467E27">
        <w:rPr>
          <w:rFonts w:ascii="Arial" w:hAnsi="Arial" w:cs="Arial"/>
          <w:sz w:val="20"/>
          <w:highlight w:val="cyan"/>
        </w:rPr>
        <w:t>Customer</w:t>
      </w:r>
      <w:r w:rsidRPr="00467E27">
        <w:rPr>
          <w:rFonts w:ascii="Arial" w:hAnsi="Arial" w:cs="Arial"/>
          <w:sz w:val="20"/>
          <w:highlight w:val="cyan"/>
        </w:rPr>
        <w:t xml:space="preserve"> as a credit against the next invoice which may subsequently be due for issue under this Agreement or, if no such invoice is due, as a debt due from the Supplier and payable within 30 days after demand.</w:t>
      </w:r>
      <w:r w:rsidR="00502252" w:rsidRPr="00467E27">
        <w:rPr>
          <w:rFonts w:ascii="Arial" w:hAnsi="Arial" w:cs="Arial"/>
          <w:sz w:val="20"/>
          <w:highlight w:val="cyan"/>
        </w:rPr>
        <w:t xml:space="preserve"> </w:t>
      </w:r>
      <w:r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 xml:space="preserve"> shall be entitled to set off all monies </w:t>
      </w:r>
      <w:r w:rsidRPr="00467E27">
        <w:rPr>
          <w:rFonts w:ascii="Arial" w:hAnsi="Arial" w:cs="Arial"/>
          <w:sz w:val="20"/>
          <w:highlight w:val="cyan"/>
        </w:rPr>
        <w:t>due to the Supplier under this Agreement in satisfaction of any such liability of the Supplier.</w:t>
      </w:r>
      <w:bookmarkEnd w:id="84"/>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The Supplier acknowledges and agrees that the Service Credits are a price adjustment to reflect the difference in value to the </w:t>
      </w:r>
      <w:r w:rsidR="00B92E62" w:rsidRPr="00467E27">
        <w:rPr>
          <w:rFonts w:ascii="Arial" w:hAnsi="Arial" w:cs="Arial"/>
          <w:sz w:val="20"/>
          <w:highlight w:val="cyan"/>
        </w:rPr>
        <w:t>Customer</w:t>
      </w:r>
      <w:r w:rsidRPr="00467E27">
        <w:rPr>
          <w:rFonts w:ascii="Arial" w:hAnsi="Arial" w:cs="Arial"/>
          <w:sz w:val="20"/>
          <w:highlight w:val="cyan"/>
        </w:rPr>
        <w:t xml:space="preserve"> of the Services actually</w:t>
      </w:r>
      <w:r w:rsidRPr="00467E27">
        <w:rPr>
          <w:rFonts w:ascii="Arial" w:hAnsi="Arial" w:cs="Arial"/>
          <w:sz w:val="20"/>
          <w:highlight w:val="cyan"/>
        </w:rPr>
        <w:t xml:space="preserve"> received in the event of a failure to meet the </w:t>
      </w:r>
      <w:r w:rsidR="0037418B">
        <w:rPr>
          <w:rFonts w:ascii="Arial" w:hAnsi="Arial" w:cs="Arial"/>
          <w:sz w:val="20"/>
          <w:highlight w:val="cyan"/>
        </w:rPr>
        <w:t>KPIs</w:t>
      </w:r>
      <w:r w:rsidRPr="00467E27">
        <w:rPr>
          <w:rFonts w:ascii="Arial" w:hAnsi="Arial" w:cs="Arial"/>
          <w:sz w:val="20"/>
          <w:highlight w:val="cyan"/>
        </w:rPr>
        <w:t xml:space="preserve"> and are not a penalty or a pre-estimate of the loss that the </w:t>
      </w:r>
      <w:r w:rsidR="00B92E62" w:rsidRPr="00467E27">
        <w:rPr>
          <w:rFonts w:ascii="Arial" w:hAnsi="Arial" w:cs="Arial"/>
          <w:sz w:val="20"/>
          <w:highlight w:val="cyan"/>
        </w:rPr>
        <w:t>Customer</w:t>
      </w:r>
      <w:r w:rsidRPr="00467E27">
        <w:rPr>
          <w:rFonts w:ascii="Arial" w:hAnsi="Arial" w:cs="Arial"/>
          <w:sz w:val="20"/>
          <w:highlight w:val="cyan"/>
        </w:rPr>
        <w:t xml:space="preserve"> may suffer or incur as a result of such failure.</w:t>
      </w:r>
    </w:p>
    <w:p w:rsidR="00433B9B" w:rsidRPr="00467E27" w:rsidRDefault="0037750A" w:rsidP="00433B9B">
      <w:pPr>
        <w:pStyle w:val="REBL2"/>
        <w:numPr>
          <w:ilvl w:val="0"/>
          <w:numId w:val="0"/>
        </w:numPr>
        <w:ind w:left="720"/>
        <w:rPr>
          <w:rFonts w:ascii="Arial" w:hAnsi="Arial" w:cs="Arial"/>
          <w:b/>
          <w:bCs/>
          <w:sz w:val="20"/>
          <w:highlight w:val="yellow"/>
        </w:rPr>
      </w:pPr>
      <w:r w:rsidRPr="00467E27">
        <w:rPr>
          <w:rFonts w:ascii="Arial" w:hAnsi="Arial" w:cs="Arial"/>
          <w:b/>
          <w:bCs/>
          <w:sz w:val="20"/>
          <w:highlight w:val="yellow"/>
        </w:rPr>
        <w:lastRenderedPageBreak/>
        <w:t xml:space="preserve">[DELETE CLAUSE </w:t>
      </w:r>
      <w:r w:rsidR="00D00496">
        <w:rPr>
          <w:rFonts w:ascii="Arial" w:hAnsi="Arial" w:cs="Arial"/>
          <w:b/>
          <w:bCs/>
          <w:sz w:val="20"/>
          <w:highlight w:val="yellow"/>
        </w:rPr>
        <w:t>9</w:t>
      </w:r>
      <w:r w:rsidRPr="00467E27">
        <w:rPr>
          <w:rFonts w:ascii="Arial" w:hAnsi="Arial" w:cs="Arial"/>
          <w:b/>
          <w:bCs/>
          <w:sz w:val="20"/>
          <w:highlight w:val="yellow"/>
        </w:rPr>
        <w:t xml:space="preserve"> TEXT AND REPLACE WITH 'NOT RELEVANT' TO PRESERVE THE CLAUSE NUMBERI</w:t>
      </w:r>
      <w:r w:rsidRPr="00467E27">
        <w:rPr>
          <w:rFonts w:ascii="Arial" w:hAnsi="Arial" w:cs="Arial"/>
          <w:b/>
          <w:bCs/>
          <w:sz w:val="20"/>
          <w:highlight w:val="yellow"/>
        </w:rPr>
        <w:t xml:space="preserve">NG IF NO SERVICE CREDITS / </w:t>
      </w:r>
      <w:r w:rsidR="0037418B">
        <w:rPr>
          <w:rFonts w:ascii="Arial" w:hAnsi="Arial" w:cs="Arial"/>
          <w:b/>
          <w:bCs/>
          <w:sz w:val="20"/>
          <w:highlight w:val="yellow"/>
        </w:rPr>
        <w:t>KPIs</w:t>
      </w:r>
      <w:r w:rsidRPr="00467E27">
        <w:rPr>
          <w:rFonts w:ascii="Arial" w:hAnsi="Arial" w:cs="Arial"/>
          <w:b/>
          <w:bCs/>
          <w:sz w:val="20"/>
          <w:highlight w:val="yellow"/>
        </w:rPr>
        <w:t>]</w:t>
      </w:r>
    </w:p>
    <w:p w:rsidR="00BC3635" w:rsidRPr="00467E27" w:rsidRDefault="0037750A" w:rsidP="00BC3635">
      <w:pPr>
        <w:pStyle w:val="REBL1"/>
        <w:rPr>
          <w:rFonts w:ascii="Arial" w:hAnsi="Arial" w:cs="Arial"/>
          <w:sz w:val="20"/>
        </w:rPr>
      </w:pPr>
      <w:bookmarkStart w:id="85" w:name="ElPgBr26"/>
      <w:bookmarkStart w:id="86" w:name="_Toc256000009"/>
      <w:bookmarkEnd w:id="85"/>
      <w:r w:rsidRPr="00467E27">
        <w:rPr>
          <w:rFonts w:ascii="Arial" w:hAnsi="Arial" w:cs="Arial"/>
          <w:sz w:val="20"/>
        </w:rPr>
        <w:t>Delay</w:t>
      </w:r>
      <w:bookmarkEnd w:id="86"/>
    </w:p>
    <w:p w:rsidR="00BC3635" w:rsidRPr="00467E27" w:rsidRDefault="0037750A" w:rsidP="00BC3635">
      <w:pPr>
        <w:pStyle w:val="REBL2"/>
        <w:tabs>
          <w:tab w:val="clear" w:pos="960"/>
          <w:tab w:val="num" w:pos="720"/>
        </w:tabs>
        <w:ind w:left="720"/>
        <w:rPr>
          <w:rFonts w:ascii="Arial" w:hAnsi="Arial" w:cs="Arial"/>
          <w:sz w:val="20"/>
          <w:highlight w:val="cyan"/>
        </w:rPr>
      </w:pPr>
      <w:bookmarkStart w:id="87" w:name="_Ref316898856"/>
      <w:r w:rsidRPr="00467E27">
        <w:rPr>
          <w:rFonts w:ascii="Arial" w:hAnsi="Arial" w:cs="Arial"/>
          <w:sz w:val="20"/>
          <w:highlight w:val="cyan"/>
        </w:rPr>
        <w:t xml:space="preserve">Where Milestones are specified in </w:t>
      </w:r>
      <w:r w:rsidRPr="00467E27">
        <w:rPr>
          <w:rFonts w:ascii="Arial" w:hAnsi="Arial" w:cs="Arial"/>
          <w:sz w:val="20"/>
          <w:highlight w:val="cyan"/>
        </w:rPr>
        <w:fldChar w:fldCharType="begin"/>
      </w:r>
      <w:r w:rsidRPr="00467E27">
        <w:rPr>
          <w:rFonts w:ascii="Arial" w:hAnsi="Arial" w:cs="Arial"/>
          <w:sz w:val="20"/>
          <w:highlight w:val="cyan"/>
        </w:rPr>
        <w:instrText xml:space="preserve"> REF _Ref252822665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Schedule 6</w:t>
      </w:r>
      <w:r w:rsidRPr="00467E27">
        <w:rPr>
          <w:rFonts w:ascii="Arial" w:hAnsi="Arial" w:cs="Arial"/>
          <w:sz w:val="20"/>
          <w:highlight w:val="cyan"/>
        </w:rPr>
        <w:fldChar w:fldCharType="end"/>
      </w:r>
      <w:r w:rsidRPr="00467E27">
        <w:rPr>
          <w:rFonts w:ascii="Arial" w:hAnsi="Arial" w:cs="Arial"/>
          <w:sz w:val="20"/>
          <w:highlight w:val="cyan"/>
        </w:rPr>
        <w:t xml:space="preserve">, the Supplier shall achieve such Milestones by the </w:t>
      </w:r>
      <w:r w:rsidRPr="00467E27">
        <w:rPr>
          <w:rFonts w:ascii="Arial" w:hAnsi="Arial" w:cs="Arial"/>
          <w:sz w:val="20"/>
          <w:highlight w:val="cyan"/>
        </w:rPr>
        <w:t>corresponding Milestone Dates.</w:t>
      </w:r>
      <w:r w:rsidR="00502252" w:rsidRPr="00467E27">
        <w:rPr>
          <w:rFonts w:ascii="Arial" w:hAnsi="Arial" w:cs="Arial"/>
          <w:sz w:val="20"/>
          <w:highlight w:val="cyan"/>
        </w:rPr>
        <w:t xml:space="preserve"> </w:t>
      </w:r>
      <w:r w:rsidRPr="00467E27">
        <w:rPr>
          <w:rFonts w:ascii="Arial" w:hAnsi="Arial" w:cs="Arial"/>
          <w:sz w:val="20"/>
          <w:highlight w:val="cyan"/>
        </w:rPr>
        <w:t>Failure to do this will constitute a material breach of this Agreement</w:t>
      </w:r>
      <w:bookmarkEnd w:id="87"/>
      <w:r w:rsidRPr="00467E27">
        <w:rPr>
          <w:rFonts w:ascii="Arial" w:hAnsi="Arial" w:cs="Arial"/>
          <w:sz w:val="20"/>
          <w:highlight w:val="cyan"/>
        </w:rPr>
        <w:t>.</w:t>
      </w:r>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Without prejudice to the </w:t>
      </w:r>
      <w:r w:rsidR="00B92E62" w:rsidRPr="00467E27">
        <w:rPr>
          <w:rFonts w:ascii="Arial" w:hAnsi="Arial" w:cs="Arial"/>
          <w:sz w:val="20"/>
          <w:highlight w:val="cyan"/>
        </w:rPr>
        <w:t>Customer</w:t>
      </w:r>
      <w:r w:rsidRPr="00467E27">
        <w:rPr>
          <w:rFonts w:ascii="Arial" w:hAnsi="Arial" w:cs="Arial"/>
          <w:sz w:val="20"/>
          <w:highlight w:val="cyan"/>
        </w:rPr>
        <w:t>’s other rights and remedies, if a Milestone is not achieved by the applicable Milestone Date, the Supplier shall take a</w:t>
      </w:r>
      <w:r w:rsidRPr="00467E27">
        <w:rPr>
          <w:rFonts w:ascii="Arial" w:hAnsi="Arial" w:cs="Arial"/>
          <w:sz w:val="20"/>
          <w:highlight w:val="cyan"/>
        </w:rPr>
        <w:t xml:space="preserve">ll such additional steps necessary to achieve such Milestone as early as practicable thereafter, at no extra cost to the </w:t>
      </w:r>
      <w:r w:rsidR="00B92E62" w:rsidRPr="00467E27">
        <w:rPr>
          <w:rFonts w:ascii="Arial" w:hAnsi="Arial" w:cs="Arial"/>
          <w:sz w:val="20"/>
          <w:highlight w:val="cyan"/>
        </w:rPr>
        <w:t>Customer</w:t>
      </w:r>
      <w:r w:rsidRPr="00467E27">
        <w:rPr>
          <w:rFonts w:ascii="Arial" w:hAnsi="Arial" w:cs="Arial"/>
          <w:sz w:val="20"/>
          <w:highlight w:val="cyan"/>
        </w:rPr>
        <w:t>.</w:t>
      </w:r>
    </w:p>
    <w:p w:rsidR="00BC3635" w:rsidRPr="00467E27" w:rsidRDefault="0037750A" w:rsidP="00BC3635">
      <w:pPr>
        <w:pStyle w:val="REBL2"/>
        <w:tabs>
          <w:tab w:val="clear" w:pos="960"/>
          <w:tab w:val="num" w:pos="720"/>
        </w:tabs>
        <w:ind w:left="720"/>
        <w:rPr>
          <w:rFonts w:ascii="Arial" w:hAnsi="Arial" w:cs="Arial"/>
          <w:b/>
          <w:sz w:val="20"/>
        </w:rPr>
      </w:pPr>
      <w:bookmarkStart w:id="88" w:name="_Ref318708691"/>
      <w:r w:rsidRPr="00467E27">
        <w:rPr>
          <w:rFonts w:ascii="Arial" w:hAnsi="Arial" w:cs="Arial"/>
          <w:sz w:val="20"/>
        </w:rPr>
        <w:t xml:space="preserve">If Liquidated Damages are set out in the </w:t>
      </w:r>
      <w:r w:rsidR="002F7F37" w:rsidRPr="00467E27">
        <w:rPr>
          <w:rFonts w:ascii="Arial" w:hAnsi="Arial" w:cs="Arial"/>
          <w:sz w:val="20"/>
        </w:rPr>
        <w:t>Contract Details</w:t>
      </w:r>
      <w:r w:rsidRPr="00467E27">
        <w:rPr>
          <w:rFonts w:ascii="Arial" w:hAnsi="Arial" w:cs="Arial"/>
          <w:sz w:val="20"/>
        </w:rPr>
        <w:t xml:space="preserve"> then, without prejudice to any of its other rights and remedies, th</w:t>
      </w:r>
      <w:r w:rsidRPr="00467E27">
        <w:rPr>
          <w:rFonts w:ascii="Arial" w:hAnsi="Arial" w:cs="Arial"/>
          <w:sz w:val="20"/>
        </w:rPr>
        <w:t xml:space="preserve">e </w:t>
      </w:r>
      <w:r w:rsidR="00B92E62" w:rsidRPr="00467E27">
        <w:rPr>
          <w:rFonts w:ascii="Arial" w:hAnsi="Arial" w:cs="Arial"/>
          <w:sz w:val="20"/>
        </w:rPr>
        <w:t>Customer</w:t>
      </w:r>
      <w:r w:rsidRPr="00467E27">
        <w:rPr>
          <w:rFonts w:ascii="Arial" w:hAnsi="Arial" w:cs="Arial"/>
          <w:sz w:val="20"/>
        </w:rPr>
        <w:t xml:space="preserve"> shall be entitled to the payment of the Liquidated Damages if the Supplier fails to deliver or perform the </w:t>
      </w:r>
      <w:r w:rsidR="0041750C">
        <w:rPr>
          <w:rFonts w:ascii="Arial" w:hAnsi="Arial" w:cs="Arial"/>
          <w:sz w:val="20"/>
        </w:rPr>
        <w:t>Goods</w:t>
      </w:r>
      <w:r w:rsidRPr="00467E27">
        <w:rPr>
          <w:rFonts w:ascii="Arial" w:hAnsi="Arial" w:cs="Arial"/>
          <w:sz w:val="20"/>
        </w:rPr>
        <w:t xml:space="preserve"> and/or Services (or any element of them) by the delivery date specified in the Programme or the </w:t>
      </w:r>
      <w:r w:rsidR="002F7F37" w:rsidRPr="00467E27">
        <w:rPr>
          <w:rFonts w:ascii="Arial" w:hAnsi="Arial" w:cs="Arial"/>
          <w:sz w:val="20"/>
        </w:rPr>
        <w:t>Contract Details</w:t>
      </w:r>
      <w:r w:rsidRPr="00467E27">
        <w:rPr>
          <w:rFonts w:ascii="Arial" w:hAnsi="Arial" w:cs="Arial"/>
          <w:sz w:val="20"/>
        </w:rPr>
        <w:t>.</w:t>
      </w:r>
      <w:bookmarkEnd w:id="88"/>
      <w:r w:rsidR="00502252" w:rsidRPr="00467E27">
        <w:rPr>
          <w:rFonts w:ascii="Arial" w:hAnsi="Arial" w:cs="Arial"/>
          <w:sz w:val="20"/>
        </w:rPr>
        <w:t xml:space="preserve"> </w:t>
      </w:r>
      <w:r w:rsidR="00922197" w:rsidRPr="00467E27">
        <w:rPr>
          <w:rFonts w:ascii="Arial" w:hAnsi="Arial" w:cs="Arial"/>
          <w:sz w:val="20"/>
        </w:rPr>
        <w:t xml:space="preserve">The parties confirm that these Liquidated Damages are reasonable and proportionate to protect the </w:t>
      </w:r>
      <w:r w:rsidR="00B92E62" w:rsidRPr="00467E27">
        <w:rPr>
          <w:rFonts w:ascii="Arial" w:hAnsi="Arial" w:cs="Arial"/>
          <w:sz w:val="20"/>
        </w:rPr>
        <w:t>Customer</w:t>
      </w:r>
      <w:r w:rsidR="00922197" w:rsidRPr="00467E27">
        <w:rPr>
          <w:rFonts w:ascii="Arial" w:hAnsi="Arial" w:cs="Arial"/>
          <w:sz w:val="20"/>
        </w:rPr>
        <w:t>'s legitimate interest in the timely and proper performance of this Agreement by the Supplier.</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Service Credits are set out in </w:t>
      </w:r>
      <w:r w:rsidRPr="00467E27">
        <w:rPr>
          <w:rFonts w:ascii="Arial" w:hAnsi="Arial" w:cs="Arial"/>
          <w:sz w:val="20"/>
        </w:rPr>
        <w:fldChar w:fldCharType="begin"/>
      </w:r>
      <w:r w:rsidRPr="00467E27">
        <w:rPr>
          <w:rFonts w:ascii="Arial" w:hAnsi="Arial" w:cs="Arial"/>
          <w:sz w:val="20"/>
        </w:rPr>
        <w:instrText xml:space="preserve"> REF _Ref432590028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Schedule 4</w:t>
      </w:r>
      <w:r w:rsidRPr="00467E27">
        <w:rPr>
          <w:rFonts w:ascii="Arial" w:hAnsi="Arial" w:cs="Arial"/>
          <w:sz w:val="20"/>
        </w:rPr>
        <w:fldChar w:fldCharType="end"/>
      </w:r>
      <w:r w:rsidRPr="00467E27">
        <w:rPr>
          <w:rFonts w:ascii="Arial" w:hAnsi="Arial" w:cs="Arial"/>
          <w:sz w:val="20"/>
        </w:rPr>
        <w:t xml:space="preserve"> then, without prejudice to any of its other rights under this Agreement, the </w:t>
      </w:r>
      <w:r w:rsidR="00B92E62" w:rsidRPr="00467E27">
        <w:rPr>
          <w:rFonts w:ascii="Arial" w:hAnsi="Arial" w:cs="Arial"/>
          <w:sz w:val="20"/>
        </w:rPr>
        <w:t>Customer</w:t>
      </w:r>
      <w:r w:rsidRPr="00467E27">
        <w:rPr>
          <w:rFonts w:ascii="Arial" w:hAnsi="Arial" w:cs="Arial"/>
          <w:sz w:val="20"/>
        </w:rPr>
        <w:t xml:space="preserve"> shall be entitled to the payment of the Service Credits if the Supplier fai</w:t>
      </w:r>
      <w:r w:rsidRPr="00467E27">
        <w:rPr>
          <w:rFonts w:ascii="Arial" w:hAnsi="Arial" w:cs="Arial"/>
          <w:sz w:val="20"/>
        </w:rPr>
        <w:t xml:space="preserve">ls to provide the </w:t>
      </w:r>
      <w:r w:rsidR="0041750C">
        <w:rPr>
          <w:rFonts w:ascii="Arial" w:hAnsi="Arial" w:cs="Arial"/>
          <w:sz w:val="20"/>
        </w:rPr>
        <w:t>Goods</w:t>
      </w:r>
      <w:r w:rsidRPr="00467E27">
        <w:rPr>
          <w:rFonts w:ascii="Arial" w:hAnsi="Arial" w:cs="Arial"/>
          <w:sz w:val="20"/>
        </w:rPr>
        <w:t xml:space="preserve"> and/or Services (or any element of them) by the date specified in the Programme. The Service Credits are accepted by both parties as being a genuine pre-estimate of the loss the </w:t>
      </w:r>
      <w:r w:rsidR="00B92E62" w:rsidRPr="00467E27">
        <w:rPr>
          <w:rFonts w:ascii="Arial" w:hAnsi="Arial" w:cs="Arial"/>
          <w:sz w:val="20"/>
        </w:rPr>
        <w:t>Customer</w:t>
      </w:r>
      <w:r w:rsidRPr="00467E27">
        <w:rPr>
          <w:rFonts w:ascii="Arial" w:hAnsi="Arial" w:cs="Arial"/>
          <w:sz w:val="20"/>
        </w:rPr>
        <w:t xml:space="preserve"> is likely to suffer as a result of the delay </w:t>
      </w:r>
      <w:r w:rsidRPr="00467E27">
        <w:rPr>
          <w:rFonts w:ascii="Arial" w:hAnsi="Arial" w:cs="Arial"/>
          <w:sz w:val="20"/>
        </w:rPr>
        <w:t>and not a penalty.</w:t>
      </w:r>
      <w:r w:rsidR="00502252" w:rsidRPr="00467E27">
        <w:rPr>
          <w:rFonts w:ascii="Arial" w:hAnsi="Arial" w:cs="Arial"/>
          <w:sz w:val="20"/>
        </w:rPr>
        <w:t xml:space="preserve"> </w:t>
      </w:r>
    </w:p>
    <w:p w:rsidR="00BC3635" w:rsidRPr="00467E27" w:rsidRDefault="0037750A" w:rsidP="00BC3635">
      <w:pPr>
        <w:pStyle w:val="REBL1"/>
        <w:rPr>
          <w:rFonts w:ascii="Arial" w:hAnsi="Arial" w:cs="Arial"/>
          <w:sz w:val="20"/>
        </w:rPr>
      </w:pPr>
      <w:bookmarkStart w:id="89" w:name="_Toc256000010"/>
      <w:bookmarkStart w:id="90" w:name="_Toc252816466"/>
      <w:bookmarkStart w:id="91" w:name="_Ref252821306"/>
      <w:bookmarkStart w:id="92" w:name="_Toc260309338"/>
      <w:bookmarkStart w:id="93" w:name="_Ref307322859"/>
      <w:bookmarkStart w:id="94" w:name="_Ref321904116"/>
      <w:bookmarkStart w:id="95" w:name="_Ref139376347"/>
      <w:bookmarkStart w:id="96" w:name="_Ref193205547"/>
      <w:r w:rsidRPr="00467E27">
        <w:rPr>
          <w:rFonts w:ascii="Arial" w:hAnsi="Arial" w:cs="Arial"/>
          <w:sz w:val="20"/>
        </w:rPr>
        <w:t>Fees, invoicing and payment</w:t>
      </w:r>
      <w:bookmarkEnd w:id="89"/>
      <w:bookmarkEnd w:id="90"/>
      <w:bookmarkEnd w:id="91"/>
      <w:bookmarkEnd w:id="92"/>
      <w:bookmarkEnd w:id="93"/>
      <w:bookmarkEnd w:id="94"/>
      <w:bookmarkEnd w:id="95"/>
      <w:bookmarkEnd w:id="96"/>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Fees for the </w:t>
      </w:r>
      <w:r w:rsidR="0041750C">
        <w:rPr>
          <w:rFonts w:ascii="Arial" w:hAnsi="Arial" w:cs="Arial"/>
          <w:sz w:val="20"/>
        </w:rPr>
        <w:t>Goods</w:t>
      </w:r>
      <w:r w:rsidRPr="00467E27">
        <w:rPr>
          <w:rFonts w:ascii="Arial" w:hAnsi="Arial" w:cs="Arial"/>
          <w:sz w:val="20"/>
        </w:rPr>
        <w:t xml:space="preserve"> and Services are set out in (or calculated in accordance with) </w:t>
      </w:r>
      <w:r w:rsidRPr="00467E27">
        <w:rPr>
          <w:rFonts w:ascii="Arial" w:hAnsi="Arial" w:cs="Arial"/>
          <w:sz w:val="20"/>
        </w:rPr>
        <w:fldChar w:fldCharType="begin"/>
      </w:r>
      <w:r w:rsidRPr="00467E27">
        <w:rPr>
          <w:rFonts w:ascii="Arial" w:hAnsi="Arial" w:cs="Arial"/>
          <w:sz w:val="20"/>
        </w:rPr>
        <w:instrText xml:space="preserve"> REF _Ref252822674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Schedule 5</w:t>
      </w:r>
      <w:r w:rsidRPr="00467E27">
        <w:rPr>
          <w:rFonts w:ascii="Arial" w:hAnsi="Arial" w:cs="Arial"/>
          <w:sz w:val="20"/>
        </w:rPr>
        <w:fldChar w:fldCharType="end"/>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No</w:t>
      </w:r>
      <w:r w:rsidRPr="00467E27">
        <w:rPr>
          <w:rFonts w:ascii="Arial" w:hAnsi="Arial" w:cs="Arial"/>
          <w:sz w:val="20"/>
        </w:rPr>
        <w:t xml:space="preserve"> disbursements and/or other expenses shall be charged by the Supplier unless expressly stated in </w:t>
      </w:r>
      <w:r w:rsidR="00981E1B" w:rsidRPr="00467E27">
        <w:rPr>
          <w:rFonts w:ascii="Arial" w:hAnsi="Arial" w:cs="Arial"/>
          <w:sz w:val="20"/>
        </w:rPr>
        <w:fldChar w:fldCharType="begin"/>
      </w:r>
      <w:r w:rsidR="00981E1B" w:rsidRPr="00467E27">
        <w:rPr>
          <w:rFonts w:ascii="Arial" w:hAnsi="Arial" w:cs="Arial"/>
          <w:sz w:val="20"/>
        </w:rPr>
        <w:instrText xml:space="preserve"> REF _Ref252822674 \r \h  \* MERGEFORMAT </w:instrText>
      </w:r>
      <w:r w:rsidR="00981E1B" w:rsidRPr="00467E27">
        <w:rPr>
          <w:rFonts w:ascii="Arial" w:hAnsi="Arial" w:cs="Arial"/>
          <w:sz w:val="20"/>
        </w:rPr>
      </w:r>
      <w:r w:rsidR="00981E1B" w:rsidRPr="00467E27">
        <w:rPr>
          <w:rFonts w:ascii="Arial" w:hAnsi="Arial" w:cs="Arial"/>
          <w:sz w:val="20"/>
        </w:rPr>
        <w:fldChar w:fldCharType="separate"/>
      </w:r>
      <w:r w:rsidR="009B749E">
        <w:rPr>
          <w:rFonts w:ascii="Arial" w:hAnsi="Arial" w:cs="Arial"/>
          <w:sz w:val="20"/>
        </w:rPr>
        <w:t>Schedule 5</w:t>
      </w:r>
      <w:r w:rsidR="00981E1B"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Fees are exclusive of any VAT which shall be payable in addition to the Fees if appropriate and supported by a valid VAT invoice from the Supplier.</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use all reasonable </w:t>
      </w:r>
      <w:r w:rsidRPr="00467E27">
        <w:rPr>
          <w:rFonts w:ascii="Arial" w:hAnsi="Arial" w:cs="Arial"/>
          <w:sz w:val="20"/>
        </w:rPr>
        <w:t xml:space="preserve">endeavours during the Term to reduce its costs for the </w:t>
      </w:r>
      <w:r w:rsidR="0041750C">
        <w:rPr>
          <w:rFonts w:ascii="Arial" w:hAnsi="Arial" w:cs="Arial"/>
          <w:sz w:val="20"/>
        </w:rPr>
        <w:t>Goods</w:t>
      </w:r>
      <w:r w:rsidRPr="00467E27">
        <w:rPr>
          <w:rFonts w:ascii="Arial" w:hAnsi="Arial" w:cs="Arial"/>
          <w:sz w:val="20"/>
        </w:rPr>
        <w:t xml:space="preserve"> and Services (including implementing cost savings initiatives and seeking more competitive supplies of raw materials and equipment) in order to lower the Fees.</w:t>
      </w:r>
    </w:p>
    <w:p w:rsidR="00BC3635" w:rsidRPr="00467E27" w:rsidRDefault="0037750A" w:rsidP="00BC3635">
      <w:pPr>
        <w:pStyle w:val="REBL2"/>
        <w:tabs>
          <w:tab w:val="clear" w:pos="960"/>
          <w:tab w:val="num" w:pos="720"/>
        </w:tabs>
        <w:ind w:left="720"/>
        <w:rPr>
          <w:rFonts w:ascii="Arial" w:hAnsi="Arial" w:cs="Arial"/>
          <w:sz w:val="20"/>
        </w:rPr>
      </w:pPr>
      <w:bookmarkStart w:id="97" w:name="_Ref317590241"/>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be entitled to a</w:t>
      </w:r>
      <w:r w:rsidRPr="00467E27">
        <w:rPr>
          <w:rFonts w:ascii="Arial" w:hAnsi="Arial" w:cs="Arial"/>
          <w:sz w:val="20"/>
        </w:rPr>
        <w:t>ny discount for prompt payment or volume purchasing ordinarily offered by the Supplier (even if such discount is not set out in any documentation issued by the Supplier).</w:t>
      </w:r>
      <w:bookmarkEnd w:id="97"/>
    </w:p>
    <w:p w:rsidR="00BC3635" w:rsidRPr="00467E27" w:rsidRDefault="0037750A" w:rsidP="00BC3635">
      <w:pPr>
        <w:pStyle w:val="REBL2"/>
        <w:tabs>
          <w:tab w:val="clear" w:pos="960"/>
          <w:tab w:val="num" w:pos="720"/>
        </w:tabs>
        <w:ind w:left="720"/>
        <w:rPr>
          <w:rFonts w:ascii="Arial" w:hAnsi="Arial" w:cs="Arial"/>
          <w:sz w:val="20"/>
        </w:rPr>
      </w:pPr>
      <w:bookmarkStart w:id="98" w:name="_Ref260148273"/>
      <w:r w:rsidRPr="00467E27">
        <w:rPr>
          <w:rFonts w:ascii="Arial" w:hAnsi="Arial" w:cs="Arial"/>
          <w:sz w:val="20"/>
        </w:rPr>
        <w:t>The Supplier shall submit invoices (together with such supporting documentation as th</w:t>
      </w:r>
      <w:r w:rsidRPr="00467E27">
        <w:rPr>
          <w:rFonts w:ascii="Arial" w:hAnsi="Arial" w:cs="Arial"/>
          <w:sz w:val="20"/>
        </w:rPr>
        <w:t xml:space="preserve">e </w:t>
      </w:r>
      <w:r w:rsidR="00B92E62" w:rsidRPr="00467E27">
        <w:rPr>
          <w:rFonts w:ascii="Arial" w:hAnsi="Arial" w:cs="Arial"/>
          <w:sz w:val="20"/>
        </w:rPr>
        <w:t>Customer</w:t>
      </w:r>
      <w:r w:rsidRPr="00467E27">
        <w:rPr>
          <w:rFonts w:ascii="Arial" w:hAnsi="Arial" w:cs="Arial"/>
          <w:sz w:val="20"/>
        </w:rPr>
        <w:t xml:space="preserve"> may reasonably require) on the basis set out in </w:t>
      </w:r>
      <w:r w:rsidRPr="00467E27">
        <w:rPr>
          <w:rFonts w:ascii="Arial" w:hAnsi="Arial" w:cs="Arial"/>
          <w:sz w:val="20"/>
        </w:rPr>
        <w:fldChar w:fldCharType="begin"/>
      </w:r>
      <w:r w:rsidRPr="00467E27">
        <w:rPr>
          <w:rFonts w:ascii="Arial" w:hAnsi="Arial" w:cs="Arial"/>
          <w:sz w:val="20"/>
        </w:rPr>
        <w:instrText xml:space="preserve"> REF _Ref252822694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Schedule 5</w:t>
      </w:r>
      <w:r w:rsidRPr="00467E27">
        <w:rPr>
          <w:rFonts w:ascii="Arial" w:hAnsi="Arial" w:cs="Arial"/>
          <w:sz w:val="20"/>
        </w:rPr>
        <w:fldChar w:fldCharType="end"/>
      </w:r>
      <w:bookmarkEnd w:id="98"/>
      <w:r w:rsidR="001E174C">
        <w:rPr>
          <w:rFonts w:ascii="Arial" w:hAnsi="Arial" w:cs="Arial"/>
          <w:sz w:val="20"/>
        </w:rPr>
        <w:t>.</w:t>
      </w:r>
    </w:p>
    <w:p w:rsidR="00BC3635" w:rsidRPr="00467E27" w:rsidRDefault="0037750A" w:rsidP="00BC3635">
      <w:pPr>
        <w:pStyle w:val="REBL2"/>
        <w:tabs>
          <w:tab w:val="clear" w:pos="960"/>
          <w:tab w:val="num" w:pos="709"/>
        </w:tabs>
        <w:ind w:left="709" w:hanging="709"/>
        <w:rPr>
          <w:rFonts w:ascii="Arial" w:hAnsi="Arial" w:cs="Arial"/>
          <w:sz w:val="20"/>
        </w:rPr>
      </w:pPr>
      <w:bookmarkStart w:id="99" w:name="_Ref193211466"/>
      <w:bookmarkStart w:id="100" w:name="_Ref252821320"/>
      <w:r w:rsidRPr="00467E27">
        <w:rPr>
          <w:rFonts w:ascii="Arial" w:hAnsi="Arial" w:cs="Arial"/>
          <w:sz w:val="20"/>
        </w:rPr>
        <w:t xml:space="preserve">The Supplier shall submit invoices to the </w:t>
      </w:r>
      <w:r w:rsidR="00B92E62" w:rsidRPr="00467E27">
        <w:rPr>
          <w:rFonts w:ascii="Arial" w:hAnsi="Arial" w:cs="Arial"/>
          <w:sz w:val="20"/>
        </w:rPr>
        <w:t>Customer</w:t>
      </w:r>
      <w:r w:rsidRPr="00467E27">
        <w:rPr>
          <w:rFonts w:ascii="Arial" w:hAnsi="Arial" w:cs="Arial"/>
          <w:sz w:val="20"/>
        </w:rPr>
        <w:t xml:space="preserve"> via the </w:t>
      </w:r>
      <w:r w:rsidR="00B92E62" w:rsidRPr="00467E27">
        <w:rPr>
          <w:rFonts w:ascii="Arial" w:hAnsi="Arial" w:cs="Arial"/>
          <w:sz w:val="20"/>
        </w:rPr>
        <w:t>Customer</w:t>
      </w:r>
      <w:r w:rsidR="002B430A" w:rsidRPr="00467E27">
        <w:rPr>
          <w:rFonts w:ascii="Arial" w:hAnsi="Arial" w:cs="Arial"/>
          <w:sz w:val="20"/>
        </w:rPr>
        <w:t xml:space="preserve">'s preferred electronic system or other process as advised by the </w:t>
      </w:r>
      <w:r w:rsidR="00B92E62" w:rsidRPr="00467E27">
        <w:rPr>
          <w:rFonts w:ascii="Arial" w:hAnsi="Arial" w:cs="Arial"/>
          <w:sz w:val="20"/>
        </w:rPr>
        <w:t>Customer</w:t>
      </w:r>
      <w:r w:rsidR="002B430A" w:rsidRPr="00467E27">
        <w:rPr>
          <w:rFonts w:ascii="Arial" w:hAnsi="Arial" w:cs="Arial"/>
          <w:sz w:val="20"/>
        </w:rPr>
        <w:t xml:space="preserve"> </w:t>
      </w:r>
      <w:r w:rsidRPr="00467E27">
        <w:rPr>
          <w:rFonts w:ascii="Arial" w:hAnsi="Arial" w:cs="Arial"/>
          <w:sz w:val="20"/>
        </w:rPr>
        <w:t>from time to time (which system</w:t>
      </w:r>
      <w:r w:rsidR="002B430A" w:rsidRPr="00467E27">
        <w:rPr>
          <w:rFonts w:ascii="Arial" w:hAnsi="Arial" w:cs="Arial"/>
          <w:sz w:val="20"/>
        </w:rPr>
        <w:t xml:space="preserve"> or process</w:t>
      </w:r>
      <w:r w:rsidRPr="00467E27">
        <w:rPr>
          <w:rFonts w:ascii="Arial" w:hAnsi="Arial" w:cs="Arial"/>
          <w:sz w:val="20"/>
        </w:rPr>
        <w:t xml:space="preserve"> may be administered by a third party):</w:t>
      </w:r>
      <w:bookmarkEnd w:id="99"/>
      <w:r w:rsidRPr="00467E27">
        <w:rPr>
          <w:rFonts w:ascii="Arial" w:hAnsi="Arial" w:cs="Arial"/>
          <w:sz w:val="20"/>
        </w:rPr>
        <w:t xml:space="preserve"> </w:t>
      </w:r>
    </w:p>
    <w:bookmarkEnd w:id="100"/>
    <w:p w:rsidR="00BC3635" w:rsidRPr="00467E27" w:rsidRDefault="0037750A" w:rsidP="00BC3635">
      <w:pPr>
        <w:pStyle w:val="REBL2"/>
        <w:numPr>
          <w:ilvl w:val="0"/>
          <w:numId w:val="0"/>
        </w:numPr>
        <w:ind w:left="709"/>
        <w:rPr>
          <w:rFonts w:ascii="Arial" w:hAnsi="Arial" w:cs="Arial"/>
          <w:sz w:val="20"/>
        </w:rPr>
      </w:pPr>
      <w:r w:rsidRPr="00467E27">
        <w:rPr>
          <w:rFonts w:ascii="Arial" w:hAnsi="Arial" w:cs="Arial"/>
          <w:sz w:val="20"/>
        </w:rPr>
        <w:t>All invoices must state:</w:t>
      </w:r>
    </w:p>
    <w:p w:rsidR="00BC3635" w:rsidRPr="00467E27" w:rsidRDefault="0037750A" w:rsidP="00BC3635">
      <w:pPr>
        <w:pStyle w:val="REBL3"/>
        <w:tabs>
          <w:tab w:val="clear" w:pos="1430"/>
          <w:tab w:val="num" w:pos="1418"/>
        </w:tabs>
        <w:ind w:left="1418" w:hanging="709"/>
        <w:rPr>
          <w:rFonts w:ascii="Arial" w:hAnsi="Arial" w:cs="Arial"/>
          <w:sz w:val="20"/>
        </w:rPr>
      </w:pPr>
      <w:bookmarkStart w:id="101" w:name="_Ref127351297"/>
      <w:bookmarkStart w:id="102" w:name="_Hlk193309718"/>
      <w:r w:rsidRPr="00467E27">
        <w:rPr>
          <w:rFonts w:ascii="Arial" w:hAnsi="Arial" w:cs="Arial"/>
          <w:sz w:val="20"/>
        </w:rPr>
        <w:t xml:space="preserve">the </w:t>
      </w:r>
      <w:bookmarkEnd w:id="101"/>
      <w:r w:rsidR="001546FD" w:rsidRPr="00467E27">
        <w:rPr>
          <w:rFonts w:ascii="Arial" w:hAnsi="Arial" w:cs="Arial"/>
          <w:sz w:val="20"/>
        </w:rPr>
        <w:t xml:space="preserve">full name and address of the </w:t>
      </w:r>
      <w:r w:rsidR="00B92E62" w:rsidRPr="00467E27">
        <w:rPr>
          <w:rFonts w:ascii="Arial" w:hAnsi="Arial" w:cs="Arial"/>
          <w:sz w:val="20"/>
        </w:rPr>
        <w:t>Customer</w:t>
      </w:r>
      <w:r w:rsidR="001546FD" w:rsidRPr="00467E27">
        <w:rPr>
          <w:rFonts w:ascii="Arial" w:hAnsi="Arial" w:cs="Arial"/>
          <w:sz w:val="20"/>
        </w:rPr>
        <w:t>;</w:t>
      </w:r>
    </w:p>
    <w:p w:rsidR="001E174C" w:rsidRDefault="0037750A" w:rsidP="00BC3635">
      <w:pPr>
        <w:pStyle w:val="REBL3"/>
        <w:ind w:left="1440" w:hanging="720"/>
        <w:rPr>
          <w:rFonts w:ascii="Arial" w:hAnsi="Arial" w:cs="Arial"/>
          <w:sz w:val="20"/>
        </w:rPr>
      </w:pPr>
      <w:bookmarkStart w:id="103" w:name="ElPgBr27"/>
      <w:bookmarkEnd w:id="103"/>
      <w:r w:rsidRPr="00467E27">
        <w:rPr>
          <w:rFonts w:ascii="Arial" w:hAnsi="Arial" w:cs="Arial"/>
          <w:sz w:val="20"/>
        </w:rPr>
        <w:t xml:space="preserve">the line number and/or item description to which the request for payment refers including quantity, price and value; </w:t>
      </w:r>
    </w:p>
    <w:p w:rsidR="001E174C" w:rsidRDefault="0037750A" w:rsidP="00BC3635">
      <w:pPr>
        <w:pStyle w:val="REBL3"/>
        <w:ind w:left="1440" w:hanging="720"/>
        <w:rPr>
          <w:rFonts w:ascii="Arial" w:hAnsi="Arial" w:cs="Arial"/>
          <w:sz w:val="20"/>
        </w:rPr>
      </w:pPr>
      <w:r>
        <w:rPr>
          <w:rFonts w:ascii="Arial" w:hAnsi="Arial" w:cs="Arial"/>
          <w:sz w:val="20"/>
        </w:rPr>
        <w:lastRenderedPageBreak/>
        <w:t xml:space="preserve">a unique identification number; </w:t>
      </w:r>
    </w:p>
    <w:p w:rsidR="00BC3635" w:rsidRPr="00467E27" w:rsidRDefault="0037750A" w:rsidP="00BC3635">
      <w:pPr>
        <w:pStyle w:val="REBL3"/>
        <w:ind w:left="1440" w:hanging="720"/>
        <w:rPr>
          <w:rFonts w:ascii="Arial" w:hAnsi="Arial" w:cs="Arial"/>
          <w:sz w:val="20"/>
        </w:rPr>
      </w:pPr>
      <w:r>
        <w:rPr>
          <w:rFonts w:ascii="Arial" w:hAnsi="Arial" w:cs="Arial"/>
          <w:sz w:val="20"/>
        </w:rPr>
        <w:t xml:space="preserve">the total invoice sum requested; </w:t>
      </w:r>
      <w:r w:rsidRPr="00467E27">
        <w:rPr>
          <w:rFonts w:ascii="Arial" w:hAnsi="Arial" w:cs="Arial"/>
          <w:sz w:val="20"/>
        </w:rPr>
        <w:t>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w:t>
      </w:r>
      <w:r w:rsidR="001546FD" w:rsidRPr="00467E27">
        <w:rPr>
          <w:rFonts w:ascii="Arial" w:hAnsi="Arial" w:cs="Arial"/>
          <w:sz w:val="20"/>
        </w:rPr>
        <w:t>full name and address of the Supplier</w:t>
      </w:r>
      <w:bookmarkEnd w:id="102"/>
      <w:r w:rsidR="001546FD" w:rsidRPr="00467E27">
        <w:rPr>
          <w:rFonts w:ascii="Arial" w:hAnsi="Arial" w:cs="Arial"/>
          <w:sz w:val="20"/>
        </w:rPr>
        <w:t>,</w:t>
      </w:r>
    </w:p>
    <w:p w:rsidR="00BC3635" w:rsidRPr="00467E27" w:rsidRDefault="0037750A" w:rsidP="00BC3635">
      <w:pPr>
        <w:pStyle w:val="REBL5"/>
        <w:numPr>
          <w:ilvl w:val="0"/>
          <w:numId w:val="0"/>
        </w:numPr>
        <w:ind w:left="709"/>
        <w:rPr>
          <w:rFonts w:ascii="Arial" w:hAnsi="Arial" w:cs="Arial"/>
          <w:sz w:val="20"/>
        </w:rPr>
      </w:pPr>
      <w:r w:rsidRPr="00467E27">
        <w:rPr>
          <w:rFonts w:ascii="Arial" w:hAnsi="Arial" w:cs="Arial"/>
          <w:sz w:val="20"/>
        </w:rPr>
        <w:t xml:space="preserve">and shall be denominated in </w:t>
      </w:r>
      <w:r w:rsidRPr="00467E27">
        <w:rPr>
          <w:rFonts w:ascii="Arial" w:hAnsi="Arial" w:cs="Arial"/>
          <w:sz w:val="20"/>
          <w:highlight w:val="cyan"/>
        </w:rPr>
        <w:t>Pounds Sterling</w:t>
      </w:r>
      <w:r w:rsidRPr="00467E27">
        <w:rPr>
          <w:rFonts w:ascii="Arial" w:hAnsi="Arial" w:cs="Arial"/>
          <w:sz w:val="20"/>
        </w:rPr>
        <w:t>.</w:t>
      </w:r>
    </w:p>
    <w:p w:rsidR="0035556C" w:rsidRDefault="0037750A" w:rsidP="00BC3635">
      <w:pPr>
        <w:pStyle w:val="REBL2"/>
        <w:tabs>
          <w:tab w:val="clear" w:pos="960"/>
          <w:tab w:val="num" w:pos="720"/>
        </w:tabs>
        <w:ind w:left="720"/>
        <w:rPr>
          <w:rFonts w:ascii="Arial" w:hAnsi="Arial" w:cs="Arial"/>
          <w:sz w:val="20"/>
        </w:rPr>
      </w:pPr>
      <w:bookmarkStart w:id="104" w:name="_Ref193211469"/>
      <w:bookmarkStart w:id="105" w:name="_Ref316899050"/>
      <w:r>
        <w:rPr>
          <w:rFonts w:ascii="Arial" w:hAnsi="Arial" w:cs="Arial"/>
          <w:sz w:val="20"/>
        </w:rPr>
        <w:t xml:space="preserve">Subject to clause </w:t>
      </w:r>
      <w:r>
        <w:rPr>
          <w:rFonts w:ascii="Arial" w:hAnsi="Arial" w:cs="Arial"/>
          <w:sz w:val="20"/>
        </w:rPr>
        <w:fldChar w:fldCharType="begin"/>
      </w:r>
      <w:r>
        <w:rPr>
          <w:rFonts w:ascii="Arial" w:hAnsi="Arial" w:cs="Arial"/>
          <w:sz w:val="20"/>
        </w:rPr>
        <w:instrText xml:space="preserve"> REF _Ref193206202 \r \h </w:instrText>
      </w:r>
      <w:r>
        <w:rPr>
          <w:rFonts w:ascii="Arial" w:hAnsi="Arial" w:cs="Arial"/>
          <w:sz w:val="20"/>
        </w:rPr>
      </w:r>
      <w:r>
        <w:rPr>
          <w:rFonts w:ascii="Arial" w:hAnsi="Arial" w:cs="Arial"/>
          <w:sz w:val="20"/>
        </w:rPr>
        <w:fldChar w:fldCharType="separate"/>
      </w:r>
      <w:r>
        <w:rPr>
          <w:rFonts w:ascii="Arial" w:hAnsi="Arial" w:cs="Arial"/>
          <w:sz w:val="20"/>
        </w:rPr>
        <w:t>11.9</w:t>
      </w:r>
      <w:r>
        <w:rPr>
          <w:rFonts w:ascii="Arial" w:hAnsi="Arial" w:cs="Arial"/>
          <w:sz w:val="20"/>
        </w:rPr>
        <w:fldChar w:fldCharType="end"/>
      </w:r>
      <w:r>
        <w:rPr>
          <w:rFonts w:ascii="Arial" w:hAnsi="Arial" w:cs="Arial"/>
          <w:sz w:val="20"/>
        </w:rPr>
        <w:t>, a</w:t>
      </w:r>
      <w:r w:rsidR="00BC3635" w:rsidRPr="00467E27">
        <w:rPr>
          <w:rFonts w:ascii="Arial" w:hAnsi="Arial" w:cs="Arial"/>
          <w:sz w:val="20"/>
        </w:rPr>
        <w:t xml:space="preserve">ll payments to the Supplier will be made within </w:t>
      </w:r>
      <w:r w:rsidR="00BC3635" w:rsidRPr="00EF6A4E">
        <w:rPr>
          <w:rFonts w:ascii="Arial" w:hAnsi="Arial" w:cs="Arial"/>
          <w:sz w:val="20"/>
        </w:rPr>
        <w:t>30 days</w:t>
      </w:r>
      <w:r w:rsidR="00BC3635" w:rsidRPr="00467E27">
        <w:rPr>
          <w:rFonts w:ascii="Arial" w:hAnsi="Arial" w:cs="Arial"/>
          <w:sz w:val="20"/>
        </w:rPr>
        <w:t xml:space="preserve"> of</w:t>
      </w:r>
      <w:r>
        <w:rPr>
          <w:rFonts w:ascii="Arial" w:hAnsi="Arial" w:cs="Arial"/>
          <w:sz w:val="20"/>
        </w:rPr>
        <w:t>:</w:t>
      </w:r>
      <w:bookmarkEnd w:id="104"/>
    </w:p>
    <w:p w:rsidR="0035556C" w:rsidRPr="00EF6A4E" w:rsidRDefault="0037750A" w:rsidP="0035556C">
      <w:pPr>
        <w:pStyle w:val="REBL3"/>
        <w:ind w:left="1571" w:hanging="851"/>
        <w:rPr>
          <w:rFonts w:ascii="Arial" w:hAnsi="Arial" w:cs="Arial"/>
          <w:sz w:val="20"/>
          <w:szCs w:val="16"/>
        </w:rPr>
      </w:pPr>
      <w:r w:rsidRPr="00EF6A4E">
        <w:rPr>
          <w:rFonts w:ascii="Arial" w:hAnsi="Arial" w:cs="Arial"/>
          <w:sz w:val="20"/>
          <w:szCs w:val="16"/>
        </w:rPr>
        <w:t xml:space="preserve">the date </w:t>
      </w:r>
      <w:r w:rsidR="001E174C">
        <w:rPr>
          <w:rFonts w:ascii="Arial" w:hAnsi="Arial" w:cs="Arial"/>
          <w:sz w:val="20"/>
          <w:szCs w:val="16"/>
        </w:rPr>
        <w:t xml:space="preserve">on which </w:t>
      </w:r>
      <w:r w:rsidRPr="00EF6A4E">
        <w:rPr>
          <w:rFonts w:ascii="Arial" w:hAnsi="Arial" w:cs="Arial"/>
          <w:sz w:val="20"/>
          <w:szCs w:val="16"/>
        </w:rPr>
        <w:t xml:space="preserve">a valid and correct invoice </w:t>
      </w:r>
      <w:r w:rsidR="001E174C">
        <w:rPr>
          <w:rFonts w:ascii="Arial" w:hAnsi="Arial" w:cs="Arial"/>
          <w:sz w:val="20"/>
          <w:szCs w:val="16"/>
        </w:rPr>
        <w:t>(</w:t>
      </w:r>
      <w:r w:rsidRPr="00EF6A4E">
        <w:rPr>
          <w:rFonts w:ascii="Arial" w:hAnsi="Arial" w:cs="Arial"/>
          <w:sz w:val="20"/>
          <w:szCs w:val="16"/>
        </w:rPr>
        <w:t xml:space="preserve">which complies with the provisions of this clause </w:t>
      </w:r>
      <w:r w:rsidRPr="00EF6A4E">
        <w:rPr>
          <w:rFonts w:ascii="Arial" w:hAnsi="Arial" w:cs="Arial"/>
          <w:sz w:val="20"/>
          <w:szCs w:val="16"/>
        </w:rPr>
        <w:fldChar w:fldCharType="begin"/>
      </w:r>
      <w:r w:rsidRPr="00EF6A4E">
        <w:rPr>
          <w:rFonts w:ascii="Arial" w:hAnsi="Arial" w:cs="Arial"/>
          <w:sz w:val="20"/>
          <w:szCs w:val="16"/>
        </w:rPr>
        <w:instrText xml:space="preserve"> REF _Ref307322859 \r \h  \* MERGEFORMAT </w:instrText>
      </w:r>
      <w:r w:rsidRPr="00EF6A4E">
        <w:rPr>
          <w:rFonts w:ascii="Arial" w:hAnsi="Arial" w:cs="Arial"/>
          <w:sz w:val="20"/>
          <w:szCs w:val="16"/>
        </w:rPr>
      </w:r>
      <w:r w:rsidRPr="00EF6A4E">
        <w:rPr>
          <w:rFonts w:ascii="Arial" w:hAnsi="Arial" w:cs="Arial"/>
          <w:sz w:val="20"/>
          <w:szCs w:val="16"/>
        </w:rPr>
        <w:fldChar w:fldCharType="separate"/>
      </w:r>
      <w:r w:rsidR="009B749E" w:rsidRPr="0035556C">
        <w:rPr>
          <w:rFonts w:ascii="Arial" w:hAnsi="Arial" w:cs="Arial"/>
          <w:sz w:val="20"/>
          <w:szCs w:val="16"/>
        </w:rPr>
        <w:t>11</w:t>
      </w:r>
      <w:r w:rsidRPr="00EF6A4E">
        <w:rPr>
          <w:rFonts w:ascii="Arial" w:hAnsi="Arial" w:cs="Arial"/>
          <w:sz w:val="20"/>
          <w:szCs w:val="16"/>
        </w:rPr>
        <w:fldChar w:fldCharType="end"/>
      </w:r>
      <w:r w:rsidR="001E174C">
        <w:rPr>
          <w:rFonts w:ascii="Arial" w:hAnsi="Arial" w:cs="Arial"/>
          <w:sz w:val="20"/>
          <w:szCs w:val="16"/>
        </w:rPr>
        <w:t>) is received by the Customer; or</w:t>
      </w:r>
      <w:r w:rsidR="00502252" w:rsidRPr="00EF6A4E">
        <w:rPr>
          <w:rFonts w:ascii="Arial" w:hAnsi="Arial" w:cs="Arial"/>
          <w:sz w:val="20"/>
          <w:szCs w:val="16"/>
        </w:rPr>
        <w:t xml:space="preserve"> </w:t>
      </w:r>
    </w:p>
    <w:p w:rsidR="0035556C" w:rsidRPr="00EF6A4E" w:rsidRDefault="0037750A" w:rsidP="0035556C">
      <w:pPr>
        <w:pStyle w:val="REBL3"/>
        <w:ind w:left="1571" w:hanging="851"/>
        <w:rPr>
          <w:rFonts w:ascii="Arial" w:hAnsi="Arial" w:cs="Arial"/>
          <w:sz w:val="20"/>
          <w:szCs w:val="16"/>
        </w:rPr>
      </w:pPr>
      <w:r>
        <w:rPr>
          <w:rFonts w:ascii="Arial" w:hAnsi="Arial" w:cs="Arial"/>
          <w:sz w:val="20"/>
          <w:szCs w:val="16"/>
        </w:rPr>
        <w:t>i</w:t>
      </w:r>
      <w:r w:rsidRPr="00EF6A4E">
        <w:rPr>
          <w:rFonts w:ascii="Arial" w:hAnsi="Arial" w:cs="Arial"/>
          <w:sz w:val="20"/>
          <w:szCs w:val="16"/>
        </w:rPr>
        <w:t xml:space="preserve">f later, the day on which the </w:t>
      </w:r>
      <w:r w:rsidRPr="00EF6A4E">
        <w:rPr>
          <w:rFonts w:ascii="Arial" w:hAnsi="Arial" w:cs="Arial"/>
          <w:sz w:val="20"/>
          <w:szCs w:val="16"/>
        </w:rPr>
        <w:t>payment falls due in accordance with the invoice</w:t>
      </w:r>
      <w:r>
        <w:rPr>
          <w:rFonts w:ascii="Arial" w:hAnsi="Arial" w:cs="Arial"/>
          <w:sz w:val="20"/>
          <w:szCs w:val="16"/>
        </w:rPr>
        <w:t>,</w:t>
      </w:r>
      <w:r w:rsidRPr="00EF6A4E">
        <w:rPr>
          <w:rFonts w:ascii="Arial" w:hAnsi="Arial" w:cs="Arial"/>
          <w:sz w:val="20"/>
          <w:szCs w:val="16"/>
        </w:rPr>
        <w:t xml:space="preserve"> and</w:t>
      </w:r>
    </w:p>
    <w:p w:rsidR="00BC3635" w:rsidRDefault="0037750A" w:rsidP="0035556C">
      <w:pPr>
        <w:pStyle w:val="REBL3"/>
        <w:numPr>
          <w:ilvl w:val="0"/>
          <w:numId w:val="0"/>
        </w:numPr>
        <w:ind w:left="720"/>
        <w:rPr>
          <w:rFonts w:ascii="Arial" w:hAnsi="Arial" w:cs="Arial"/>
          <w:sz w:val="20"/>
          <w:szCs w:val="16"/>
        </w:rPr>
      </w:pPr>
      <w:r>
        <w:rPr>
          <w:rFonts w:ascii="Arial" w:hAnsi="Arial" w:cs="Arial"/>
          <w:sz w:val="20"/>
          <w:szCs w:val="16"/>
        </w:rPr>
        <w:t>p</w:t>
      </w:r>
      <w:r w:rsidR="00073F16" w:rsidRPr="00EF6A4E">
        <w:rPr>
          <w:rFonts w:ascii="Arial" w:hAnsi="Arial" w:cs="Arial"/>
          <w:sz w:val="20"/>
          <w:szCs w:val="16"/>
        </w:rPr>
        <w:t xml:space="preserve">ayment will be made by electronic bank transfer to the bank account which the Supplier notifies to the </w:t>
      </w:r>
      <w:r w:rsidR="00B92E62" w:rsidRPr="00EF6A4E">
        <w:rPr>
          <w:rFonts w:ascii="Arial" w:hAnsi="Arial" w:cs="Arial"/>
          <w:sz w:val="20"/>
          <w:szCs w:val="16"/>
        </w:rPr>
        <w:t>Customer</w:t>
      </w:r>
      <w:r w:rsidR="00073F16" w:rsidRPr="00EF6A4E">
        <w:rPr>
          <w:rFonts w:ascii="Arial" w:hAnsi="Arial" w:cs="Arial"/>
          <w:sz w:val="20"/>
          <w:szCs w:val="16"/>
        </w:rPr>
        <w:t xml:space="preserve"> from time to time.</w:t>
      </w:r>
      <w:bookmarkEnd w:id="105"/>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Any payment due from the </w:t>
      </w:r>
      <w:r w:rsidR="00B92E62" w:rsidRPr="00467E27">
        <w:rPr>
          <w:rFonts w:ascii="Arial" w:hAnsi="Arial" w:cs="Arial"/>
          <w:sz w:val="20"/>
        </w:rPr>
        <w:t>Customer</w:t>
      </w:r>
      <w:r w:rsidRPr="00467E27">
        <w:rPr>
          <w:rFonts w:ascii="Arial" w:hAnsi="Arial" w:cs="Arial"/>
          <w:sz w:val="20"/>
        </w:rPr>
        <w:t xml:space="preserve"> to the Supplier which is not paid by the due date shall bear interest at the rate of 2% per annum above the base lending rate of Barclays Bank plc from time to time from the due date for payment until the date when payment is made provided that:</w:t>
      </w:r>
    </w:p>
    <w:p w:rsidR="00BC3635" w:rsidRPr="00467E27" w:rsidRDefault="0037750A" w:rsidP="00BC3635">
      <w:pPr>
        <w:pStyle w:val="REBL3"/>
        <w:ind w:left="1571" w:hanging="851"/>
        <w:rPr>
          <w:rFonts w:ascii="Arial" w:hAnsi="Arial" w:cs="Arial"/>
          <w:sz w:val="20"/>
        </w:rPr>
      </w:pPr>
      <w:r w:rsidRPr="00467E27">
        <w:rPr>
          <w:rFonts w:ascii="Arial" w:hAnsi="Arial" w:cs="Arial"/>
          <w:sz w:val="20"/>
        </w:rPr>
        <w:t>such inte</w:t>
      </w:r>
      <w:r w:rsidRPr="00467E27">
        <w:rPr>
          <w:rFonts w:ascii="Arial" w:hAnsi="Arial" w:cs="Arial"/>
          <w:sz w:val="20"/>
        </w:rPr>
        <w:t xml:space="preserve">rest shall not be payable in respect of any invoice that the </w:t>
      </w:r>
      <w:r w:rsidR="00B92E62" w:rsidRPr="00467E27">
        <w:rPr>
          <w:rFonts w:ascii="Arial" w:hAnsi="Arial" w:cs="Arial"/>
          <w:sz w:val="20"/>
        </w:rPr>
        <w:t>Customer</w:t>
      </w:r>
      <w:r w:rsidRPr="00467E27">
        <w:rPr>
          <w:rFonts w:ascii="Arial" w:hAnsi="Arial" w:cs="Arial"/>
          <w:sz w:val="20"/>
        </w:rPr>
        <w:t xml:space="preserve"> is disputing in good faith; and</w:t>
      </w:r>
    </w:p>
    <w:p w:rsidR="00BC3635" w:rsidRPr="00467E27" w:rsidRDefault="0037750A" w:rsidP="00BC3635">
      <w:pPr>
        <w:pStyle w:val="REBL3"/>
        <w:ind w:left="1571" w:hanging="851"/>
        <w:rPr>
          <w:rFonts w:ascii="Arial" w:hAnsi="Arial" w:cs="Arial"/>
          <w:sz w:val="20"/>
        </w:rPr>
      </w:pPr>
      <w:r w:rsidRPr="00467E27">
        <w:rPr>
          <w:rFonts w:ascii="Arial" w:hAnsi="Arial" w:cs="Arial"/>
          <w:sz w:val="20"/>
        </w:rPr>
        <w:t xml:space="preserve">the Supplier has issued a reminder to the </w:t>
      </w:r>
      <w:r w:rsidR="00B92E62" w:rsidRPr="00467E27">
        <w:rPr>
          <w:rFonts w:ascii="Arial" w:hAnsi="Arial" w:cs="Arial"/>
          <w:sz w:val="20"/>
        </w:rPr>
        <w:t>Customer</w:t>
      </w:r>
      <w:r w:rsidRPr="00467E27">
        <w:rPr>
          <w:rFonts w:ascii="Arial" w:hAnsi="Arial" w:cs="Arial"/>
          <w:sz w:val="20"/>
        </w:rPr>
        <w:t xml:space="preserve"> at the address specified in </w:t>
      </w:r>
      <w:r w:rsidRPr="00D00496">
        <w:rPr>
          <w:rFonts w:ascii="Arial" w:hAnsi="Arial" w:cs="Arial"/>
          <w:sz w:val="20"/>
        </w:rPr>
        <w:t xml:space="preserve">clause </w:t>
      </w:r>
      <w:r w:rsidRPr="00B74CDC">
        <w:rPr>
          <w:rFonts w:ascii="Arial" w:hAnsi="Arial" w:cs="Arial"/>
          <w:sz w:val="20"/>
        </w:rPr>
        <w:fldChar w:fldCharType="begin"/>
      </w:r>
      <w:r w:rsidRPr="00B74CDC">
        <w:rPr>
          <w:rFonts w:ascii="Arial" w:hAnsi="Arial" w:cs="Arial"/>
          <w:sz w:val="20"/>
        </w:rPr>
        <w:instrText xml:space="preserve"> REF _Ref252821320 \r \h  \* MERGEFORMAT </w:instrText>
      </w:r>
      <w:r w:rsidRPr="00B74CDC">
        <w:rPr>
          <w:rFonts w:ascii="Arial" w:hAnsi="Arial" w:cs="Arial"/>
          <w:sz w:val="20"/>
        </w:rPr>
      </w:r>
      <w:r w:rsidRPr="00B74CDC">
        <w:rPr>
          <w:rFonts w:ascii="Arial" w:hAnsi="Arial" w:cs="Arial"/>
          <w:sz w:val="20"/>
        </w:rPr>
        <w:fldChar w:fldCharType="separate"/>
      </w:r>
      <w:r w:rsidR="009B749E">
        <w:rPr>
          <w:rFonts w:ascii="Arial" w:hAnsi="Arial" w:cs="Arial"/>
          <w:sz w:val="20"/>
        </w:rPr>
        <w:t>11.6</w:t>
      </w:r>
      <w:r w:rsidRPr="00B74CDC">
        <w:rPr>
          <w:rFonts w:ascii="Arial" w:hAnsi="Arial" w:cs="Arial"/>
          <w:sz w:val="20"/>
        </w:rPr>
        <w:fldChar w:fldCharType="end"/>
      </w:r>
      <w:r w:rsidRPr="00D00496">
        <w:rPr>
          <w:rFonts w:ascii="Arial" w:hAnsi="Arial" w:cs="Arial"/>
          <w:sz w:val="20"/>
        </w:rPr>
        <w:t xml:space="preserve"> in</w:t>
      </w:r>
      <w:r w:rsidRPr="00467E27">
        <w:rPr>
          <w:rFonts w:ascii="Arial" w:hAnsi="Arial" w:cs="Arial"/>
          <w:sz w:val="20"/>
        </w:rPr>
        <w:t xml:space="preserve"> respect of such overdue invoice and the period of 14 days from the date of such reminder has elapsed without payment being received.</w:t>
      </w:r>
      <w:r w:rsidR="00B359F2" w:rsidRPr="00467E27">
        <w:rPr>
          <w:rFonts w:ascii="Arial" w:hAnsi="Arial" w:cs="Arial"/>
          <w:sz w:val="20"/>
        </w:rPr>
        <w:t xml:space="preserve"> </w:t>
      </w:r>
    </w:p>
    <w:p w:rsidR="00BC3635" w:rsidRPr="00467E27" w:rsidRDefault="0037750A" w:rsidP="00BC3635">
      <w:pPr>
        <w:pStyle w:val="REBL2"/>
        <w:tabs>
          <w:tab w:val="clear" w:pos="960"/>
          <w:tab w:val="num" w:pos="720"/>
        </w:tabs>
        <w:ind w:left="720"/>
        <w:rPr>
          <w:rFonts w:ascii="Arial" w:hAnsi="Arial" w:cs="Arial"/>
          <w:sz w:val="20"/>
        </w:rPr>
      </w:pPr>
      <w:bookmarkStart w:id="106" w:name="_Ref193206202"/>
      <w:r w:rsidRPr="00467E27">
        <w:rPr>
          <w:rFonts w:ascii="Arial" w:hAnsi="Arial" w:cs="Arial"/>
          <w:sz w:val="20"/>
        </w:rPr>
        <w:t xml:space="preserve">If </w:t>
      </w:r>
      <w:bookmarkStart w:id="107" w:name="_Hlk193310323"/>
      <w:r w:rsidR="001E174C">
        <w:rPr>
          <w:rFonts w:ascii="Arial" w:hAnsi="Arial" w:cs="Arial"/>
          <w:sz w:val="20"/>
        </w:rPr>
        <w:t xml:space="preserve">the validity of an invoice, or </w:t>
      </w:r>
      <w:bookmarkEnd w:id="107"/>
      <w:r w:rsidRPr="00467E27">
        <w:rPr>
          <w:rFonts w:ascii="Arial" w:hAnsi="Arial" w:cs="Arial"/>
          <w:sz w:val="20"/>
        </w:rPr>
        <w:t>any amount stated on an invoice</w:t>
      </w:r>
      <w:r w:rsidR="001E174C">
        <w:rPr>
          <w:rFonts w:ascii="Arial" w:hAnsi="Arial" w:cs="Arial"/>
          <w:sz w:val="20"/>
        </w:rPr>
        <w:t>,</w:t>
      </w:r>
      <w:r w:rsidRPr="00467E27">
        <w:rPr>
          <w:rFonts w:ascii="Arial" w:hAnsi="Arial" w:cs="Arial"/>
          <w:sz w:val="20"/>
        </w:rPr>
        <w:t xml:space="preserve"> is disp</w:t>
      </w:r>
      <w:r w:rsidRPr="00467E27">
        <w:rPr>
          <w:rFonts w:ascii="Arial" w:hAnsi="Arial" w:cs="Arial"/>
          <w:sz w:val="20"/>
        </w:rPr>
        <w:t xml:space="preserve">uted by the </w:t>
      </w:r>
      <w:r w:rsidR="00B92E62" w:rsidRPr="00467E27">
        <w:rPr>
          <w:rFonts w:ascii="Arial" w:hAnsi="Arial" w:cs="Arial"/>
          <w:sz w:val="20"/>
        </w:rPr>
        <w:t>Customer</w:t>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shall notify the Supplier </w:t>
      </w:r>
      <w:r w:rsidR="001E174C">
        <w:rPr>
          <w:rFonts w:ascii="Arial" w:hAnsi="Arial" w:cs="Arial"/>
          <w:sz w:val="20"/>
        </w:rPr>
        <w:t xml:space="preserve">without undue delay </w:t>
      </w:r>
      <w:r w:rsidRPr="00467E27">
        <w:rPr>
          <w:rFonts w:ascii="Arial" w:hAnsi="Arial" w:cs="Arial"/>
          <w:sz w:val="20"/>
        </w:rPr>
        <w:t xml:space="preserve">and the Supplier shall re-submit </w:t>
      </w:r>
      <w:r w:rsidR="001E174C">
        <w:rPr>
          <w:rFonts w:ascii="Arial" w:hAnsi="Arial" w:cs="Arial"/>
          <w:sz w:val="20"/>
        </w:rPr>
        <w:t>a valid</w:t>
      </w:r>
      <w:r w:rsidR="001E174C" w:rsidRPr="00467E27">
        <w:rPr>
          <w:rFonts w:ascii="Arial" w:hAnsi="Arial" w:cs="Arial"/>
          <w:sz w:val="20"/>
        </w:rPr>
        <w:t xml:space="preserve"> </w:t>
      </w:r>
      <w:r w:rsidRPr="00467E27">
        <w:rPr>
          <w:rFonts w:ascii="Arial" w:hAnsi="Arial" w:cs="Arial"/>
          <w:sz w:val="20"/>
        </w:rPr>
        <w:t>invoice for the undisputed amount.</w:t>
      </w:r>
      <w:r w:rsidR="00502252" w:rsidRPr="00467E27">
        <w:rPr>
          <w:rFonts w:ascii="Arial" w:hAnsi="Arial" w:cs="Arial"/>
          <w:sz w:val="20"/>
        </w:rPr>
        <w:t xml:space="preserve"> </w:t>
      </w:r>
      <w:r w:rsidR="001E174C">
        <w:rPr>
          <w:rFonts w:ascii="Arial" w:hAnsi="Arial" w:cs="Arial"/>
          <w:sz w:val="20"/>
        </w:rPr>
        <w:t>Any</w:t>
      </w:r>
      <w:r w:rsidR="001E174C" w:rsidRPr="00467E27">
        <w:rPr>
          <w:rFonts w:ascii="Arial" w:hAnsi="Arial" w:cs="Arial"/>
          <w:sz w:val="20"/>
        </w:rPr>
        <w:t xml:space="preserve"> </w:t>
      </w:r>
      <w:r w:rsidRPr="00467E27">
        <w:rPr>
          <w:rFonts w:ascii="Arial" w:hAnsi="Arial" w:cs="Arial"/>
          <w:sz w:val="20"/>
        </w:rPr>
        <w:t xml:space="preserve">dispute over the balance of the Supplier’s claim for payment shall be dealt with in accordance </w:t>
      </w:r>
      <w:r w:rsidRPr="00467E27">
        <w:rPr>
          <w:rFonts w:ascii="Arial" w:hAnsi="Arial" w:cs="Arial"/>
          <w:sz w:val="20"/>
        </w:rPr>
        <w:t>with the Dispute Resolution Procedure.</w:t>
      </w:r>
      <w:bookmarkEnd w:id="106"/>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payment of any invoice will not be deemed to be approval and/or acceptance by the </w:t>
      </w:r>
      <w:r w:rsidR="00B92E62" w:rsidRPr="00467E27">
        <w:rPr>
          <w:rFonts w:ascii="Arial" w:hAnsi="Arial" w:cs="Arial"/>
          <w:sz w:val="20"/>
        </w:rPr>
        <w:t>Customer</w:t>
      </w:r>
      <w:r w:rsidRPr="00467E27">
        <w:rPr>
          <w:rFonts w:ascii="Arial" w:hAnsi="Arial" w:cs="Arial"/>
          <w:sz w:val="20"/>
        </w:rPr>
        <w:t xml:space="preserve"> of any </w:t>
      </w:r>
      <w:r w:rsidR="0041750C">
        <w:rPr>
          <w:rFonts w:ascii="Arial" w:hAnsi="Arial" w:cs="Arial"/>
          <w:sz w:val="20"/>
        </w:rPr>
        <w:t>Goods</w:t>
      </w:r>
      <w:r w:rsidRPr="00467E27">
        <w:rPr>
          <w:rFonts w:ascii="Arial" w:hAnsi="Arial" w:cs="Arial"/>
          <w:sz w:val="20"/>
        </w:rPr>
        <w:t xml:space="preserve"> and/or Services in respect of which such invoice is issued, and will be without prejudice to the </w:t>
      </w:r>
      <w:r w:rsidR="00B92E62" w:rsidRPr="00467E27">
        <w:rPr>
          <w:rFonts w:ascii="Arial" w:hAnsi="Arial" w:cs="Arial"/>
          <w:sz w:val="20"/>
        </w:rPr>
        <w:t>Customer</w:t>
      </w:r>
      <w:r w:rsidRPr="00467E27">
        <w:rPr>
          <w:rFonts w:ascii="Arial" w:hAnsi="Arial" w:cs="Arial"/>
          <w:sz w:val="20"/>
        </w:rPr>
        <w:t>'s r</w:t>
      </w:r>
      <w:r w:rsidRPr="00467E27">
        <w:rPr>
          <w:rFonts w:ascii="Arial" w:hAnsi="Arial" w:cs="Arial"/>
          <w:sz w:val="20"/>
        </w:rPr>
        <w:t>ights and remedies under this Agreement or at law in respect of any failure or delay on the part of the Supplier to perform its obligations.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(without limiting any other rights or remedies it may have) set off part or all such payments due </w:t>
      </w:r>
      <w:r w:rsidRPr="00467E27">
        <w:rPr>
          <w:rFonts w:ascii="Arial" w:hAnsi="Arial" w:cs="Arial"/>
          <w:sz w:val="20"/>
        </w:rPr>
        <w:t xml:space="preserve">to the Supplier under this Agreement against any amounts due from the Supplier to the </w:t>
      </w:r>
      <w:r w:rsidR="00B92E62" w:rsidRPr="00467E27">
        <w:rPr>
          <w:rFonts w:ascii="Arial" w:hAnsi="Arial" w:cs="Arial"/>
          <w:sz w:val="20"/>
        </w:rPr>
        <w:t>Customer</w:t>
      </w:r>
      <w:r w:rsidRPr="00467E27">
        <w:rPr>
          <w:rFonts w:ascii="Arial" w:hAnsi="Arial" w:cs="Arial"/>
          <w:sz w:val="20"/>
        </w:rPr>
        <w:t xml:space="preserve"> under this Agreement.</w:t>
      </w:r>
      <w:r w:rsidR="00502252"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reserves the right to withhold payment of any invoice in respect of (i) the suspension of any performance of any Services by t</w:t>
      </w:r>
      <w:r w:rsidRPr="00467E27">
        <w:rPr>
          <w:rFonts w:ascii="Arial" w:hAnsi="Arial" w:cs="Arial"/>
          <w:sz w:val="20"/>
        </w:rPr>
        <w:t xml:space="preserve">he Supplier or (ii) any work or </w:t>
      </w:r>
      <w:r w:rsidR="0041750C">
        <w:rPr>
          <w:rFonts w:ascii="Arial" w:hAnsi="Arial" w:cs="Arial"/>
          <w:sz w:val="20"/>
        </w:rPr>
        <w:t>Goods</w:t>
      </w:r>
      <w:r w:rsidRPr="00467E27">
        <w:rPr>
          <w:rFonts w:ascii="Arial" w:hAnsi="Arial" w:cs="Arial"/>
          <w:sz w:val="20"/>
        </w:rPr>
        <w:t xml:space="preserve"> which do not comply with the terms of this Agreement.</w:t>
      </w:r>
    </w:p>
    <w:p w:rsidR="00BC3635"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Fees are deemed to be inclusive of all taxes and duties of every kind payable by the Supplier pursuant to any rule, regulation, statute, order, statutory instru</w:t>
      </w:r>
      <w:r w:rsidRPr="00467E27">
        <w:rPr>
          <w:rFonts w:ascii="Arial" w:hAnsi="Arial" w:cs="Arial"/>
          <w:sz w:val="20"/>
        </w:rPr>
        <w:t>ment or other legal requirement excluding VAT.</w:t>
      </w:r>
    </w:p>
    <w:p w:rsidR="00136E59" w:rsidRPr="00467E27" w:rsidRDefault="0037750A" w:rsidP="00BC3635">
      <w:pPr>
        <w:pStyle w:val="REBL2"/>
        <w:tabs>
          <w:tab w:val="clear" w:pos="960"/>
          <w:tab w:val="num" w:pos="720"/>
        </w:tabs>
        <w:ind w:left="720"/>
        <w:rPr>
          <w:rFonts w:ascii="Arial" w:hAnsi="Arial" w:cs="Arial"/>
          <w:sz w:val="20"/>
        </w:rPr>
      </w:pPr>
      <w:bookmarkStart w:id="108" w:name="_Ref193211475"/>
      <w:bookmarkStart w:id="109" w:name="_Hlk193310447"/>
      <w:r>
        <w:rPr>
          <w:rFonts w:ascii="Arial" w:hAnsi="Arial" w:cs="Arial"/>
          <w:sz w:val="20"/>
        </w:rPr>
        <w:t>The Customer may only rely on a payment of a Supplier invoice made on its behalf by a third party with the prior written consent of the Supplier (which shall not be unreasonably withheld or delayed).</w:t>
      </w:r>
      <w:bookmarkEnd w:id="108"/>
      <w:r>
        <w:rPr>
          <w:rFonts w:ascii="Arial" w:hAnsi="Arial" w:cs="Arial"/>
          <w:sz w:val="20"/>
        </w:rPr>
        <w:t xml:space="preserve"> </w:t>
      </w:r>
    </w:p>
    <w:p w:rsidR="00BC3635" w:rsidRPr="00467E27" w:rsidRDefault="0037750A" w:rsidP="00BC3635">
      <w:pPr>
        <w:pStyle w:val="REBL1"/>
        <w:rPr>
          <w:rFonts w:ascii="Arial" w:hAnsi="Arial" w:cs="Arial"/>
          <w:sz w:val="20"/>
          <w:highlight w:val="cyan"/>
        </w:rPr>
      </w:pPr>
      <w:bookmarkStart w:id="110" w:name="_Toc252816467"/>
      <w:bookmarkStart w:id="111" w:name="_Ref252822466"/>
      <w:bookmarkStart w:id="112" w:name="_Toc260309339"/>
      <w:bookmarkStart w:id="113" w:name="_Ref317598268"/>
      <w:bookmarkStart w:id="114" w:name="_Toc256000011"/>
      <w:bookmarkEnd w:id="109"/>
      <w:r w:rsidRPr="00467E27">
        <w:rPr>
          <w:rFonts w:ascii="Arial" w:hAnsi="Arial" w:cs="Arial"/>
          <w:sz w:val="20"/>
          <w:highlight w:val="cyan"/>
        </w:rPr>
        <w:t>Contract</w:t>
      </w:r>
      <w:r w:rsidRPr="00467E27">
        <w:rPr>
          <w:rFonts w:ascii="Arial" w:hAnsi="Arial" w:cs="Arial"/>
          <w:sz w:val="20"/>
          <w:highlight w:val="cyan"/>
        </w:rPr>
        <w:t xml:space="preserve"> management</w:t>
      </w:r>
      <w:bookmarkEnd w:id="110"/>
      <w:bookmarkEnd w:id="111"/>
      <w:bookmarkEnd w:id="112"/>
      <w:bookmarkEnd w:id="113"/>
      <w:r w:rsidRPr="00467E27">
        <w:rPr>
          <w:rFonts w:ascii="Arial" w:hAnsi="Arial" w:cs="Arial"/>
          <w:sz w:val="20"/>
          <w:highlight w:val="cyan"/>
        </w:rPr>
        <w:t xml:space="preserve"> and Benchmarking</w:t>
      </w:r>
      <w:bookmarkEnd w:id="114"/>
    </w:p>
    <w:p w:rsidR="00BC3635" w:rsidRPr="00467E27" w:rsidRDefault="0037750A" w:rsidP="00BC3635">
      <w:pPr>
        <w:pStyle w:val="REBL2"/>
        <w:tabs>
          <w:tab w:val="clear" w:pos="960"/>
          <w:tab w:val="num" w:pos="720"/>
        </w:tabs>
        <w:ind w:left="720"/>
        <w:rPr>
          <w:rFonts w:ascii="Arial" w:hAnsi="Arial" w:cs="Arial"/>
          <w:sz w:val="20"/>
          <w:highlight w:val="cyan"/>
        </w:rPr>
      </w:pPr>
      <w:bookmarkStart w:id="115" w:name="_Ref252821204"/>
      <w:r w:rsidRPr="00467E27">
        <w:rPr>
          <w:rFonts w:ascii="Arial" w:hAnsi="Arial" w:cs="Arial"/>
          <w:sz w:val="20"/>
          <w:highlight w:val="cyan"/>
        </w:rPr>
        <w:t>[Each party shall appoint a Contract Manager to manage the relationship with the other party.</w:t>
      </w:r>
      <w:r w:rsidR="00502252" w:rsidRPr="00467E27">
        <w:rPr>
          <w:rFonts w:ascii="Arial" w:hAnsi="Arial" w:cs="Arial"/>
          <w:sz w:val="20"/>
          <w:highlight w:val="cyan"/>
        </w:rPr>
        <w:t xml:space="preserve"> </w:t>
      </w:r>
      <w:r w:rsidRPr="00467E27">
        <w:rPr>
          <w:rFonts w:ascii="Arial" w:hAnsi="Arial" w:cs="Arial"/>
          <w:sz w:val="20"/>
          <w:highlight w:val="cyan"/>
        </w:rPr>
        <w:t xml:space="preserve">Without prejudice to the parties’ rights and obligations, the Contract Managers shall </w:t>
      </w:r>
      <w:r w:rsidRPr="00467E27">
        <w:rPr>
          <w:rFonts w:ascii="Arial" w:hAnsi="Arial" w:cs="Arial"/>
          <w:sz w:val="20"/>
          <w:highlight w:val="cyan"/>
        </w:rPr>
        <w:lastRenderedPageBreak/>
        <w:t xml:space="preserve">meet with the frequency set out in the </w:t>
      </w:r>
      <w:r w:rsidR="002F7F37" w:rsidRPr="00467E27">
        <w:rPr>
          <w:rFonts w:ascii="Arial" w:hAnsi="Arial" w:cs="Arial"/>
          <w:sz w:val="20"/>
          <w:highlight w:val="cyan"/>
        </w:rPr>
        <w:t>Contract Details</w:t>
      </w:r>
      <w:r w:rsidRPr="00467E27">
        <w:rPr>
          <w:rFonts w:ascii="Arial" w:hAnsi="Arial" w:cs="Arial"/>
          <w:sz w:val="20"/>
          <w:highlight w:val="cyan"/>
        </w:rPr>
        <w:t xml:space="preserve"> in order, amongst other things to discuss:</w:t>
      </w:r>
      <w:bookmarkEnd w:id="115"/>
    </w:p>
    <w:p w:rsidR="00BC3635" w:rsidRPr="00467E27" w:rsidRDefault="0037750A" w:rsidP="00BC3635">
      <w:pPr>
        <w:pStyle w:val="REBL3"/>
        <w:ind w:left="1440" w:hanging="720"/>
        <w:rPr>
          <w:rFonts w:ascii="Arial" w:hAnsi="Arial" w:cs="Arial"/>
          <w:sz w:val="20"/>
        </w:rPr>
      </w:pPr>
      <w:bookmarkStart w:id="116" w:name="ElPgBr28"/>
      <w:bookmarkEnd w:id="116"/>
      <w:r w:rsidRPr="00467E27">
        <w:rPr>
          <w:rFonts w:ascii="Arial" w:hAnsi="Arial" w:cs="Arial"/>
          <w:sz w:val="20"/>
          <w:highlight w:val="cyan"/>
        </w:rPr>
        <w:t xml:space="preserve">[the </w:t>
      </w:r>
      <w:r w:rsidR="0037418B">
        <w:rPr>
          <w:rFonts w:ascii="Arial" w:hAnsi="Arial" w:cs="Arial"/>
          <w:sz w:val="20"/>
          <w:highlight w:val="cyan"/>
        </w:rPr>
        <w:t>KPI</w:t>
      </w:r>
      <w:r w:rsidRPr="00467E27">
        <w:rPr>
          <w:rFonts w:ascii="Arial" w:hAnsi="Arial" w:cs="Arial"/>
          <w:sz w:val="20"/>
          <w:highlight w:val="cyan"/>
        </w:rPr>
        <w:t>s and performance against them</w:t>
      </w:r>
      <w:r w:rsidRPr="00467E27">
        <w:rPr>
          <w:rFonts w:ascii="Arial" w:hAnsi="Arial" w:cs="Arial"/>
          <w:sz w:val="20"/>
          <w:highlight w:val="yellow"/>
        </w:rPr>
        <w:t>][</w:t>
      </w:r>
      <w:r w:rsidRPr="00467E27">
        <w:rPr>
          <w:rFonts w:ascii="Arial" w:hAnsi="Arial" w:cs="Arial"/>
          <w:b/>
          <w:bCs/>
          <w:sz w:val="20"/>
          <w:highlight w:val="yellow"/>
        </w:rPr>
        <w:t xml:space="preserve">NOTE: DELETE IF NO </w:t>
      </w:r>
      <w:r w:rsidR="0037418B">
        <w:rPr>
          <w:rFonts w:ascii="Arial" w:hAnsi="Arial" w:cs="Arial"/>
          <w:b/>
          <w:bCs/>
          <w:sz w:val="20"/>
          <w:highlight w:val="yellow"/>
        </w:rPr>
        <w:t>KPI</w:t>
      </w:r>
      <w:r w:rsidRPr="00467E27">
        <w:rPr>
          <w:rFonts w:ascii="Arial" w:hAnsi="Arial" w:cs="Arial"/>
          <w:b/>
          <w:bCs/>
          <w:sz w:val="20"/>
          <w:highlight w:val="yellow"/>
        </w:rPr>
        <w:t xml:space="preserve"> REGIME</w:t>
      </w:r>
      <w:r w:rsidRPr="00467E27">
        <w:rPr>
          <w:rFonts w:ascii="Arial" w:hAnsi="Arial" w:cs="Arial"/>
          <w:sz w:val="20"/>
          <w:highlight w:val="yellow"/>
        </w:rPr>
        <w:t>];</w:t>
      </w:r>
    </w:p>
    <w:p w:rsidR="00BC3635" w:rsidRPr="00467E27" w:rsidRDefault="0037750A" w:rsidP="00BC3635">
      <w:pPr>
        <w:pStyle w:val="REBL3"/>
        <w:ind w:left="1440" w:hanging="720"/>
        <w:rPr>
          <w:rFonts w:ascii="Arial" w:hAnsi="Arial" w:cs="Arial"/>
          <w:sz w:val="20"/>
          <w:highlight w:val="cyan"/>
        </w:rPr>
      </w:pPr>
      <w:r w:rsidRPr="00467E27">
        <w:rPr>
          <w:rFonts w:ascii="Arial" w:hAnsi="Arial" w:cs="Arial"/>
          <w:sz w:val="20"/>
          <w:highlight w:val="cyan"/>
        </w:rPr>
        <w:t>any Change Requests; and</w:t>
      </w:r>
    </w:p>
    <w:p w:rsidR="00BC3635" w:rsidRPr="00467E27" w:rsidRDefault="0037750A" w:rsidP="00BC3635">
      <w:pPr>
        <w:pStyle w:val="REBL3"/>
        <w:ind w:left="1440" w:hanging="720"/>
        <w:rPr>
          <w:rFonts w:ascii="Arial" w:hAnsi="Arial" w:cs="Arial"/>
          <w:sz w:val="20"/>
          <w:highlight w:val="cyan"/>
        </w:rPr>
      </w:pPr>
      <w:r w:rsidRPr="00467E27">
        <w:rPr>
          <w:rFonts w:ascii="Arial" w:hAnsi="Arial" w:cs="Arial"/>
          <w:sz w:val="20"/>
          <w:highlight w:val="cyan"/>
        </w:rPr>
        <w:t xml:space="preserve">any other matter relating to the </w:t>
      </w:r>
      <w:r w:rsidR="0041750C">
        <w:rPr>
          <w:rFonts w:ascii="Arial" w:hAnsi="Arial" w:cs="Arial"/>
          <w:sz w:val="20"/>
          <w:highlight w:val="cyan"/>
        </w:rPr>
        <w:t>Goods</w:t>
      </w:r>
      <w:r w:rsidRPr="00467E27">
        <w:rPr>
          <w:rFonts w:ascii="Arial" w:hAnsi="Arial" w:cs="Arial"/>
          <w:sz w:val="20"/>
          <w:highlight w:val="cyan"/>
        </w:rPr>
        <w:t xml:space="preserve"> and/or Services.</w:t>
      </w:r>
    </w:p>
    <w:p w:rsidR="00BC3635" w:rsidRPr="00467E27" w:rsidRDefault="0037750A" w:rsidP="00BC3635">
      <w:pPr>
        <w:pStyle w:val="REBL2"/>
        <w:tabs>
          <w:tab w:val="clear" w:pos="960"/>
          <w:tab w:val="num" w:pos="720"/>
        </w:tabs>
        <w:ind w:left="720"/>
        <w:rPr>
          <w:rFonts w:ascii="Arial" w:hAnsi="Arial" w:cs="Arial"/>
          <w:sz w:val="20"/>
          <w:highlight w:val="cyan"/>
        </w:rPr>
      </w:pPr>
      <w:bookmarkStart w:id="117" w:name="_Ref139376374"/>
      <w:r w:rsidRPr="00467E27">
        <w:rPr>
          <w:rFonts w:ascii="Arial" w:hAnsi="Arial" w:cs="Arial"/>
          <w:sz w:val="20"/>
          <w:highlight w:val="cyan"/>
        </w:rPr>
        <w:t xml:space="preserve">The name of each party’s Contract Manager as at the Commencement Date is set out in the </w:t>
      </w:r>
      <w:r w:rsidR="002F7F37" w:rsidRPr="00467E27">
        <w:rPr>
          <w:rFonts w:ascii="Arial" w:hAnsi="Arial" w:cs="Arial"/>
          <w:sz w:val="20"/>
          <w:highlight w:val="cyan"/>
        </w:rPr>
        <w:t>Contract Details</w:t>
      </w:r>
      <w:r w:rsidRPr="00467E27">
        <w:rPr>
          <w:rFonts w:ascii="Arial" w:hAnsi="Arial" w:cs="Arial"/>
          <w:sz w:val="20"/>
          <w:highlight w:val="cyan"/>
        </w:rPr>
        <w:t>.</w:t>
      </w:r>
      <w:r w:rsidR="00502252" w:rsidRPr="00467E27">
        <w:rPr>
          <w:rFonts w:ascii="Arial" w:hAnsi="Arial" w:cs="Arial"/>
          <w:sz w:val="20"/>
          <w:highlight w:val="cyan"/>
        </w:rPr>
        <w:t xml:space="preserve"> </w:t>
      </w:r>
      <w:r w:rsidRPr="00467E27">
        <w:rPr>
          <w:rFonts w:ascii="Arial" w:hAnsi="Arial" w:cs="Arial"/>
          <w:sz w:val="20"/>
          <w:highlight w:val="cyan"/>
        </w:rPr>
        <w:t>Any change to a party’s Contract Manager shall be notified in writing to the other party.</w:t>
      </w:r>
      <w:bookmarkEnd w:id="117"/>
    </w:p>
    <w:p w:rsidR="00BC3635" w:rsidRPr="00467E27" w:rsidRDefault="0037750A" w:rsidP="00BC3635">
      <w:pPr>
        <w:pStyle w:val="REBL2"/>
        <w:tabs>
          <w:tab w:val="clear" w:pos="960"/>
          <w:tab w:val="num" w:pos="720"/>
        </w:tabs>
        <w:ind w:left="720"/>
        <w:rPr>
          <w:rFonts w:ascii="Arial" w:hAnsi="Arial" w:cs="Arial"/>
          <w:sz w:val="20"/>
        </w:rPr>
      </w:pPr>
      <w:bookmarkStart w:id="118" w:name="_Ref139376443"/>
      <w:r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 xml:space="preserve"> and the Supplier shall comply with the Benchma</w:t>
      </w:r>
      <w:r w:rsidRPr="00467E27">
        <w:rPr>
          <w:rFonts w:ascii="Arial" w:hAnsi="Arial" w:cs="Arial"/>
          <w:sz w:val="20"/>
          <w:highlight w:val="cyan"/>
        </w:rPr>
        <w:t>rking provisions in</w:t>
      </w:r>
      <w:r w:rsidR="00BD0804">
        <w:rPr>
          <w:rFonts w:ascii="Arial" w:hAnsi="Arial" w:cs="Arial"/>
          <w:sz w:val="20"/>
          <w:highlight w:val="cyan"/>
        </w:rPr>
        <w:t xml:space="preserve"> </w:t>
      </w:r>
      <w:r w:rsidR="00981E1B">
        <w:rPr>
          <w:rFonts w:ascii="Arial" w:hAnsi="Arial" w:cs="Arial"/>
          <w:sz w:val="20"/>
          <w:highlight w:val="cyan"/>
        </w:rPr>
        <w:fldChar w:fldCharType="begin"/>
      </w:r>
      <w:r w:rsidR="00981E1B">
        <w:rPr>
          <w:rFonts w:ascii="Arial" w:hAnsi="Arial" w:cs="Arial"/>
          <w:sz w:val="20"/>
          <w:highlight w:val="cyan"/>
        </w:rPr>
        <w:instrText xml:space="preserve"> REF _Ref432590846 \r \h </w:instrText>
      </w:r>
      <w:r w:rsidR="00981E1B">
        <w:rPr>
          <w:rFonts w:ascii="Arial" w:hAnsi="Arial" w:cs="Arial"/>
          <w:sz w:val="20"/>
          <w:highlight w:val="cyan"/>
        </w:rPr>
      </w:r>
      <w:r w:rsidR="00981E1B">
        <w:rPr>
          <w:rFonts w:ascii="Arial" w:hAnsi="Arial" w:cs="Arial"/>
          <w:sz w:val="20"/>
          <w:highlight w:val="cyan"/>
        </w:rPr>
        <w:fldChar w:fldCharType="separate"/>
      </w:r>
      <w:r w:rsidR="00981E1B">
        <w:rPr>
          <w:rFonts w:ascii="Arial" w:hAnsi="Arial" w:cs="Arial"/>
          <w:sz w:val="20"/>
          <w:highlight w:val="cyan"/>
        </w:rPr>
        <w:t>Schedule 15</w:t>
      </w:r>
      <w:r w:rsidR="00981E1B">
        <w:rPr>
          <w:rFonts w:ascii="Arial" w:hAnsi="Arial" w:cs="Arial"/>
          <w:sz w:val="20"/>
          <w:highlight w:val="cyan"/>
        </w:rPr>
        <w:fldChar w:fldCharType="end"/>
      </w:r>
      <w:r w:rsidRPr="00467E27">
        <w:rPr>
          <w:rFonts w:ascii="Arial" w:hAnsi="Arial" w:cs="Arial"/>
          <w:sz w:val="20"/>
          <w:highlight w:val="yellow"/>
        </w:rPr>
        <w:t>].</w:t>
      </w:r>
      <w:r w:rsidR="009B749E">
        <w:rPr>
          <w:rFonts w:ascii="Arial" w:hAnsi="Arial" w:cs="Arial"/>
          <w:sz w:val="20"/>
          <w:highlight w:val="yellow"/>
        </w:rPr>
        <w:t>]</w:t>
      </w:r>
      <w:r w:rsidR="008D1CFC" w:rsidRPr="00467E27">
        <w:rPr>
          <w:rFonts w:ascii="Arial" w:hAnsi="Arial" w:cs="Arial"/>
          <w:b/>
          <w:bCs/>
          <w:sz w:val="20"/>
          <w:highlight w:val="yellow"/>
        </w:rPr>
        <w:t>[NOTE:</w:t>
      </w:r>
      <w:r w:rsidR="00502252" w:rsidRPr="00467E27">
        <w:rPr>
          <w:rFonts w:ascii="Arial" w:hAnsi="Arial" w:cs="Arial"/>
          <w:b/>
          <w:bCs/>
          <w:sz w:val="20"/>
          <w:highlight w:val="yellow"/>
        </w:rPr>
        <w:t xml:space="preserve"> </w:t>
      </w:r>
      <w:r w:rsidR="008D1CFC" w:rsidRPr="00467E27">
        <w:rPr>
          <w:rFonts w:ascii="Arial" w:hAnsi="Arial" w:cs="Arial"/>
          <w:b/>
          <w:bCs/>
          <w:sz w:val="20"/>
          <w:highlight w:val="yellow"/>
        </w:rPr>
        <w:t>DELETE IF NO BENCHMARKING REGIME]</w:t>
      </w:r>
      <w:r w:rsidR="009B4914" w:rsidRPr="00467E27">
        <w:rPr>
          <w:rFonts w:ascii="Arial" w:hAnsi="Arial" w:cs="Arial"/>
          <w:b/>
          <w:bCs/>
          <w:sz w:val="20"/>
          <w:highlight w:val="yellow"/>
        </w:rPr>
        <w:t>]</w:t>
      </w:r>
      <w:bookmarkEnd w:id="118"/>
    </w:p>
    <w:p w:rsidR="009B4914" w:rsidRPr="00467E27" w:rsidRDefault="0037750A" w:rsidP="009B4914">
      <w:pPr>
        <w:pStyle w:val="REBL2"/>
        <w:numPr>
          <w:ilvl w:val="0"/>
          <w:numId w:val="0"/>
        </w:numPr>
        <w:rPr>
          <w:rFonts w:ascii="Arial" w:hAnsi="Arial" w:cs="Arial"/>
          <w:sz w:val="20"/>
        </w:rPr>
      </w:pPr>
      <w:r w:rsidRPr="00467E27">
        <w:rPr>
          <w:rFonts w:ascii="Arial" w:hAnsi="Arial" w:cs="Arial"/>
          <w:b/>
          <w:bCs/>
          <w:sz w:val="20"/>
          <w:highlight w:val="yellow"/>
        </w:rPr>
        <w:t>[NOTE: CLAUSE 1</w:t>
      </w:r>
      <w:r w:rsidR="00D00496">
        <w:rPr>
          <w:rFonts w:ascii="Arial" w:hAnsi="Arial" w:cs="Arial"/>
          <w:b/>
          <w:bCs/>
          <w:sz w:val="20"/>
          <w:highlight w:val="yellow"/>
        </w:rPr>
        <w:t>2</w:t>
      </w:r>
      <w:r w:rsidRPr="00467E27">
        <w:rPr>
          <w:rFonts w:ascii="Arial" w:hAnsi="Arial" w:cs="Arial"/>
          <w:b/>
          <w:bCs/>
          <w:sz w:val="20"/>
          <w:highlight w:val="yellow"/>
        </w:rPr>
        <w:t xml:space="preserve"> </w:t>
      </w:r>
      <w:r w:rsidR="00433B9B" w:rsidRPr="00467E27">
        <w:rPr>
          <w:rFonts w:ascii="Arial" w:hAnsi="Arial" w:cs="Arial"/>
          <w:b/>
          <w:bCs/>
          <w:sz w:val="20"/>
          <w:highlight w:val="yellow"/>
        </w:rPr>
        <w:t xml:space="preserve">TEXT </w:t>
      </w:r>
      <w:r w:rsidRPr="00467E27">
        <w:rPr>
          <w:rFonts w:ascii="Arial" w:hAnsi="Arial" w:cs="Arial"/>
          <w:b/>
          <w:bCs/>
          <w:sz w:val="20"/>
          <w:highlight w:val="yellow"/>
        </w:rPr>
        <w:t xml:space="preserve">TO BE DELETED </w:t>
      </w:r>
      <w:r w:rsidR="00433B9B" w:rsidRPr="00467E27">
        <w:rPr>
          <w:rFonts w:ascii="Arial" w:hAnsi="Arial" w:cs="Arial"/>
          <w:b/>
          <w:bCs/>
          <w:sz w:val="20"/>
          <w:highlight w:val="yellow"/>
        </w:rPr>
        <w:t xml:space="preserve">AND REPLACED WITH 'NOT RELEVANT' TO PRESERVE THE CLAUSE NUMBERING </w:t>
      </w:r>
      <w:r w:rsidRPr="00467E27">
        <w:rPr>
          <w:rFonts w:ascii="Arial" w:hAnsi="Arial" w:cs="Arial"/>
          <w:b/>
          <w:bCs/>
          <w:sz w:val="20"/>
          <w:highlight w:val="yellow"/>
        </w:rPr>
        <w:t>I</w:t>
      </w:r>
      <w:r w:rsidR="00B044D1" w:rsidRPr="00467E27">
        <w:rPr>
          <w:rFonts w:ascii="Arial" w:hAnsi="Arial" w:cs="Arial"/>
          <w:b/>
          <w:bCs/>
          <w:sz w:val="20"/>
          <w:highlight w:val="yellow"/>
        </w:rPr>
        <w:t>F</w:t>
      </w:r>
      <w:r w:rsidRPr="00467E27">
        <w:rPr>
          <w:rFonts w:ascii="Arial" w:hAnsi="Arial" w:cs="Arial"/>
          <w:b/>
          <w:bCs/>
          <w:sz w:val="20"/>
          <w:highlight w:val="yellow"/>
        </w:rPr>
        <w:t xml:space="preserve"> PARTIES DO NOT REQUIRE THE APPOINTMENT </w:t>
      </w:r>
      <w:r w:rsidR="00B044D1" w:rsidRPr="00467E27">
        <w:rPr>
          <w:rFonts w:ascii="Arial" w:hAnsi="Arial" w:cs="Arial"/>
          <w:b/>
          <w:bCs/>
          <w:sz w:val="20"/>
          <w:highlight w:val="yellow"/>
        </w:rPr>
        <w:t>OF CONTRACT MANAGERS AND FORMAL CONTRACT MANAGEMENT PROCESS]</w:t>
      </w:r>
    </w:p>
    <w:p w:rsidR="00BC3635" w:rsidRPr="00467E27" w:rsidRDefault="0037750A" w:rsidP="00BC3635">
      <w:pPr>
        <w:pStyle w:val="REBL1"/>
        <w:rPr>
          <w:rFonts w:ascii="Arial" w:hAnsi="Arial" w:cs="Arial"/>
          <w:sz w:val="20"/>
        </w:rPr>
      </w:pPr>
      <w:bookmarkStart w:id="119" w:name="_Toc256000012"/>
      <w:bookmarkStart w:id="120" w:name="_Ref438487839"/>
      <w:r w:rsidRPr="00467E27">
        <w:rPr>
          <w:rFonts w:ascii="Arial" w:hAnsi="Arial" w:cs="Arial"/>
          <w:sz w:val="20"/>
          <w:highlight w:val="cyan"/>
        </w:rPr>
        <w:t>Customer Property</w:t>
      </w:r>
      <w:bookmarkEnd w:id="119"/>
      <w:bookmarkEnd w:id="120"/>
    </w:p>
    <w:p w:rsidR="00BC3635" w:rsidRPr="00467E27" w:rsidRDefault="0037750A" w:rsidP="00BC3635">
      <w:pPr>
        <w:pStyle w:val="REBL2"/>
        <w:tabs>
          <w:tab w:val="clear" w:pos="960"/>
          <w:tab w:val="num" w:pos="720"/>
        </w:tabs>
        <w:ind w:left="720"/>
        <w:rPr>
          <w:rFonts w:ascii="Arial" w:hAnsi="Arial" w:cs="Arial"/>
          <w:sz w:val="20"/>
        </w:rPr>
      </w:pPr>
      <w:bookmarkStart w:id="121" w:name="_Ref260306205"/>
      <w:r w:rsidRPr="00467E27">
        <w:rPr>
          <w:rFonts w:ascii="Arial" w:hAnsi="Arial" w:cs="Arial"/>
          <w:sz w:val="20"/>
          <w:highlight w:val="cyan"/>
        </w:rPr>
        <w:t xml:space="preserve">Where the </w:t>
      </w:r>
      <w:r w:rsidR="00B92E62" w:rsidRPr="00467E27">
        <w:rPr>
          <w:rFonts w:ascii="Arial" w:hAnsi="Arial" w:cs="Arial"/>
          <w:sz w:val="20"/>
          <w:highlight w:val="cyan"/>
        </w:rPr>
        <w:t>Customer</w:t>
      </w:r>
      <w:r w:rsidRPr="00467E27">
        <w:rPr>
          <w:rFonts w:ascii="Arial" w:hAnsi="Arial" w:cs="Arial"/>
          <w:sz w:val="20"/>
          <w:highlight w:val="cyan"/>
        </w:rPr>
        <w:t xml:space="preserve"> issues any Property for use in the performance of this Agreement the Supplier shall (and shall procure that the Supplier Personnel) take care of the Property and</w:t>
      </w:r>
      <w:r w:rsidRPr="00467E27">
        <w:rPr>
          <w:rFonts w:ascii="Arial" w:hAnsi="Arial" w:cs="Arial"/>
          <w:sz w:val="20"/>
          <w:highlight w:val="cyan"/>
        </w:rPr>
        <w:t xml:space="preserve"> </w:t>
      </w:r>
      <w:r w:rsidR="00B178C8" w:rsidRPr="00467E27">
        <w:rPr>
          <w:rFonts w:ascii="Arial" w:hAnsi="Arial" w:cs="Arial"/>
          <w:sz w:val="20"/>
          <w:highlight w:val="cyan"/>
        </w:rPr>
        <w:t xml:space="preserve">shall indemnify the </w:t>
      </w:r>
      <w:r w:rsidR="00B92E62" w:rsidRPr="00467E27">
        <w:rPr>
          <w:rFonts w:ascii="Arial" w:hAnsi="Arial" w:cs="Arial"/>
          <w:sz w:val="20"/>
          <w:highlight w:val="cyan"/>
        </w:rPr>
        <w:t>Customer</w:t>
      </w:r>
      <w:r w:rsidR="00B178C8" w:rsidRPr="00467E27">
        <w:rPr>
          <w:rFonts w:ascii="Arial" w:hAnsi="Arial" w:cs="Arial"/>
          <w:sz w:val="20"/>
          <w:highlight w:val="cyan"/>
        </w:rPr>
        <w:t xml:space="preserve"> (and shall keep the </w:t>
      </w:r>
      <w:r w:rsidR="00B92E62" w:rsidRPr="00467E27">
        <w:rPr>
          <w:rFonts w:ascii="Arial" w:hAnsi="Arial" w:cs="Arial"/>
          <w:sz w:val="20"/>
          <w:highlight w:val="cyan"/>
        </w:rPr>
        <w:t>Customer</w:t>
      </w:r>
      <w:r w:rsidR="00B178C8" w:rsidRPr="00467E27">
        <w:rPr>
          <w:rFonts w:ascii="Arial" w:hAnsi="Arial" w:cs="Arial"/>
          <w:sz w:val="20"/>
          <w:highlight w:val="cyan"/>
        </w:rPr>
        <w:t xml:space="preserve"> indemnified)</w:t>
      </w:r>
      <w:r w:rsidRPr="00467E27">
        <w:rPr>
          <w:rFonts w:ascii="Arial" w:hAnsi="Arial" w:cs="Arial"/>
          <w:sz w:val="20"/>
          <w:highlight w:val="cyan"/>
        </w:rPr>
        <w:t xml:space="preserve"> in respect of any loss or damage to such Property (fair wear and tear excepted).</w:t>
      </w:r>
      <w:r w:rsidR="00502252" w:rsidRPr="00467E27">
        <w:rPr>
          <w:rFonts w:ascii="Arial" w:hAnsi="Arial" w:cs="Arial"/>
          <w:sz w:val="20"/>
          <w:highlight w:val="cyan"/>
        </w:rPr>
        <w:t xml:space="preserve"> </w:t>
      </w:r>
      <w:r w:rsidRPr="00467E27">
        <w:rPr>
          <w:rFonts w:ascii="Arial" w:hAnsi="Arial" w:cs="Arial"/>
          <w:sz w:val="20"/>
          <w:highlight w:val="cyan"/>
        </w:rPr>
        <w:t xml:space="preserve">Any repairing and/or maintenance obligations which the Supplier has for the Property are set out in </w:t>
      </w:r>
      <w:r w:rsidRPr="00467E27">
        <w:rPr>
          <w:rFonts w:ascii="Arial" w:hAnsi="Arial" w:cs="Arial"/>
          <w:sz w:val="20"/>
          <w:highlight w:val="cyan"/>
        </w:rPr>
        <w:fldChar w:fldCharType="begin"/>
      </w:r>
      <w:r w:rsidRPr="00467E27">
        <w:rPr>
          <w:rFonts w:ascii="Arial" w:hAnsi="Arial" w:cs="Arial"/>
          <w:sz w:val="20"/>
          <w:highlight w:val="cyan"/>
        </w:rPr>
        <w:instrText xml:space="preserve"> RE</w:instrText>
      </w:r>
      <w:r w:rsidRPr="00467E27">
        <w:rPr>
          <w:rFonts w:ascii="Arial" w:hAnsi="Arial" w:cs="Arial"/>
          <w:sz w:val="20"/>
          <w:highlight w:val="cyan"/>
        </w:rPr>
        <w:instrText xml:space="preserve">F _Ref316897592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Schedule 3</w:t>
      </w:r>
      <w:r w:rsidRPr="00467E27">
        <w:rPr>
          <w:rFonts w:ascii="Arial" w:hAnsi="Arial" w:cs="Arial"/>
          <w:sz w:val="20"/>
          <w:highlight w:val="cyan"/>
        </w:rPr>
        <w:fldChar w:fldCharType="end"/>
      </w:r>
      <w:r w:rsidRPr="00467E27">
        <w:rPr>
          <w:rFonts w:ascii="Arial" w:hAnsi="Arial" w:cs="Arial"/>
          <w:sz w:val="20"/>
          <w:highlight w:val="cyan"/>
        </w:rPr>
        <w:t>.</w:t>
      </w:r>
      <w:bookmarkEnd w:id="121"/>
    </w:p>
    <w:p w:rsidR="00BC3635" w:rsidRPr="00467E27" w:rsidRDefault="0037750A" w:rsidP="00BC3635">
      <w:pPr>
        <w:pStyle w:val="REBL2"/>
        <w:tabs>
          <w:tab w:val="clear" w:pos="960"/>
          <w:tab w:val="num" w:pos="720"/>
        </w:tabs>
        <w:ind w:left="720"/>
        <w:rPr>
          <w:rFonts w:ascii="Arial" w:hAnsi="Arial" w:cs="Arial"/>
          <w:sz w:val="20"/>
        </w:rPr>
      </w:pPr>
      <w:bookmarkStart w:id="122" w:name="_Ref316911310"/>
      <w:r w:rsidRPr="00467E27">
        <w:rPr>
          <w:rFonts w:ascii="Arial" w:hAnsi="Arial" w:cs="Arial"/>
          <w:sz w:val="20"/>
          <w:highlight w:val="cyan"/>
        </w:rPr>
        <w:t xml:space="preserve">Title in the Property shall at all times remain with the </w:t>
      </w:r>
      <w:r w:rsidR="00B92E62" w:rsidRPr="00467E27">
        <w:rPr>
          <w:rFonts w:ascii="Arial" w:hAnsi="Arial" w:cs="Arial"/>
          <w:sz w:val="20"/>
          <w:highlight w:val="cyan"/>
        </w:rPr>
        <w:t>Customer</w:t>
      </w:r>
      <w:r w:rsidRPr="00467E27">
        <w:rPr>
          <w:rFonts w:ascii="Arial" w:hAnsi="Arial" w:cs="Arial"/>
          <w:sz w:val="20"/>
          <w:highlight w:val="cyan"/>
        </w:rPr>
        <w:t xml:space="preserve"> and the Supplier shall not in any circumstances have a lien or any other</w:t>
      </w:r>
      <w:r w:rsidRPr="00467E27">
        <w:rPr>
          <w:rFonts w:ascii="Arial" w:hAnsi="Arial" w:cs="Arial"/>
          <w:sz w:val="20"/>
          <w:highlight w:val="cyan"/>
        </w:rPr>
        <w:t xml:space="preserve"> interest over the Property, which shall be held by the Supplier as fiduciary agent and bailee.</w:t>
      </w:r>
      <w:bookmarkEnd w:id="122"/>
    </w:p>
    <w:p w:rsidR="00BC3635" w:rsidRPr="00467E27" w:rsidRDefault="0037750A" w:rsidP="00BC3635">
      <w:pPr>
        <w:pStyle w:val="REBL2"/>
        <w:tabs>
          <w:tab w:val="clear" w:pos="960"/>
          <w:tab w:val="num" w:pos="720"/>
        </w:tabs>
        <w:ind w:left="720"/>
        <w:rPr>
          <w:rFonts w:ascii="Arial" w:hAnsi="Arial" w:cs="Arial"/>
          <w:sz w:val="20"/>
        </w:rPr>
      </w:pPr>
      <w:bookmarkStart w:id="123" w:name="_Ref316911313"/>
      <w:r w:rsidRPr="00467E27">
        <w:rPr>
          <w:rFonts w:ascii="Arial" w:hAnsi="Arial" w:cs="Arial"/>
          <w:sz w:val="20"/>
          <w:highlight w:val="cyan"/>
        </w:rPr>
        <w:t>Save for the Property, the Supplier shall provide everything required for the proper performance of this Agreement.</w:t>
      </w:r>
      <w:r w:rsidR="00502252" w:rsidRPr="00467E27">
        <w:rPr>
          <w:rFonts w:ascii="Arial" w:hAnsi="Arial" w:cs="Arial"/>
          <w:sz w:val="20"/>
          <w:highlight w:val="cyan"/>
        </w:rPr>
        <w:t xml:space="preserve"> </w:t>
      </w:r>
      <w:r w:rsidRPr="00467E27">
        <w:rPr>
          <w:rFonts w:ascii="Arial" w:hAnsi="Arial" w:cs="Arial"/>
          <w:sz w:val="20"/>
          <w:highlight w:val="cyan"/>
        </w:rPr>
        <w:t>Without prejudice to the generality of the f</w:t>
      </w:r>
      <w:r w:rsidRPr="00467E27">
        <w:rPr>
          <w:rFonts w:ascii="Arial" w:hAnsi="Arial" w:cs="Arial"/>
          <w:sz w:val="20"/>
          <w:highlight w:val="cyan"/>
        </w:rPr>
        <w:t>oregoing the Supplier shall:</w:t>
      </w:r>
      <w:bookmarkEnd w:id="123"/>
    </w:p>
    <w:p w:rsidR="00BC3635" w:rsidRPr="00467E27" w:rsidRDefault="0037750A" w:rsidP="00BC3635">
      <w:pPr>
        <w:pStyle w:val="REBL3"/>
        <w:ind w:left="1440" w:hanging="720"/>
        <w:rPr>
          <w:rFonts w:ascii="Arial" w:hAnsi="Arial" w:cs="Arial"/>
          <w:sz w:val="20"/>
        </w:rPr>
      </w:pPr>
      <w:r w:rsidRPr="00467E27">
        <w:rPr>
          <w:rFonts w:ascii="Arial" w:hAnsi="Arial" w:cs="Arial"/>
          <w:sz w:val="20"/>
          <w:highlight w:val="cyan"/>
        </w:rPr>
        <w:t>provide and be fully responsible for all labour, clothing and transport necessary;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highlight w:val="cyan"/>
        </w:rPr>
        <w:t>provide and be fully responsible for all Plant, Machinery and Equipment.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highlight w:val="cyan"/>
        </w:rPr>
        <w:t xml:space="preserve">Subject to the </w:t>
      </w:r>
      <w:r w:rsidR="00B92E62" w:rsidRPr="00467E27">
        <w:rPr>
          <w:rFonts w:ascii="Arial" w:hAnsi="Arial" w:cs="Arial"/>
          <w:sz w:val="20"/>
          <w:highlight w:val="cyan"/>
        </w:rPr>
        <w:t>Customer</w:t>
      </w:r>
      <w:r w:rsidRPr="00467E27">
        <w:rPr>
          <w:rFonts w:ascii="Arial" w:hAnsi="Arial" w:cs="Arial"/>
          <w:sz w:val="20"/>
          <w:highlight w:val="cyan"/>
        </w:rPr>
        <w:t xml:space="preserve"> providing secure space at the Location, the</w:t>
      </w:r>
      <w:r w:rsidRPr="00467E27">
        <w:rPr>
          <w:rFonts w:ascii="Arial" w:hAnsi="Arial" w:cs="Arial"/>
          <w:sz w:val="20"/>
          <w:highlight w:val="cyan"/>
        </w:rPr>
        <w:t xml:space="preserve"> Supplier shall ensure that the Property is readily accessible to the </w:t>
      </w:r>
      <w:r w:rsidR="00B92E62" w:rsidRPr="00467E27">
        <w:rPr>
          <w:rFonts w:ascii="Arial" w:hAnsi="Arial" w:cs="Arial"/>
          <w:sz w:val="20"/>
          <w:highlight w:val="cyan"/>
        </w:rPr>
        <w:t>Customer</w:t>
      </w:r>
      <w:r w:rsidRPr="00467E27">
        <w:rPr>
          <w:rFonts w:ascii="Arial" w:hAnsi="Arial" w:cs="Arial"/>
          <w:sz w:val="20"/>
          <w:highlight w:val="cyan"/>
        </w:rPr>
        <w:t xml:space="preserve"> at all times.</w:t>
      </w:r>
    </w:p>
    <w:p w:rsidR="00D14B2B" w:rsidRPr="00467E27" w:rsidRDefault="0037750A" w:rsidP="00D14B2B">
      <w:pPr>
        <w:pStyle w:val="REBL2"/>
        <w:numPr>
          <w:ilvl w:val="0"/>
          <w:numId w:val="0"/>
        </w:numPr>
        <w:rPr>
          <w:rFonts w:ascii="Arial" w:hAnsi="Arial" w:cs="Arial"/>
          <w:b/>
          <w:bCs/>
          <w:sz w:val="20"/>
          <w:highlight w:val="magenta"/>
        </w:rPr>
      </w:pPr>
      <w:bookmarkStart w:id="124" w:name="_Hlk128148944"/>
      <w:r w:rsidRPr="00467E27">
        <w:rPr>
          <w:rFonts w:ascii="Arial" w:hAnsi="Arial" w:cs="Arial"/>
          <w:b/>
          <w:bCs/>
          <w:sz w:val="20"/>
          <w:highlight w:val="yellow"/>
        </w:rPr>
        <w:t>[NOTE: CLAUSE 1</w:t>
      </w:r>
      <w:r w:rsidR="00D00496">
        <w:rPr>
          <w:rFonts w:ascii="Arial" w:hAnsi="Arial" w:cs="Arial"/>
          <w:b/>
          <w:bCs/>
          <w:sz w:val="20"/>
          <w:highlight w:val="yellow"/>
        </w:rPr>
        <w:t>3</w:t>
      </w:r>
      <w:r w:rsidRPr="00467E27">
        <w:rPr>
          <w:rFonts w:ascii="Arial" w:hAnsi="Arial" w:cs="Arial"/>
          <w:b/>
          <w:bCs/>
          <w:sz w:val="20"/>
          <w:highlight w:val="yellow"/>
        </w:rPr>
        <w:t xml:space="preserve"> </w:t>
      </w:r>
      <w:r w:rsidR="00433B9B" w:rsidRPr="00467E27">
        <w:rPr>
          <w:rFonts w:ascii="Arial" w:hAnsi="Arial" w:cs="Arial"/>
          <w:b/>
          <w:bCs/>
          <w:sz w:val="20"/>
          <w:highlight w:val="yellow"/>
        </w:rPr>
        <w:t xml:space="preserve">TEXT </w:t>
      </w:r>
      <w:r w:rsidRPr="00467E27">
        <w:rPr>
          <w:rFonts w:ascii="Arial" w:hAnsi="Arial" w:cs="Arial"/>
          <w:b/>
          <w:bCs/>
          <w:sz w:val="20"/>
          <w:highlight w:val="yellow"/>
        </w:rPr>
        <w:t xml:space="preserve">TO BE DELETED </w:t>
      </w:r>
      <w:r w:rsidR="00433B9B" w:rsidRPr="00467E27">
        <w:rPr>
          <w:rFonts w:ascii="Arial" w:hAnsi="Arial" w:cs="Arial"/>
          <w:b/>
          <w:bCs/>
          <w:sz w:val="20"/>
          <w:highlight w:val="yellow"/>
        </w:rPr>
        <w:t xml:space="preserve">AND REPLACED WITH 'NOT RELEVANT' TO PRESERVE THE CLAUSE NUMBERING </w:t>
      </w:r>
      <w:r w:rsidRPr="00467E27">
        <w:rPr>
          <w:rFonts w:ascii="Arial" w:hAnsi="Arial" w:cs="Arial"/>
          <w:b/>
          <w:bCs/>
          <w:sz w:val="20"/>
          <w:highlight w:val="yellow"/>
        </w:rPr>
        <w:t xml:space="preserve">IF THE </w:t>
      </w:r>
      <w:r w:rsidR="00B92E62" w:rsidRPr="00467E27">
        <w:rPr>
          <w:rFonts w:ascii="Arial" w:hAnsi="Arial" w:cs="Arial"/>
          <w:b/>
          <w:bCs/>
          <w:sz w:val="20"/>
          <w:highlight w:val="yellow"/>
        </w:rPr>
        <w:t>CUSTOMER</w:t>
      </w:r>
      <w:r w:rsidRPr="00467E27">
        <w:rPr>
          <w:rFonts w:ascii="Arial" w:hAnsi="Arial" w:cs="Arial"/>
          <w:b/>
          <w:bCs/>
          <w:sz w:val="20"/>
          <w:highlight w:val="yellow"/>
        </w:rPr>
        <w:t xml:space="preserve"> DOES NOT PROVIDE PROPERTY TO THE SUPPLIER FOR PERFORMANCE OF THE CONTRACT]</w:t>
      </w:r>
    </w:p>
    <w:p w:rsidR="00BC3635" w:rsidRPr="00467E27" w:rsidRDefault="0037750A" w:rsidP="00BC3635">
      <w:pPr>
        <w:pStyle w:val="REBL1"/>
        <w:rPr>
          <w:rFonts w:ascii="Arial" w:hAnsi="Arial" w:cs="Arial"/>
          <w:sz w:val="20"/>
        </w:rPr>
      </w:pPr>
      <w:bookmarkStart w:id="125" w:name="_Toc256000013"/>
      <w:bookmarkStart w:id="126" w:name="_Toc252816468"/>
      <w:bookmarkStart w:id="127" w:name="_Toc260309340"/>
      <w:bookmarkStart w:id="128" w:name="_Ref307323604"/>
      <w:bookmarkStart w:id="129" w:name="_Ref318275399"/>
      <w:bookmarkStart w:id="130" w:name="_Ref318275688"/>
      <w:bookmarkEnd w:id="124"/>
      <w:r w:rsidRPr="00467E27">
        <w:rPr>
          <w:rFonts w:ascii="Arial" w:hAnsi="Arial" w:cs="Arial"/>
          <w:sz w:val="20"/>
        </w:rPr>
        <w:t>Plant, Machinery &amp; Equipment</w:t>
      </w:r>
      <w:bookmarkEnd w:id="125"/>
      <w:bookmarkEnd w:id="126"/>
      <w:bookmarkEnd w:id="127"/>
      <w:bookmarkEnd w:id="128"/>
      <w:bookmarkEnd w:id="129"/>
      <w:bookmarkEnd w:id="130"/>
    </w:p>
    <w:p w:rsidR="00BC3635" w:rsidRPr="00467E27" w:rsidRDefault="0037750A" w:rsidP="00BC3635">
      <w:pPr>
        <w:pStyle w:val="REBL2"/>
        <w:tabs>
          <w:tab w:val="clear" w:pos="960"/>
          <w:tab w:val="num" w:pos="720"/>
        </w:tabs>
        <w:ind w:left="720"/>
        <w:rPr>
          <w:rFonts w:ascii="Arial" w:hAnsi="Arial" w:cs="Arial"/>
          <w:sz w:val="20"/>
        </w:rPr>
      </w:pPr>
      <w:bookmarkStart w:id="131" w:name="_Ref252821140"/>
      <w:r w:rsidRPr="00467E27">
        <w:rPr>
          <w:rFonts w:ascii="Arial" w:hAnsi="Arial" w:cs="Arial"/>
          <w:sz w:val="20"/>
        </w:rPr>
        <w:t xml:space="preserve">The Supplier shall be responsible for cleaning, repairing, maintaining and replacing the Plant, Machinery and Equipment to ensure that at all times it </w:t>
      </w:r>
      <w:r w:rsidRPr="00467E27">
        <w:rPr>
          <w:rFonts w:ascii="Arial" w:hAnsi="Arial" w:cs="Arial"/>
          <w:sz w:val="20"/>
        </w:rPr>
        <w:t>is working safely and remains clean and in a good state of repair.</w:t>
      </w:r>
      <w:r w:rsidR="00502252" w:rsidRPr="00467E27">
        <w:rPr>
          <w:rFonts w:ascii="Arial" w:hAnsi="Arial" w:cs="Arial"/>
          <w:sz w:val="20"/>
        </w:rPr>
        <w:t xml:space="preserve"> </w:t>
      </w:r>
      <w:r w:rsidRPr="00467E27">
        <w:rPr>
          <w:rFonts w:ascii="Arial" w:hAnsi="Arial" w:cs="Arial"/>
          <w:sz w:val="20"/>
        </w:rPr>
        <w:t xml:space="preserve">The Supplier shall remove any Plant, Machinery &amp; Equipment within the Location which in the reasonable opinion of the </w:t>
      </w:r>
      <w:r w:rsidR="00B92E62" w:rsidRPr="00467E27">
        <w:rPr>
          <w:rFonts w:ascii="Arial" w:hAnsi="Arial" w:cs="Arial"/>
          <w:sz w:val="20"/>
        </w:rPr>
        <w:t>Customer</w:t>
      </w:r>
      <w:r w:rsidRPr="00467E27">
        <w:rPr>
          <w:rFonts w:ascii="Arial" w:hAnsi="Arial" w:cs="Arial"/>
          <w:sz w:val="20"/>
        </w:rPr>
        <w:t xml:space="preserve"> is hazardous and replace the item with a suitable substitute.</w:t>
      </w:r>
    </w:p>
    <w:p w:rsidR="00BC3635" w:rsidRPr="00467E27" w:rsidRDefault="0037750A" w:rsidP="00BC3635">
      <w:pPr>
        <w:pStyle w:val="REBL2"/>
        <w:tabs>
          <w:tab w:val="clear" w:pos="960"/>
          <w:tab w:val="num" w:pos="720"/>
        </w:tabs>
        <w:ind w:left="720"/>
        <w:rPr>
          <w:rFonts w:ascii="Arial" w:hAnsi="Arial" w:cs="Arial"/>
          <w:sz w:val="20"/>
        </w:rPr>
      </w:pPr>
      <w:bookmarkStart w:id="132" w:name="_Ref316897655"/>
      <w:r w:rsidRPr="00467E27">
        <w:rPr>
          <w:rFonts w:ascii="Arial" w:hAnsi="Arial" w:cs="Arial"/>
          <w:sz w:val="20"/>
        </w:rPr>
        <w:t xml:space="preserve">All Plant, Machinery &amp; Equipment shall be </w:t>
      </w:r>
      <w:r w:rsidR="00375481" w:rsidRPr="00467E27">
        <w:rPr>
          <w:rFonts w:ascii="Arial" w:hAnsi="Arial" w:cs="Arial"/>
          <w:sz w:val="20"/>
        </w:rPr>
        <w:t xml:space="preserve">used and/or stored at any Location </w:t>
      </w:r>
      <w:r w:rsidRPr="00467E27">
        <w:rPr>
          <w:rFonts w:ascii="Arial" w:hAnsi="Arial" w:cs="Arial"/>
          <w:sz w:val="20"/>
        </w:rPr>
        <w:t xml:space="preserve">at the Supplier's risk and the </w:t>
      </w:r>
      <w:r w:rsidR="00B92E62" w:rsidRPr="00467E27">
        <w:rPr>
          <w:rFonts w:ascii="Arial" w:hAnsi="Arial" w:cs="Arial"/>
          <w:sz w:val="20"/>
        </w:rPr>
        <w:t>Customer</w:t>
      </w:r>
      <w:r w:rsidRPr="00467E27">
        <w:rPr>
          <w:rFonts w:ascii="Arial" w:hAnsi="Arial" w:cs="Arial"/>
          <w:sz w:val="20"/>
        </w:rPr>
        <w:t xml:space="preserve"> shall have no liability for any loss or damage unless such damage was caused by the </w:t>
      </w:r>
      <w:r w:rsidR="00B92E62" w:rsidRPr="00467E27">
        <w:rPr>
          <w:rFonts w:ascii="Arial" w:hAnsi="Arial" w:cs="Arial"/>
          <w:sz w:val="20"/>
        </w:rPr>
        <w:t>Customer</w:t>
      </w:r>
      <w:r w:rsidRPr="00467E27">
        <w:rPr>
          <w:rFonts w:ascii="Arial" w:hAnsi="Arial" w:cs="Arial"/>
          <w:sz w:val="20"/>
        </w:rPr>
        <w:t xml:space="preserve"> (except where the </w:t>
      </w:r>
      <w:r w:rsidR="00B92E62" w:rsidRPr="00467E27">
        <w:rPr>
          <w:rFonts w:ascii="Arial" w:hAnsi="Arial" w:cs="Arial"/>
          <w:sz w:val="20"/>
        </w:rPr>
        <w:t>Customer</w:t>
      </w:r>
      <w:r w:rsidRPr="00467E27">
        <w:rPr>
          <w:rFonts w:ascii="Arial" w:hAnsi="Arial" w:cs="Arial"/>
          <w:sz w:val="20"/>
        </w:rPr>
        <w:t xml:space="preserve"> was following the Supplier’s instructions).</w:t>
      </w:r>
      <w:bookmarkEnd w:id="132"/>
    </w:p>
    <w:p w:rsidR="00BC3635" w:rsidRPr="00467E27" w:rsidRDefault="0037750A" w:rsidP="00BC3635">
      <w:pPr>
        <w:pStyle w:val="REBL2"/>
        <w:tabs>
          <w:tab w:val="clear" w:pos="960"/>
          <w:tab w:val="num" w:pos="720"/>
        </w:tabs>
        <w:ind w:left="720"/>
        <w:rPr>
          <w:rFonts w:ascii="Arial" w:hAnsi="Arial" w:cs="Arial"/>
          <w:sz w:val="20"/>
        </w:rPr>
      </w:pPr>
      <w:bookmarkStart w:id="133" w:name="ElPgBr29"/>
      <w:bookmarkStart w:id="134" w:name="_Ref260226719"/>
      <w:bookmarkEnd w:id="133"/>
      <w:r w:rsidRPr="00467E27">
        <w:rPr>
          <w:rFonts w:ascii="Arial" w:hAnsi="Arial" w:cs="Arial"/>
          <w:sz w:val="20"/>
        </w:rPr>
        <w:lastRenderedPageBreak/>
        <w:t xml:space="preserve">The Asset Transfer Register in </w:t>
      </w:r>
      <w:r w:rsidR="00981E1B">
        <w:rPr>
          <w:rFonts w:ascii="Arial" w:hAnsi="Arial" w:cs="Arial"/>
          <w:sz w:val="20"/>
        </w:rPr>
        <w:fldChar w:fldCharType="begin"/>
      </w:r>
      <w:r w:rsidR="00981E1B">
        <w:rPr>
          <w:rFonts w:ascii="Arial" w:hAnsi="Arial" w:cs="Arial"/>
          <w:sz w:val="20"/>
        </w:rPr>
        <w:instrText xml:space="preserve"> REF _Ref318285433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8</w:t>
      </w:r>
      <w:r w:rsidR="00981E1B">
        <w:rPr>
          <w:rFonts w:ascii="Arial" w:hAnsi="Arial" w:cs="Arial"/>
          <w:sz w:val="20"/>
        </w:rPr>
        <w:fldChar w:fldCharType="end"/>
      </w:r>
      <w:r w:rsidR="00BD0804">
        <w:rPr>
          <w:rFonts w:ascii="Arial" w:hAnsi="Arial" w:cs="Arial"/>
          <w:sz w:val="20"/>
        </w:rPr>
        <w:t xml:space="preserve"> </w:t>
      </w:r>
      <w:r w:rsidRPr="00467E27">
        <w:rPr>
          <w:rFonts w:ascii="Arial" w:hAnsi="Arial" w:cs="Arial"/>
          <w:sz w:val="20"/>
        </w:rPr>
        <w:t>lists:</w:t>
      </w:r>
      <w:bookmarkEnd w:id="131"/>
      <w:bookmarkEnd w:id="134"/>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name, make, model, type, serial numbers and all other relevant pro</w:t>
      </w:r>
      <w:r w:rsidRPr="00467E27">
        <w:rPr>
          <w:rFonts w:ascii="Arial" w:hAnsi="Arial" w:cs="Arial"/>
          <w:sz w:val="20"/>
        </w:rPr>
        <w:t>duct references;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Net Book Value (including the depreciation term)</w:t>
      </w:r>
    </w:p>
    <w:p w:rsidR="00BC3635" w:rsidRPr="00467E27" w:rsidRDefault="0037750A" w:rsidP="00BC3635">
      <w:pPr>
        <w:pStyle w:val="REBL3"/>
        <w:numPr>
          <w:ilvl w:val="0"/>
          <w:numId w:val="0"/>
        </w:numPr>
        <w:ind w:left="720"/>
        <w:rPr>
          <w:rFonts w:ascii="Arial" w:hAnsi="Arial" w:cs="Arial"/>
          <w:sz w:val="20"/>
        </w:rPr>
      </w:pPr>
      <w:r w:rsidRPr="00467E27">
        <w:rPr>
          <w:rFonts w:ascii="Arial" w:hAnsi="Arial" w:cs="Arial"/>
          <w:sz w:val="20"/>
        </w:rPr>
        <w:t xml:space="preserve">for all Plant, Machinery and Equipment which the </w:t>
      </w:r>
      <w:r w:rsidR="00B92E62" w:rsidRPr="00467E27">
        <w:rPr>
          <w:rFonts w:ascii="Arial" w:hAnsi="Arial" w:cs="Arial"/>
          <w:sz w:val="20"/>
        </w:rPr>
        <w:t>Customer</w:t>
      </w:r>
      <w:r w:rsidRPr="00467E27">
        <w:rPr>
          <w:rFonts w:ascii="Arial" w:hAnsi="Arial" w:cs="Arial"/>
          <w:sz w:val="20"/>
        </w:rPr>
        <w:t xml:space="preserve"> has the option to acquire upon the termination or expiry of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provide an updated Asset Tran</w:t>
      </w:r>
      <w:r w:rsidRPr="00467E27">
        <w:rPr>
          <w:rFonts w:ascii="Arial" w:hAnsi="Arial" w:cs="Arial"/>
          <w:sz w:val="20"/>
        </w:rPr>
        <w:t xml:space="preserve">sfer Register to the </w:t>
      </w:r>
      <w:r w:rsidR="00B92E62" w:rsidRPr="00467E27">
        <w:rPr>
          <w:rFonts w:ascii="Arial" w:hAnsi="Arial" w:cs="Arial"/>
          <w:sz w:val="20"/>
        </w:rPr>
        <w:t>Customer</w:t>
      </w:r>
      <w:r w:rsidRPr="00467E27">
        <w:rPr>
          <w:rFonts w:ascii="Arial" w:hAnsi="Arial" w:cs="Arial"/>
          <w:sz w:val="20"/>
        </w:rPr>
        <w:t xml:space="preserve"> when any information listed thereon changes and in any event the Net Book Value for items listed in the Asset Transfer Register shall be updated by the Supplier on each anniversary of the Commencement Date and appended to this</w:t>
      </w:r>
      <w:r w:rsidRPr="00467E27">
        <w:rPr>
          <w:rFonts w:ascii="Arial" w:hAnsi="Arial" w:cs="Arial"/>
          <w:sz w:val="20"/>
        </w:rPr>
        <w:t xml:space="preserve"> Agreement as an addendum.</w:t>
      </w:r>
    </w:p>
    <w:p w:rsidR="00BC3635" w:rsidRPr="00467E27" w:rsidRDefault="0037750A" w:rsidP="00BC3635">
      <w:pPr>
        <w:pStyle w:val="REBL2"/>
        <w:tabs>
          <w:tab w:val="clear" w:pos="960"/>
          <w:tab w:val="num" w:pos="720"/>
        </w:tabs>
        <w:ind w:left="720"/>
        <w:rPr>
          <w:rFonts w:ascii="Arial" w:hAnsi="Arial" w:cs="Arial"/>
          <w:sz w:val="20"/>
        </w:rPr>
      </w:pPr>
      <w:bookmarkStart w:id="135" w:name="_Ref307323469"/>
      <w:r w:rsidRPr="00467E27">
        <w:rPr>
          <w:rFonts w:ascii="Arial" w:hAnsi="Arial" w:cs="Arial"/>
          <w:sz w:val="20"/>
        </w:rPr>
        <w:t>On termination or expiry of this Agreement, ownership of the Plant, Machinery and Equipment listed on the Asset Transfer Register (if any) shall either</w:t>
      </w:r>
      <w:r w:rsidR="00375481" w:rsidRPr="00467E27">
        <w:rPr>
          <w:rFonts w:ascii="Arial" w:hAnsi="Arial" w:cs="Arial"/>
          <w:sz w:val="20"/>
        </w:rPr>
        <w:t xml:space="preserve">, upon the </w:t>
      </w:r>
      <w:r w:rsidR="00B92E62" w:rsidRPr="00467E27">
        <w:rPr>
          <w:rFonts w:ascii="Arial" w:hAnsi="Arial" w:cs="Arial"/>
          <w:sz w:val="20"/>
        </w:rPr>
        <w:t>Customer</w:t>
      </w:r>
      <w:r w:rsidR="00375481" w:rsidRPr="00467E27">
        <w:rPr>
          <w:rFonts w:ascii="Arial" w:hAnsi="Arial" w:cs="Arial"/>
          <w:sz w:val="20"/>
        </w:rPr>
        <w:t>’s election (and in its absolute discretion)</w:t>
      </w:r>
      <w:r w:rsidRPr="00467E27">
        <w:rPr>
          <w:rFonts w:ascii="Arial" w:hAnsi="Arial" w:cs="Arial"/>
          <w:sz w:val="20"/>
        </w:rPr>
        <w:t>:</w:t>
      </w:r>
      <w:bookmarkEnd w:id="135"/>
    </w:p>
    <w:p w:rsidR="00BC3635" w:rsidRPr="00467E27" w:rsidRDefault="0037750A" w:rsidP="00BC3635">
      <w:pPr>
        <w:pStyle w:val="REBL3"/>
        <w:ind w:left="1440" w:hanging="720"/>
        <w:rPr>
          <w:rFonts w:ascii="Arial" w:hAnsi="Arial" w:cs="Arial"/>
          <w:sz w:val="20"/>
        </w:rPr>
      </w:pPr>
      <w:r w:rsidRPr="00467E27">
        <w:rPr>
          <w:rFonts w:ascii="Arial" w:hAnsi="Arial" w:cs="Arial"/>
          <w:sz w:val="20"/>
        </w:rPr>
        <w:t>transfer to t</w:t>
      </w:r>
      <w:r w:rsidRPr="00467E27">
        <w:rPr>
          <w:rFonts w:ascii="Arial" w:hAnsi="Arial" w:cs="Arial"/>
          <w:sz w:val="20"/>
        </w:rPr>
        <w:t xml:space="preserve">he </w:t>
      </w:r>
      <w:r w:rsidR="00B92E62" w:rsidRPr="00467E27">
        <w:rPr>
          <w:rFonts w:ascii="Arial" w:hAnsi="Arial" w:cs="Arial"/>
          <w:sz w:val="20"/>
        </w:rPr>
        <w:t>Customer</w:t>
      </w:r>
      <w:r w:rsidRPr="00467E27">
        <w:rPr>
          <w:rFonts w:ascii="Arial" w:hAnsi="Arial" w:cs="Arial"/>
          <w:sz w:val="20"/>
        </w:rPr>
        <w:t xml:space="preserve"> upon the </w:t>
      </w:r>
      <w:r w:rsidR="00B92E62" w:rsidRPr="00467E27">
        <w:rPr>
          <w:rFonts w:ascii="Arial" w:hAnsi="Arial" w:cs="Arial"/>
          <w:sz w:val="20"/>
        </w:rPr>
        <w:t>Customer</w:t>
      </w:r>
      <w:r w:rsidRPr="00467E27">
        <w:rPr>
          <w:rFonts w:ascii="Arial" w:hAnsi="Arial" w:cs="Arial"/>
          <w:sz w:val="20"/>
        </w:rPr>
        <w:t xml:space="preserve"> paying the corresponding Net Book Value as at the date of termination or expiry for such Plant, Machinery &amp; Equipment (subject to the relevant Plant, Machinery and Equipment being in satisfactory condition with complete record</w:t>
      </w:r>
      <w:r w:rsidRPr="00467E27">
        <w:rPr>
          <w:rFonts w:ascii="Arial" w:hAnsi="Arial" w:cs="Arial"/>
          <w:sz w:val="20"/>
        </w:rPr>
        <w:t>s of manufacturers’ approved maintenance or service regimes where appropriate).</w:t>
      </w:r>
      <w:r w:rsidR="00502252" w:rsidRPr="00467E27">
        <w:rPr>
          <w:rFonts w:ascii="Arial" w:hAnsi="Arial" w:cs="Arial"/>
          <w:sz w:val="20"/>
        </w:rPr>
        <w:t xml:space="preserve"> </w:t>
      </w:r>
      <w:r w:rsidRPr="00467E27">
        <w:rPr>
          <w:rFonts w:ascii="Arial" w:hAnsi="Arial" w:cs="Arial"/>
          <w:sz w:val="20"/>
        </w:rPr>
        <w:t xml:space="preserve">If the Net Book Value of any Plant, Machinery &amp; Equipment is zero, ownership of such Plant, Machinery &amp; Equipment shall be transferred to the </w:t>
      </w:r>
      <w:r w:rsidR="00B92E62" w:rsidRPr="00467E27">
        <w:rPr>
          <w:rFonts w:ascii="Arial" w:hAnsi="Arial" w:cs="Arial"/>
          <w:sz w:val="20"/>
        </w:rPr>
        <w:t>Customer</w:t>
      </w:r>
      <w:r w:rsidRPr="00467E27">
        <w:rPr>
          <w:rFonts w:ascii="Arial" w:hAnsi="Arial" w:cs="Arial"/>
          <w:sz w:val="20"/>
        </w:rPr>
        <w:t xml:space="preserve"> at no cost to the </w:t>
      </w:r>
      <w:r w:rsidR="00B92E62" w:rsidRPr="00467E27">
        <w:rPr>
          <w:rFonts w:ascii="Arial" w:hAnsi="Arial" w:cs="Arial"/>
          <w:sz w:val="20"/>
        </w:rPr>
        <w:t>Customer</w:t>
      </w:r>
      <w:r w:rsidRPr="00467E27">
        <w:rPr>
          <w:rFonts w:ascii="Arial" w:hAnsi="Arial" w:cs="Arial"/>
          <w:sz w:val="20"/>
        </w:rPr>
        <w:t>;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remain in the ownership of the Supplier.</w:t>
      </w:r>
    </w:p>
    <w:p w:rsidR="00BC3635" w:rsidRPr="00467E27" w:rsidRDefault="0037750A" w:rsidP="00BC3635">
      <w:pPr>
        <w:pStyle w:val="REBL2"/>
        <w:tabs>
          <w:tab w:val="clear" w:pos="960"/>
          <w:tab w:val="num" w:pos="720"/>
        </w:tabs>
        <w:ind w:left="720"/>
        <w:rPr>
          <w:rFonts w:ascii="Arial" w:hAnsi="Arial" w:cs="Arial"/>
          <w:sz w:val="20"/>
        </w:rPr>
      </w:pPr>
      <w:bookmarkStart w:id="136" w:name="_Ref260055434"/>
      <w:bookmarkStart w:id="137" w:name="_Ref307323392"/>
      <w:r w:rsidRPr="00467E27">
        <w:rPr>
          <w:rFonts w:ascii="Arial" w:hAnsi="Arial" w:cs="Arial"/>
          <w:sz w:val="20"/>
        </w:rPr>
        <w:t xml:space="preserve">In respect of any Plant, Machinery and Equipment which is used by the Supplier in the performance of this Agreement and is subject to an operating lease, the Supplier shall procure the right for the </w:t>
      </w:r>
      <w:r w:rsidR="00B92E62" w:rsidRPr="00467E27">
        <w:rPr>
          <w:rFonts w:ascii="Arial" w:hAnsi="Arial" w:cs="Arial"/>
          <w:sz w:val="20"/>
        </w:rPr>
        <w:t>Customer</w:t>
      </w:r>
      <w:r w:rsidRPr="00467E27">
        <w:rPr>
          <w:rFonts w:ascii="Arial" w:hAnsi="Arial" w:cs="Arial"/>
          <w:sz w:val="20"/>
        </w:rPr>
        <w:t xml:space="preserve"> (or its delegate) to take over such operating lease upon termination or expiry of this Agreement.</w:t>
      </w:r>
      <w:r w:rsidR="00502252" w:rsidRPr="00467E27">
        <w:rPr>
          <w:rFonts w:ascii="Arial" w:hAnsi="Arial" w:cs="Arial"/>
          <w:sz w:val="20"/>
        </w:rPr>
        <w:t xml:space="preserve"> </w:t>
      </w:r>
      <w:r w:rsidR="00674BF7" w:rsidRPr="00467E27">
        <w:rPr>
          <w:rFonts w:ascii="Arial" w:hAnsi="Arial" w:cs="Arial"/>
          <w:sz w:val="20"/>
        </w:rPr>
        <w:t xml:space="preserve">Any payments or charges which are </w:t>
      </w:r>
      <w:r w:rsidR="001B0C34" w:rsidRPr="00467E27">
        <w:rPr>
          <w:rFonts w:ascii="Arial" w:hAnsi="Arial" w:cs="Arial"/>
          <w:sz w:val="20"/>
        </w:rPr>
        <w:t>due to any counterpart under such an operating lease to facilitate a transfer of the operating lease will be met by the Supplier.</w:t>
      </w:r>
      <w:r w:rsidR="00502252" w:rsidRPr="00467E27">
        <w:rPr>
          <w:rFonts w:ascii="Arial" w:hAnsi="Arial" w:cs="Arial"/>
          <w:sz w:val="20"/>
        </w:rPr>
        <w:t xml:space="preserve"> </w:t>
      </w:r>
      <w:r w:rsidRPr="00467E27">
        <w:rPr>
          <w:rFonts w:ascii="Arial" w:hAnsi="Arial" w:cs="Arial"/>
          <w:sz w:val="20"/>
        </w:rPr>
        <w:t xml:space="preserve">The Supplier will execute all documents and perform such acts as may be necessary to enable the </w:t>
      </w:r>
      <w:r w:rsidR="00B92E62" w:rsidRPr="00467E27">
        <w:rPr>
          <w:rFonts w:ascii="Arial" w:hAnsi="Arial" w:cs="Arial"/>
          <w:sz w:val="20"/>
        </w:rPr>
        <w:t>Customer</w:t>
      </w:r>
      <w:r w:rsidRPr="00467E27">
        <w:rPr>
          <w:rFonts w:ascii="Arial" w:hAnsi="Arial" w:cs="Arial"/>
          <w:sz w:val="20"/>
        </w:rPr>
        <w:t xml:space="preserve"> (or its delegate) to obtain and/or maintain the rights granted to the </w:t>
      </w:r>
      <w:r w:rsidR="00B92E62" w:rsidRPr="00467E27">
        <w:rPr>
          <w:rFonts w:ascii="Arial" w:hAnsi="Arial" w:cs="Arial"/>
          <w:sz w:val="20"/>
        </w:rPr>
        <w:t>Customer</w:t>
      </w:r>
      <w:r w:rsidRPr="00467E27">
        <w:rPr>
          <w:rFonts w:ascii="Arial" w:hAnsi="Arial" w:cs="Arial"/>
          <w:sz w:val="20"/>
        </w:rPr>
        <w:t xml:space="preserve"> under this clause</w:t>
      </w:r>
      <w:bookmarkEnd w:id="136"/>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_Ref260055434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14.6</w:t>
      </w:r>
      <w:r w:rsidRPr="00467E27">
        <w:rPr>
          <w:rFonts w:ascii="Arial" w:hAnsi="Arial" w:cs="Arial"/>
          <w:sz w:val="20"/>
        </w:rPr>
        <w:fldChar w:fldCharType="end"/>
      </w:r>
      <w:r w:rsidRPr="00467E27">
        <w:rPr>
          <w:rFonts w:ascii="Arial" w:hAnsi="Arial" w:cs="Arial"/>
          <w:sz w:val="20"/>
        </w:rPr>
        <w:t xml:space="preserve"> should the </w:t>
      </w:r>
      <w:r w:rsidR="00B92E62" w:rsidRPr="00467E27">
        <w:rPr>
          <w:rFonts w:ascii="Arial" w:hAnsi="Arial" w:cs="Arial"/>
          <w:sz w:val="20"/>
        </w:rPr>
        <w:t>Customer</w:t>
      </w:r>
      <w:r w:rsidRPr="00467E27">
        <w:rPr>
          <w:rFonts w:ascii="Arial" w:hAnsi="Arial" w:cs="Arial"/>
          <w:sz w:val="20"/>
        </w:rPr>
        <w:t xml:space="preserve"> wish to exercise such right.</w:t>
      </w:r>
      <w:bookmarkEnd w:id="137"/>
    </w:p>
    <w:p w:rsidR="00BC3635" w:rsidRPr="00467E27" w:rsidRDefault="0037750A" w:rsidP="00BC3635">
      <w:pPr>
        <w:pStyle w:val="REBL2"/>
        <w:tabs>
          <w:tab w:val="clear" w:pos="960"/>
          <w:tab w:val="num" w:pos="720"/>
        </w:tabs>
        <w:ind w:left="720"/>
        <w:rPr>
          <w:rFonts w:ascii="Arial" w:hAnsi="Arial" w:cs="Arial"/>
          <w:sz w:val="20"/>
        </w:rPr>
      </w:pPr>
      <w:bookmarkStart w:id="138" w:name="_Ref307323395"/>
      <w:r w:rsidRPr="00467E27">
        <w:rPr>
          <w:rFonts w:ascii="Arial" w:hAnsi="Arial" w:cs="Arial"/>
          <w:sz w:val="20"/>
        </w:rPr>
        <w:t xml:space="preserve">On termination or expiry of this Agreement, with the exception of Plant, Machinery and Equipment which is to be transferred to the </w:t>
      </w:r>
      <w:r w:rsidR="00B92E62" w:rsidRPr="00467E27">
        <w:rPr>
          <w:rFonts w:ascii="Arial" w:hAnsi="Arial" w:cs="Arial"/>
          <w:sz w:val="20"/>
        </w:rPr>
        <w:t>Customer</w:t>
      </w:r>
      <w:r w:rsidRPr="00467E27">
        <w:rPr>
          <w:rFonts w:ascii="Arial" w:hAnsi="Arial" w:cs="Arial"/>
          <w:sz w:val="20"/>
        </w:rPr>
        <w:t xml:space="preserve"> in accordance with this clause </w:t>
      </w:r>
      <w:r w:rsidRPr="00467E27">
        <w:rPr>
          <w:rFonts w:ascii="Arial" w:hAnsi="Arial" w:cs="Arial"/>
          <w:sz w:val="20"/>
        </w:rPr>
        <w:fldChar w:fldCharType="begin"/>
      </w:r>
      <w:r w:rsidRPr="00467E27">
        <w:rPr>
          <w:rFonts w:ascii="Arial" w:hAnsi="Arial" w:cs="Arial"/>
          <w:sz w:val="20"/>
        </w:rPr>
        <w:instrText xml:space="preserve"> REF _Ref307323604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14</w:t>
      </w:r>
      <w:r w:rsidRPr="00467E27">
        <w:rPr>
          <w:rFonts w:ascii="Arial" w:hAnsi="Arial" w:cs="Arial"/>
          <w:sz w:val="20"/>
        </w:rPr>
        <w:fldChar w:fldCharType="end"/>
      </w:r>
      <w:r w:rsidRPr="00467E27">
        <w:rPr>
          <w:rFonts w:ascii="Arial" w:hAnsi="Arial" w:cs="Arial"/>
          <w:sz w:val="20"/>
        </w:rPr>
        <w:t xml:space="preserve">, the Supplier shall promptly remove at no cost to the </w:t>
      </w:r>
      <w:r w:rsidR="00B92E62" w:rsidRPr="00467E27">
        <w:rPr>
          <w:rFonts w:ascii="Arial" w:hAnsi="Arial" w:cs="Arial"/>
          <w:sz w:val="20"/>
        </w:rPr>
        <w:t>Customer</w:t>
      </w:r>
      <w:r w:rsidRPr="00467E27">
        <w:rPr>
          <w:rFonts w:ascii="Arial" w:hAnsi="Arial" w:cs="Arial"/>
          <w:sz w:val="20"/>
        </w:rPr>
        <w:t xml:space="preserve"> the Plant, Machinery and Equipment from the Loca</w:t>
      </w:r>
      <w:r w:rsidRPr="00467E27">
        <w:rPr>
          <w:rFonts w:ascii="Arial" w:hAnsi="Arial" w:cs="Arial"/>
          <w:sz w:val="20"/>
        </w:rPr>
        <w:t>tion and shall leave the Location in a safe, clean and tidy condition.</w:t>
      </w:r>
      <w:bookmarkEnd w:id="138"/>
    </w:p>
    <w:p w:rsidR="00BC3635" w:rsidRPr="00467E27" w:rsidRDefault="0037750A" w:rsidP="00BC3635">
      <w:pPr>
        <w:pStyle w:val="REBL1"/>
        <w:rPr>
          <w:rFonts w:ascii="Arial" w:hAnsi="Arial" w:cs="Arial"/>
          <w:sz w:val="20"/>
        </w:rPr>
      </w:pPr>
      <w:bookmarkStart w:id="139" w:name="_Toc252816469"/>
      <w:bookmarkStart w:id="140" w:name="_Toc256000014"/>
      <w:bookmarkStart w:id="141" w:name="_Toc260309341"/>
      <w:r w:rsidRPr="00467E27">
        <w:rPr>
          <w:rFonts w:ascii="Arial" w:hAnsi="Arial" w:cs="Arial"/>
          <w:sz w:val="20"/>
        </w:rPr>
        <w:t>Consumables</w:t>
      </w:r>
      <w:bookmarkEnd w:id="139"/>
      <w:r w:rsidRPr="00467E27">
        <w:rPr>
          <w:rFonts w:ascii="Arial" w:hAnsi="Arial" w:cs="Arial"/>
          <w:sz w:val="20"/>
        </w:rPr>
        <w:t>, materials and parts</w:t>
      </w:r>
      <w:bookmarkEnd w:id="140"/>
      <w:bookmarkEnd w:id="141"/>
    </w:p>
    <w:p w:rsidR="00BC3635" w:rsidRPr="00467E27" w:rsidRDefault="0037750A" w:rsidP="00BC3635">
      <w:pPr>
        <w:pStyle w:val="REBL2"/>
        <w:tabs>
          <w:tab w:val="clear" w:pos="960"/>
          <w:tab w:val="num" w:pos="720"/>
        </w:tabs>
        <w:ind w:left="720"/>
        <w:rPr>
          <w:sz w:val="20"/>
        </w:rPr>
      </w:pPr>
      <w:r w:rsidRPr="00467E27">
        <w:rPr>
          <w:rFonts w:ascii="Arial" w:hAnsi="Arial" w:cs="Arial"/>
          <w:sz w:val="20"/>
        </w:rPr>
        <w:t xml:space="preserve">Unless otherwise specified by the </w:t>
      </w:r>
      <w:r w:rsidR="00B92E62" w:rsidRPr="00467E27">
        <w:rPr>
          <w:rFonts w:ascii="Arial" w:hAnsi="Arial" w:cs="Arial"/>
          <w:sz w:val="20"/>
        </w:rPr>
        <w:t>Customer</w:t>
      </w:r>
      <w:r w:rsidRPr="00467E27">
        <w:rPr>
          <w:rFonts w:ascii="Arial" w:hAnsi="Arial" w:cs="Arial"/>
          <w:sz w:val="20"/>
        </w:rPr>
        <w:t xml:space="preserve"> in writing, the Supplier will be responsible for the ordering, receiving and payment of all consumables, mate</w:t>
      </w:r>
      <w:r w:rsidRPr="00467E27">
        <w:rPr>
          <w:rFonts w:ascii="Arial" w:hAnsi="Arial" w:cs="Arial"/>
          <w:sz w:val="20"/>
        </w:rPr>
        <w:t>rials and parts required to perform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insofar as it is reasonably practicable to do so and subject to the relevant manufacturer's or supplier’s recommendations, ensure that all consumables, materials and parts supplied and</w:t>
      </w:r>
      <w:r w:rsidRPr="00467E27">
        <w:rPr>
          <w:rFonts w:ascii="Arial" w:hAnsi="Arial" w:cs="Arial"/>
          <w:sz w:val="20"/>
        </w:rPr>
        <w:t>/or used under for or in connection with this Agreement are:</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not harmful to the environment;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sustainable.</w:t>
      </w:r>
    </w:p>
    <w:p w:rsidR="00BC3635" w:rsidRPr="00467E27" w:rsidRDefault="0037750A" w:rsidP="00BC3635">
      <w:pPr>
        <w:pStyle w:val="REBL1"/>
        <w:rPr>
          <w:rFonts w:ascii="Arial" w:hAnsi="Arial" w:cs="Arial"/>
          <w:sz w:val="20"/>
        </w:rPr>
      </w:pPr>
      <w:bookmarkStart w:id="142" w:name="ElPgBr30"/>
      <w:bookmarkStart w:id="143" w:name="_Toc256000015"/>
      <w:bookmarkStart w:id="144" w:name="_Toc252816470"/>
      <w:bookmarkStart w:id="145" w:name="_Ref252821778"/>
      <w:bookmarkStart w:id="146" w:name="_Toc260309342"/>
      <w:bookmarkEnd w:id="142"/>
      <w:r w:rsidRPr="00467E27">
        <w:rPr>
          <w:rFonts w:ascii="Arial" w:hAnsi="Arial" w:cs="Arial"/>
          <w:sz w:val="20"/>
        </w:rPr>
        <w:lastRenderedPageBreak/>
        <w:t>Supplier Personnel</w:t>
      </w:r>
      <w:bookmarkEnd w:id="143"/>
      <w:bookmarkEnd w:id="144"/>
      <w:bookmarkEnd w:id="145"/>
      <w:bookmarkEnd w:id="146"/>
    </w:p>
    <w:p w:rsidR="00BC3635" w:rsidRPr="00467E27" w:rsidRDefault="0037750A" w:rsidP="00BC3635">
      <w:pPr>
        <w:pStyle w:val="REBL2"/>
        <w:tabs>
          <w:tab w:val="clear" w:pos="960"/>
          <w:tab w:val="num" w:pos="720"/>
        </w:tabs>
        <w:ind w:left="720"/>
        <w:rPr>
          <w:rFonts w:ascii="Arial" w:hAnsi="Arial" w:cs="Arial"/>
          <w:sz w:val="20"/>
        </w:rPr>
      </w:pPr>
      <w:bookmarkStart w:id="147" w:name="_Ref252821414"/>
      <w:r w:rsidRPr="00467E27">
        <w:rPr>
          <w:rFonts w:ascii="Arial" w:hAnsi="Arial" w:cs="Arial"/>
          <w:sz w:val="20"/>
        </w:rPr>
        <w:t xml:space="preserve">The Supplier’s obligations under this Agreement shall be performed by a sufficient number of appropriately experienced, </w:t>
      </w:r>
      <w:r w:rsidRPr="00467E27">
        <w:rPr>
          <w:rFonts w:ascii="Arial" w:hAnsi="Arial" w:cs="Arial"/>
          <w:sz w:val="20"/>
        </w:rPr>
        <w:t>qualified, competent and trained personnel.</w:t>
      </w:r>
      <w:bookmarkEnd w:id="14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Without prejudice to the generality of clause </w:t>
      </w:r>
      <w:r w:rsidRPr="00467E27">
        <w:rPr>
          <w:rFonts w:ascii="Arial" w:hAnsi="Arial" w:cs="Arial"/>
          <w:sz w:val="20"/>
        </w:rPr>
        <w:fldChar w:fldCharType="begin"/>
      </w:r>
      <w:r w:rsidRPr="00467E27">
        <w:rPr>
          <w:rFonts w:ascii="Arial" w:hAnsi="Arial" w:cs="Arial"/>
          <w:sz w:val="20"/>
        </w:rPr>
        <w:instrText xml:space="preserve"> REF _Ref252821414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16.1</w:t>
      </w:r>
      <w:r w:rsidRPr="00467E27">
        <w:rPr>
          <w:rFonts w:ascii="Arial" w:hAnsi="Arial" w:cs="Arial"/>
          <w:sz w:val="20"/>
        </w:rPr>
        <w:fldChar w:fldCharType="end"/>
      </w:r>
      <w:r w:rsidRPr="00467E27">
        <w:rPr>
          <w:rFonts w:ascii="Arial" w:hAnsi="Arial" w:cs="Arial"/>
          <w:sz w:val="20"/>
        </w:rPr>
        <w:t>, the Supplier shall ensure that the Supplier Personne</w:t>
      </w:r>
      <w:r w:rsidRPr="00467E27">
        <w:rPr>
          <w:rFonts w:ascii="Arial" w:hAnsi="Arial" w:cs="Arial"/>
          <w:sz w:val="20"/>
        </w:rPr>
        <w:t>l:</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have the right to work in the United Kingdom and have passed all relevant pre-employment checks (including employment history, criminal convictions, reference checks and address verification);</w:t>
      </w:r>
    </w:p>
    <w:p w:rsidR="00BC3635" w:rsidRPr="00467E27" w:rsidRDefault="0037750A" w:rsidP="00BC3635">
      <w:pPr>
        <w:pStyle w:val="REBL3"/>
        <w:ind w:left="1440" w:hanging="720"/>
        <w:rPr>
          <w:rFonts w:ascii="Arial" w:hAnsi="Arial" w:cs="Arial"/>
          <w:sz w:val="20"/>
        </w:rPr>
      </w:pPr>
      <w:bookmarkStart w:id="148" w:name="_Ref316910648"/>
      <w:r w:rsidRPr="00467E27">
        <w:rPr>
          <w:rFonts w:ascii="Arial" w:hAnsi="Arial" w:cs="Arial"/>
          <w:sz w:val="20"/>
        </w:rPr>
        <w:t xml:space="preserve">are of good character and behaviour, courteous, suitable in </w:t>
      </w:r>
      <w:r w:rsidRPr="00467E27">
        <w:rPr>
          <w:rFonts w:ascii="Arial" w:hAnsi="Arial" w:cs="Arial"/>
          <w:sz w:val="20"/>
        </w:rPr>
        <w:t>capability, take a sensible and safe approach to dress, appearance, cleanliness and personal hygiene and behaviour and have the requisite skill, competence, qualifications and experience for the efficient and safe performance of their duties under this Agr</w:t>
      </w:r>
      <w:r w:rsidRPr="00467E27">
        <w:rPr>
          <w:rFonts w:ascii="Arial" w:hAnsi="Arial" w:cs="Arial"/>
          <w:sz w:val="20"/>
        </w:rPr>
        <w:t>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receive proper training and instructions in the performance of their duties, are made aware of and comply with the relevant Policies &amp; Procedures;</w:t>
      </w:r>
      <w:bookmarkEnd w:id="148"/>
    </w:p>
    <w:p w:rsidR="00BC3635" w:rsidRPr="00467E27" w:rsidRDefault="0037750A" w:rsidP="00BC3635">
      <w:pPr>
        <w:pStyle w:val="REBL3"/>
        <w:ind w:left="1440" w:hanging="720"/>
        <w:rPr>
          <w:rFonts w:ascii="Arial" w:hAnsi="Arial" w:cs="Arial"/>
          <w:sz w:val="20"/>
        </w:rPr>
      </w:pPr>
      <w:r w:rsidRPr="00467E27">
        <w:rPr>
          <w:rFonts w:ascii="Arial" w:hAnsi="Arial" w:cs="Arial"/>
          <w:sz w:val="20"/>
        </w:rPr>
        <w:t>comply with such rules, regulations and requirements (including those relating to security requiremen</w:t>
      </w:r>
      <w:r w:rsidRPr="00467E27">
        <w:rPr>
          <w:rFonts w:ascii="Arial" w:hAnsi="Arial" w:cs="Arial"/>
          <w:sz w:val="20"/>
        </w:rPr>
        <w:t>ts) as may be in force from time to time for conduct of personnel when at the Location;</w:t>
      </w:r>
      <w:r w:rsidR="003F1219" w:rsidRPr="00467E27">
        <w:rPr>
          <w:rFonts w:ascii="Arial" w:hAnsi="Arial" w:cs="Arial"/>
          <w:sz w:val="20"/>
        </w:rPr>
        <w:t xml:space="preserve">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are able to read and understand the English language so as to be able to interpret instructions on toxic and hazardous materials, chemicals and warning notices, and</w:t>
      </w:r>
      <w:r w:rsidRPr="00467E27">
        <w:rPr>
          <w:rFonts w:ascii="Arial" w:hAnsi="Arial" w:cs="Arial"/>
          <w:sz w:val="20"/>
        </w:rPr>
        <w:t xml:space="preserve"> are able to write and converse in English such that they can communicate effectively with persons in the Location;</w:t>
      </w:r>
    </w:p>
    <w:p w:rsidR="00BC3635" w:rsidRPr="00467E27" w:rsidRDefault="0037750A" w:rsidP="00BC3635">
      <w:pPr>
        <w:pStyle w:val="REBL2"/>
        <w:tabs>
          <w:tab w:val="clear" w:pos="960"/>
          <w:tab w:val="num" w:pos="720"/>
        </w:tabs>
        <w:ind w:left="720"/>
        <w:rPr>
          <w:rFonts w:ascii="Arial" w:hAnsi="Arial" w:cs="Arial"/>
          <w:sz w:val="20"/>
        </w:rPr>
      </w:pPr>
      <w:bookmarkStart w:id="149" w:name="_Ref316910664"/>
      <w:r w:rsidRPr="00467E27">
        <w:rPr>
          <w:rFonts w:ascii="Arial" w:hAnsi="Arial" w:cs="Arial"/>
          <w:sz w:val="20"/>
        </w:rPr>
        <w:t>The Supplier shall carry out such additional reference and qualification checks on the Supplier Personnel who work in security, financial or</w:t>
      </w:r>
      <w:r w:rsidRPr="00467E27">
        <w:rPr>
          <w:rFonts w:ascii="Arial" w:hAnsi="Arial" w:cs="Arial"/>
          <w:sz w:val="20"/>
        </w:rPr>
        <w:t xml:space="preserve"> commercial functions at the </w:t>
      </w:r>
      <w:r w:rsidR="00B92E62" w:rsidRPr="00467E27">
        <w:rPr>
          <w:rFonts w:ascii="Arial" w:hAnsi="Arial" w:cs="Arial"/>
          <w:sz w:val="20"/>
        </w:rPr>
        <w:t>Customer</w:t>
      </w:r>
      <w:r w:rsidRPr="00467E27">
        <w:rPr>
          <w:rFonts w:ascii="Arial" w:hAnsi="Arial" w:cs="Arial"/>
          <w:sz w:val="20"/>
        </w:rPr>
        <w:t xml:space="preserve">'s premises as may be required by the </w:t>
      </w:r>
      <w:r w:rsidR="00B92E62" w:rsidRPr="00467E27">
        <w:rPr>
          <w:rFonts w:ascii="Arial" w:hAnsi="Arial" w:cs="Arial"/>
          <w:sz w:val="20"/>
        </w:rPr>
        <w:t>Customer</w:t>
      </w:r>
      <w:r w:rsidRPr="00467E27">
        <w:rPr>
          <w:rFonts w:ascii="Arial" w:hAnsi="Arial" w:cs="Arial"/>
          <w:sz w:val="20"/>
        </w:rPr>
        <w:t xml:space="preserve"> prior to such Supplier Personnel commencing work.</w:t>
      </w:r>
      <w:r w:rsidR="00502252" w:rsidRPr="00467E27">
        <w:rPr>
          <w:rFonts w:ascii="Arial" w:hAnsi="Arial" w:cs="Arial"/>
          <w:sz w:val="20"/>
        </w:rPr>
        <w:t xml:space="preserve"> </w:t>
      </w:r>
      <w:r w:rsidRPr="00467E27">
        <w:rPr>
          <w:rFonts w:ascii="Arial" w:hAnsi="Arial" w:cs="Arial"/>
          <w:sz w:val="20"/>
        </w:rPr>
        <w:t>The Supplier shall also require such personnel to complete signed declarations confirming that they have no conflict of in</w:t>
      </w:r>
      <w:r w:rsidRPr="00467E27">
        <w:rPr>
          <w:rFonts w:ascii="Arial" w:hAnsi="Arial" w:cs="Arial"/>
          <w:sz w:val="20"/>
        </w:rPr>
        <w:t xml:space="preserve">terest with the </w:t>
      </w:r>
      <w:r w:rsidR="00B92E62" w:rsidRPr="00467E27">
        <w:rPr>
          <w:rFonts w:ascii="Arial" w:hAnsi="Arial" w:cs="Arial"/>
          <w:sz w:val="20"/>
        </w:rPr>
        <w:t>Customer</w:t>
      </w:r>
      <w:r w:rsidRPr="00467E27">
        <w:rPr>
          <w:rFonts w:ascii="Arial" w:hAnsi="Arial" w:cs="Arial"/>
          <w:sz w:val="20"/>
        </w:rPr>
        <w:t xml:space="preserve">'s interests, the form of such declaration being agreed in writing with the </w:t>
      </w:r>
      <w:r w:rsidR="00B92E62" w:rsidRPr="00467E27">
        <w:rPr>
          <w:rFonts w:ascii="Arial" w:hAnsi="Arial" w:cs="Arial"/>
          <w:sz w:val="20"/>
        </w:rPr>
        <w:t>Customer</w:t>
      </w:r>
      <w:r w:rsidRPr="00467E27">
        <w:rPr>
          <w:rFonts w:ascii="Arial" w:hAnsi="Arial" w:cs="Arial"/>
          <w:sz w:val="20"/>
        </w:rPr>
        <w:t>.</w:t>
      </w:r>
      <w:bookmarkEnd w:id="149"/>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by written notice to the Supplier refuse to admit any Supplier Personnel onto, or withdraw permission for such staff to remain at</w:t>
      </w:r>
      <w:r w:rsidRPr="00467E27">
        <w:rPr>
          <w:rFonts w:ascii="Arial" w:hAnsi="Arial" w:cs="Arial"/>
          <w:sz w:val="20"/>
        </w:rPr>
        <w:t>, the Location.</w:t>
      </w:r>
      <w:r w:rsidR="00502252" w:rsidRPr="00467E27">
        <w:rPr>
          <w:rFonts w:ascii="Arial" w:hAnsi="Arial" w:cs="Arial"/>
          <w:sz w:val="20"/>
        </w:rPr>
        <w:t xml:space="preserve"> </w:t>
      </w:r>
      <w:r w:rsidRPr="00467E27">
        <w:rPr>
          <w:rFonts w:ascii="Arial" w:hAnsi="Arial" w:cs="Arial"/>
          <w:sz w:val="20"/>
        </w:rPr>
        <w:t xml:space="preserve">Upon receiving a written demand from the </w:t>
      </w:r>
      <w:r w:rsidR="00B92E62" w:rsidRPr="00467E27">
        <w:rPr>
          <w:rFonts w:ascii="Arial" w:hAnsi="Arial" w:cs="Arial"/>
          <w:sz w:val="20"/>
        </w:rPr>
        <w:t>Customer</w:t>
      </w:r>
      <w:r w:rsidRPr="00467E27">
        <w:rPr>
          <w:rFonts w:ascii="Arial" w:hAnsi="Arial" w:cs="Arial"/>
          <w:sz w:val="20"/>
        </w:rPr>
        <w:t xml:space="preserve">, the Supplier shall (at the Supplier’s cost) replace </w:t>
      </w:r>
      <w:r w:rsidR="003F1219" w:rsidRPr="00467E27">
        <w:rPr>
          <w:rFonts w:ascii="Arial" w:hAnsi="Arial" w:cs="Arial"/>
          <w:sz w:val="20"/>
        </w:rPr>
        <w:t>such relevant</w:t>
      </w:r>
      <w:r w:rsidRPr="00467E27">
        <w:rPr>
          <w:rFonts w:ascii="Arial" w:hAnsi="Arial" w:cs="Arial"/>
          <w:sz w:val="20"/>
        </w:rPr>
        <w:t xml:space="preserve"> member</w:t>
      </w:r>
      <w:r w:rsidR="003F1219" w:rsidRPr="00467E27">
        <w:rPr>
          <w:rFonts w:ascii="Arial" w:hAnsi="Arial" w:cs="Arial"/>
          <w:sz w:val="20"/>
        </w:rPr>
        <w:t>s</w:t>
      </w:r>
      <w:r w:rsidRPr="00467E27">
        <w:rPr>
          <w:rFonts w:ascii="Arial" w:hAnsi="Arial" w:cs="Arial"/>
          <w:sz w:val="20"/>
        </w:rPr>
        <w:t xml:space="preserve"> of the Supplier Personnel.</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provide all Supplier Personnel with any uniform and/or protective cl</w:t>
      </w:r>
      <w:r w:rsidRPr="00467E27">
        <w:rPr>
          <w:rFonts w:ascii="Arial" w:hAnsi="Arial" w:cs="Arial"/>
          <w:sz w:val="20"/>
        </w:rPr>
        <w:t xml:space="preserve">othing which may be required, such uniform and clothing to be of consistent design and quality satisfactory to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ensure that such uniform is worn at all times when the Supplier Personnel are on duty at the Location and that the same shall be ke</w:t>
      </w:r>
      <w:r w:rsidRPr="00467E27">
        <w:rPr>
          <w:rFonts w:ascii="Arial" w:hAnsi="Arial" w:cs="Arial"/>
          <w:sz w:val="20"/>
        </w:rPr>
        <w:t>pt clean and in good repair and the Supplier shall bear all costs in connection therewith;</w:t>
      </w:r>
      <w:r w:rsidR="003F1219" w:rsidRPr="00467E27">
        <w:rPr>
          <w:rFonts w:ascii="Arial" w:hAnsi="Arial" w:cs="Arial"/>
          <w:sz w:val="20"/>
        </w:rPr>
        <w:t xml:space="preserve">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ensure that all Supplier Personnel can at all times when on the </w:t>
      </w:r>
      <w:r w:rsidR="00B92E62" w:rsidRPr="00467E27">
        <w:rPr>
          <w:rFonts w:ascii="Arial" w:hAnsi="Arial" w:cs="Arial"/>
          <w:sz w:val="20"/>
        </w:rPr>
        <w:t>Customer</w:t>
      </w:r>
      <w:r w:rsidRPr="00467E27">
        <w:rPr>
          <w:rFonts w:ascii="Arial" w:hAnsi="Arial" w:cs="Arial"/>
          <w:sz w:val="20"/>
        </w:rPr>
        <w:t>’s premises be easily identified by means of a prominent identity tag.</w:t>
      </w:r>
    </w:p>
    <w:p w:rsidR="00BC3635" w:rsidRPr="00467E27" w:rsidRDefault="0037750A" w:rsidP="00BC3635">
      <w:pPr>
        <w:pStyle w:val="REBL2"/>
        <w:tabs>
          <w:tab w:val="clear" w:pos="960"/>
          <w:tab w:val="num" w:pos="720"/>
        </w:tabs>
        <w:ind w:left="720"/>
        <w:rPr>
          <w:rFonts w:ascii="Arial" w:hAnsi="Arial" w:cs="Arial"/>
          <w:sz w:val="20"/>
        </w:rPr>
      </w:pPr>
      <w:bookmarkStart w:id="150" w:name="_Ref316477697"/>
      <w:r w:rsidRPr="00467E27">
        <w:rPr>
          <w:rFonts w:ascii="Arial" w:hAnsi="Arial" w:cs="Arial"/>
          <w:sz w:val="20"/>
        </w:rPr>
        <w:t>The Supplier shall</w:t>
      </w:r>
      <w:r w:rsidRPr="00467E27">
        <w:rPr>
          <w:rFonts w:ascii="Arial" w:hAnsi="Arial" w:cs="Arial"/>
          <w:sz w:val="20"/>
        </w:rPr>
        <w:t xml:space="preserve"> ensure that the Supplier’s Personnel do not make personal use of any amenities, facilities or services in public or staff accommodation</w:t>
      </w:r>
      <w:r w:rsidR="003F1219" w:rsidRPr="00467E27">
        <w:rPr>
          <w:rFonts w:ascii="Arial" w:hAnsi="Arial" w:cs="Arial"/>
          <w:sz w:val="20"/>
        </w:rPr>
        <w:t xml:space="preserve"> at the Location</w:t>
      </w:r>
      <w:r w:rsidRPr="00467E27">
        <w:rPr>
          <w:rFonts w:ascii="Arial" w:hAnsi="Arial" w:cs="Arial"/>
          <w:sz w:val="20"/>
        </w:rPr>
        <w:t xml:space="preserve"> except those specifically notified in writing by the </w:t>
      </w:r>
      <w:r w:rsidR="00B92E62" w:rsidRPr="00467E27">
        <w:rPr>
          <w:rFonts w:ascii="Arial" w:hAnsi="Arial" w:cs="Arial"/>
          <w:sz w:val="20"/>
        </w:rPr>
        <w:t>Customer</w:t>
      </w:r>
      <w:r w:rsidRPr="00467E27">
        <w:rPr>
          <w:rFonts w:ascii="Arial" w:hAnsi="Arial" w:cs="Arial"/>
          <w:sz w:val="20"/>
        </w:rPr>
        <w:t xml:space="preserve"> to the Supplier</w:t>
      </w:r>
      <w:bookmarkEnd w:id="150"/>
      <w:r w:rsidR="003F1219" w:rsidRPr="00467E27">
        <w:rPr>
          <w:rFonts w:ascii="Arial" w:hAnsi="Arial" w:cs="Arial"/>
          <w:sz w:val="20"/>
        </w:rPr>
        <w:t xml:space="preserve"> as permitted.</w:t>
      </w:r>
    </w:p>
    <w:p w:rsidR="00BC3635" w:rsidRPr="00467E27" w:rsidRDefault="0037750A" w:rsidP="00BC3635">
      <w:pPr>
        <w:pStyle w:val="REBL2"/>
        <w:tabs>
          <w:tab w:val="clear" w:pos="960"/>
          <w:tab w:val="num" w:pos="720"/>
        </w:tabs>
        <w:ind w:left="720"/>
        <w:rPr>
          <w:rFonts w:ascii="Arial" w:hAnsi="Arial" w:cs="Arial"/>
          <w:sz w:val="20"/>
        </w:rPr>
      </w:pPr>
      <w:bookmarkStart w:id="151" w:name="ElPgBr31"/>
      <w:bookmarkEnd w:id="151"/>
      <w:r w:rsidRPr="00467E27">
        <w:rPr>
          <w:rFonts w:ascii="Arial" w:hAnsi="Arial" w:cs="Arial"/>
          <w:sz w:val="20"/>
        </w:rPr>
        <w:lastRenderedPageBreak/>
        <w:t>The Supplie</w:t>
      </w:r>
      <w:r w:rsidRPr="00467E27">
        <w:rPr>
          <w:rFonts w:ascii="Arial" w:hAnsi="Arial" w:cs="Arial"/>
          <w:sz w:val="20"/>
        </w:rPr>
        <w:t xml:space="preserve">r shall (when requested by the </w:t>
      </w:r>
      <w:r w:rsidR="00B92E62" w:rsidRPr="00467E27">
        <w:rPr>
          <w:rFonts w:ascii="Arial" w:hAnsi="Arial" w:cs="Arial"/>
          <w:sz w:val="20"/>
        </w:rPr>
        <w:t>Customer</w:t>
      </w:r>
      <w:r w:rsidRPr="00467E27">
        <w:rPr>
          <w:rFonts w:ascii="Arial" w:hAnsi="Arial" w:cs="Arial"/>
          <w:sz w:val="20"/>
        </w:rPr>
        <w:t>) provide such information about the Supplier Personnel as it may request from time to time, including the following details (and shall provide an updated information list whenever any changes occur):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full name, job t</w:t>
      </w:r>
      <w:r w:rsidRPr="00467E27">
        <w:rPr>
          <w:rFonts w:ascii="Arial" w:hAnsi="Arial" w:cs="Arial"/>
          <w:sz w:val="20"/>
        </w:rPr>
        <w:t>itle, work address;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qualifications, training record and experience;</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conflict of interest declarations (if required pursuant to Clause </w:t>
      </w:r>
      <w:r w:rsidRPr="00467E27">
        <w:rPr>
          <w:rFonts w:ascii="Arial" w:hAnsi="Arial" w:cs="Arial"/>
          <w:sz w:val="20"/>
        </w:rPr>
        <w:fldChar w:fldCharType="begin"/>
      </w:r>
      <w:r w:rsidRPr="00467E27">
        <w:rPr>
          <w:rFonts w:ascii="Arial" w:hAnsi="Arial" w:cs="Arial"/>
          <w:sz w:val="20"/>
        </w:rPr>
        <w:instrText xml:space="preserve"> REF _Ref316910664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16.3</w:t>
      </w:r>
      <w:r w:rsidRPr="00467E27">
        <w:rPr>
          <w:rFonts w:ascii="Arial" w:hAnsi="Arial" w:cs="Arial"/>
          <w:sz w:val="20"/>
        </w:rPr>
        <w:fldChar w:fldCharType="end"/>
      </w:r>
      <w:r w:rsidRPr="00467E27">
        <w:rPr>
          <w:rFonts w:ascii="Arial" w:hAnsi="Arial" w:cs="Arial"/>
          <w:sz w:val="20"/>
        </w:rPr>
        <w:t>);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evidence demonstrating satisfaction of the Supplier’s pre-employment checks or other checks.</w:t>
      </w:r>
    </w:p>
    <w:p w:rsidR="00BC3635" w:rsidRPr="00467E27" w:rsidRDefault="0037750A" w:rsidP="00BC3635">
      <w:pPr>
        <w:pStyle w:val="REBL2"/>
        <w:tabs>
          <w:tab w:val="clear" w:pos="960"/>
          <w:tab w:val="num" w:pos="720"/>
        </w:tabs>
        <w:ind w:left="720"/>
        <w:rPr>
          <w:rFonts w:ascii="Arial" w:hAnsi="Arial" w:cs="Arial"/>
          <w:sz w:val="20"/>
        </w:rPr>
      </w:pPr>
      <w:bookmarkStart w:id="152" w:name="_Ref438721819"/>
      <w:bookmarkStart w:id="153" w:name="_Ref306963889"/>
      <w:bookmarkStart w:id="154" w:name="_Ref307842156"/>
      <w:r w:rsidRPr="00467E27">
        <w:rPr>
          <w:rFonts w:ascii="Arial" w:hAnsi="Arial" w:cs="Arial"/>
          <w:sz w:val="20"/>
        </w:rPr>
        <w:t xml:space="preserve">This Agreement is for the provision of </w:t>
      </w:r>
      <w:r w:rsidR="0041750C">
        <w:rPr>
          <w:rFonts w:ascii="Arial" w:hAnsi="Arial" w:cs="Arial"/>
          <w:sz w:val="20"/>
        </w:rPr>
        <w:t>Goods</w:t>
      </w:r>
      <w:r w:rsidRPr="00467E27">
        <w:rPr>
          <w:rFonts w:ascii="Arial" w:hAnsi="Arial" w:cs="Arial"/>
          <w:sz w:val="20"/>
        </w:rPr>
        <w:t xml:space="preserve"> and Services, and is not a contract of employme</w:t>
      </w:r>
      <w:r w:rsidRPr="00467E27">
        <w:rPr>
          <w:rFonts w:ascii="Arial" w:hAnsi="Arial" w:cs="Arial"/>
          <w:sz w:val="20"/>
        </w:rPr>
        <w:t>nt with the Supplier or any employee or agent of the Supplier.</w:t>
      </w:r>
      <w:r w:rsidR="00502252" w:rsidRPr="00467E27">
        <w:rPr>
          <w:rFonts w:ascii="Arial" w:hAnsi="Arial" w:cs="Arial"/>
          <w:sz w:val="20"/>
        </w:rPr>
        <w:t xml:space="preserve"> </w:t>
      </w:r>
      <w:r w:rsidR="00D00496">
        <w:rPr>
          <w:rFonts w:ascii="Arial" w:hAnsi="Arial" w:cs="Arial"/>
          <w:sz w:val="20"/>
        </w:rPr>
        <w:t>T</w:t>
      </w:r>
      <w:r w:rsidRPr="00467E27">
        <w:rPr>
          <w:rFonts w:ascii="Arial" w:hAnsi="Arial" w:cs="Arial"/>
          <w:sz w:val="20"/>
        </w:rPr>
        <w:t xml:space="preserve">he Supplier shall be fully responsible for and </w:t>
      </w:r>
      <w:r w:rsidR="00B178C8" w:rsidRPr="00467E27">
        <w:rPr>
          <w:rFonts w:ascii="Arial" w:hAnsi="Arial" w:cs="Arial"/>
          <w:sz w:val="20"/>
        </w:rPr>
        <w:t>shall</w:t>
      </w:r>
      <w:r w:rsidR="00B74AD1">
        <w:rPr>
          <w:rFonts w:ascii="Arial" w:hAnsi="Arial" w:cs="Arial"/>
          <w:sz w:val="20"/>
        </w:rPr>
        <w:t xml:space="preserve"> </w:t>
      </w:r>
      <w:r w:rsidR="00B74AD1" w:rsidRPr="00E65CD3">
        <w:rPr>
          <w:rFonts w:ascii="Arial" w:hAnsi="Arial" w:cs="Arial"/>
          <w:sz w:val="20"/>
          <w:highlight w:val="yellow"/>
        </w:rPr>
        <w:t>(subject to any applicable terms of Schedule 16)</w:t>
      </w:r>
      <w:r w:rsidR="00B178C8" w:rsidRPr="00467E27">
        <w:rPr>
          <w:rFonts w:ascii="Arial" w:hAnsi="Arial" w:cs="Arial"/>
          <w:sz w:val="20"/>
        </w:rPr>
        <w:t xml:space="preserve"> </w:t>
      </w:r>
      <w:r w:rsidRPr="00467E27">
        <w:rPr>
          <w:rFonts w:ascii="Arial" w:hAnsi="Arial" w:cs="Arial"/>
          <w:sz w:val="20"/>
        </w:rPr>
        <w:t xml:space="preserve">indemnify the </w:t>
      </w:r>
      <w:r w:rsidR="00B92E62" w:rsidRPr="00467E27">
        <w:rPr>
          <w:rFonts w:ascii="Arial" w:hAnsi="Arial" w:cs="Arial"/>
          <w:sz w:val="20"/>
        </w:rPr>
        <w:t>Customer</w:t>
      </w:r>
      <w:r w:rsidRPr="00467E27">
        <w:rPr>
          <w:rFonts w:ascii="Arial" w:hAnsi="Arial" w:cs="Arial"/>
          <w:sz w:val="20"/>
        </w:rPr>
        <w:t xml:space="preserve"> </w:t>
      </w:r>
      <w:r w:rsidR="00B178C8" w:rsidRPr="00467E27">
        <w:rPr>
          <w:rFonts w:ascii="Arial" w:hAnsi="Arial" w:cs="Arial"/>
          <w:sz w:val="20"/>
        </w:rPr>
        <w:t xml:space="preserve">(and keep the </w:t>
      </w:r>
      <w:r w:rsidR="00B92E62" w:rsidRPr="00467E27">
        <w:rPr>
          <w:rFonts w:ascii="Arial" w:hAnsi="Arial" w:cs="Arial"/>
          <w:sz w:val="20"/>
        </w:rPr>
        <w:t>Customer</w:t>
      </w:r>
      <w:r w:rsidR="00B178C8" w:rsidRPr="00467E27">
        <w:rPr>
          <w:rFonts w:ascii="Arial" w:hAnsi="Arial" w:cs="Arial"/>
          <w:sz w:val="20"/>
        </w:rPr>
        <w:t xml:space="preserve"> indemnified) </w:t>
      </w:r>
      <w:r w:rsidRPr="00467E27">
        <w:rPr>
          <w:rFonts w:ascii="Arial" w:hAnsi="Arial" w:cs="Arial"/>
          <w:sz w:val="20"/>
        </w:rPr>
        <w:t>for and in respect of:</w:t>
      </w:r>
      <w:bookmarkEnd w:id="152"/>
    </w:p>
    <w:p w:rsidR="00BC3635" w:rsidRPr="00467E27" w:rsidRDefault="0037750A" w:rsidP="00BC3635">
      <w:pPr>
        <w:pStyle w:val="REBL3"/>
        <w:ind w:left="1440" w:hanging="720"/>
        <w:rPr>
          <w:rFonts w:ascii="Arial" w:hAnsi="Arial" w:cs="Arial"/>
          <w:sz w:val="20"/>
        </w:rPr>
      </w:pPr>
      <w:bookmarkStart w:id="155" w:name="_Ref318285802"/>
      <w:r w:rsidRPr="00467E27">
        <w:rPr>
          <w:rFonts w:ascii="Arial" w:hAnsi="Arial" w:cs="Arial"/>
          <w:sz w:val="20"/>
        </w:rPr>
        <w:t xml:space="preserve">all matters relating to the engagement or employment of the Supplier Personnel including terms of employment or engagement, benefits, health and safety, pay, income tax and </w:t>
      </w:r>
      <w:r w:rsidR="003F1219" w:rsidRPr="00467E27">
        <w:rPr>
          <w:rFonts w:ascii="Arial" w:hAnsi="Arial" w:cs="Arial"/>
          <w:sz w:val="20"/>
        </w:rPr>
        <w:t>n</w:t>
      </w:r>
      <w:r w:rsidRPr="00467E27">
        <w:rPr>
          <w:rFonts w:ascii="Arial" w:hAnsi="Arial" w:cs="Arial"/>
          <w:sz w:val="20"/>
        </w:rPr>
        <w:t xml:space="preserve">ational </w:t>
      </w:r>
      <w:r w:rsidR="003F1219" w:rsidRPr="00467E27">
        <w:rPr>
          <w:rFonts w:ascii="Arial" w:hAnsi="Arial" w:cs="Arial"/>
          <w:sz w:val="20"/>
        </w:rPr>
        <w:t>i</w:t>
      </w:r>
      <w:r w:rsidRPr="00467E27">
        <w:rPr>
          <w:rFonts w:ascii="Arial" w:hAnsi="Arial" w:cs="Arial"/>
          <w:sz w:val="20"/>
        </w:rPr>
        <w:t xml:space="preserve">nsurance and </w:t>
      </w:r>
      <w:r w:rsidR="003F1219" w:rsidRPr="00467E27">
        <w:rPr>
          <w:rFonts w:ascii="Arial" w:hAnsi="Arial" w:cs="Arial"/>
          <w:sz w:val="20"/>
        </w:rPr>
        <w:t>s</w:t>
      </w:r>
      <w:r w:rsidRPr="00467E27">
        <w:rPr>
          <w:rFonts w:ascii="Arial" w:hAnsi="Arial" w:cs="Arial"/>
          <w:sz w:val="20"/>
        </w:rPr>
        <w:t xml:space="preserve">ocial </w:t>
      </w:r>
      <w:r w:rsidR="003F1219" w:rsidRPr="00467E27">
        <w:rPr>
          <w:rFonts w:ascii="Arial" w:hAnsi="Arial" w:cs="Arial"/>
          <w:sz w:val="20"/>
        </w:rPr>
        <w:t>s</w:t>
      </w:r>
      <w:r w:rsidRPr="00467E27">
        <w:rPr>
          <w:rFonts w:ascii="Arial" w:hAnsi="Arial" w:cs="Arial"/>
          <w:sz w:val="20"/>
        </w:rPr>
        <w:t>ecurity contributions and any other liability, asses</w:t>
      </w:r>
      <w:r w:rsidRPr="00467E27">
        <w:rPr>
          <w:rFonts w:ascii="Arial" w:hAnsi="Arial" w:cs="Arial"/>
          <w:sz w:val="20"/>
        </w:rPr>
        <w:t xml:space="preserve">sment or claim relating to taxation (other than VAT relating to the provision of the </w:t>
      </w:r>
      <w:r w:rsidR="0041750C">
        <w:rPr>
          <w:rFonts w:ascii="Arial" w:hAnsi="Arial" w:cs="Arial"/>
          <w:sz w:val="20"/>
        </w:rPr>
        <w:t>Goods</w:t>
      </w:r>
      <w:r w:rsidRPr="00467E27">
        <w:rPr>
          <w:rFonts w:ascii="Arial" w:hAnsi="Arial" w:cs="Arial"/>
          <w:sz w:val="20"/>
        </w:rPr>
        <w:t xml:space="preserve"> and/or Services) arising from or made in connection with the performance by the Supplier of its obligations under this Agreement; and</w:t>
      </w:r>
      <w:bookmarkEnd w:id="155"/>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all Losses incurred or payable </w:t>
      </w:r>
      <w:r w:rsidRPr="00467E27">
        <w:rPr>
          <w:rFonts w:ascii="Arial" w:hAnsi="Arial" w:cs="Arial"/>
          <w:sz w:val="20"/>
        </w:rPr>
        <w:t xml:space="preserve">by the </w:t>
      </w:r>
      <w:r w:rsidR="00B92E62" w:rsidRPr="00467E27">
        <w:rPr>
          <w:rFonts w:ascii="Arial" w:hAnsi="Arial" w:cs="Arial"/>
          <w:sz w:val="20"/>
        </w:rPr>
        <w:t>Customer</w:t>
      </w:r>
      <w:r w:rsidRPr="00467E27">
        <w:rPr>
          <w:rFonts w:ascii="Arial" w:hAnsi="Arial" w:cs="Arial"/>
          <w:sz w:val="20"/>
        </w:rPr>
        <w:t xml:space="preserve"> in connection with any matter referred to in clause </w:t>
      </w:r>
      <w:r w:rsidRPr="00467E27">
        <w:rPr>
          <w:rFonts w:ascii="Arial" w:hAnsi="Arial" w:cs="Arial"/>
          <w:sz w:val="20"/>
        </w:rPr>
        <w:fldChar w:fldCharType="begin"/>
      </w:r>
      <w:r w:rsidRPr="00467E27">
        <w:rPr>
          <w:rFonts w:ascii="Arial" w:hAnsi="Arial" w:cs="Arial"/>
          <w:sz w:val="20"/>
        </w:rPr>
        <w:instrText xml:space="preserve"> REF _Ref318285802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16.8.1</w:t>
      </w:r>
      <w:r w:rsidRPr="00467E27">
        <w:rPr>
          <w:rFonts w:ascii="Arial" w:hAnsi="Arial" w:cs="Arial"/>
          <w:sz w:val="20"/>
        </w:rPr>
        <w:fldChar w:fldCharType="end"/>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at its option satisfy such indemnity (in whole or in part) by way of deduction from payments to be made by the </w:t>
      </w:r>
      <w:r w:rsidR="00B92E62" w:rsidRPr="00467E27">
        <w:rPr>
          <w:rFonts w:ascii="Arial" w:hAnsi="Arial" w:cs="Arial"/>
          <w:sz w:val="20"/>
        </w:rPr>
        <w:t>Customer</w:t>
      </w:r>
      <w:r w:rsidRPr="00467E27">
        <w:rPr>
          <w:rFonts w:ascii="Arial" w:hAnsi="Arial" w:cs="Arial"/>
          <w:sz w:val="20"/>
        </w:rPr>
        <w:t xml:space="preserve"> under this Agreement.</w:t>
      </w:r>
      <w:bookmarkEnd w:id="153"/>
      <w:bookmarkEnd w:id="154"/>
    </w:p>
    <w:p w:rsidR="00BC3635" w:rsidRPr="00467E27" w:rsidRDefault="0037750A" w:rsidP="00BC3635">
      <w:pPr>
        <w:pStyle w:val="REBL2"/>
        <w:tabs>
          <w:tab w:val="clear" w:pos="960"/>
          <w:tab w:val="num" w:pos="720"/>
        </w:tabs>
        <w:ind w:left="720"/>
        <w:rPr>
          <w:rFonts w:ascii="Arial" w:hAnsi="Arial" w:cs="Arial"/>
          <w:sz w:val="20"/>
        </w:rPr>
      </w:pPr>
      <w:bookmarkStart w:id="156" w:name="_Ref318275963"/>
      <w:r w:rsidRPr="00467E27">
        <w:rPr>
          <w:rFonts w:ascii="Arial" w:hAnsi="Arial" w:cs="Arial"/>
          <w:sz w:val="20"/>
        </w:rPr>
        <w:t xml:space="preserve">The Supplier acknowledges that the Key Personnel are essential to the proper provision of the </w:t>
      </w:r>
      <w:r w:rsidR="0041750C">
        <w:rPr>
          <w:rFonts w:ascii="Arial" w:hAnsi="Arial" w:cs="Arial"/>
          <w:sz w:val="20"/>
        </w:rPr>
        <w:t>Goods</w:t>
      </w:r>
      <w:r w:rsidRPr="00467E27">
        <w:rPr>
          <w:rFonts w:ascii="Arial" w:hAnsi="Arial" w:cs="Arial"/>
          <w:sz w:val="20"/>
        </w:rPr>
        <w:t xml:space="preserve"> and Servi</w:t>
      </w:r>
      <w:r w:rsidRPr="00467E27">
        <w:rPr>
          <w:rFonts w:ascii="Arial" w:hAnsi="Arial" w:cs="Arial"/>
          <w:sz w:val="20"/>
        </w:rPr>
        <w:t>ces.</w:t>
      </w:r>
      <w:r w:rsidR="00502252" w:rsidRPr="00467E27">
        <w:rPr>
          <w:rFonts w:ascii="Arial" w:hAnsi="Arial" w:cs="Arial"/>
          <w:sz w:val="20"/>
        </w:rPr>
        <w:t xml:space="preserve"> </w:t>
      </w:r>
      <w:r w:rsidRPr="00467E27">
        <w:rPr>
          <w:rFonts w:ascii="Arial" w:hAnsi="Arial" w:cs="Arial"/>
          <w:sz w:val="20"/>
        </w:rPr>
        <w:t>The Supplier shall ensure that the Key Personnel are used to undertake the provisions of this Agreement throughout the Term.</w:t>
      </w:r>
      <w:r w:rsidR="00502252" w:rsidRPr="00467E27">
        <w:rPr>
          <w:rFonts w:ascii="Arial" w:hAnsi="Arial" w:cs="Arial"/>
          <w:sz w:val="20"/>
        </w:rPr>
        <w:t xml:space="preserve"> </w:t>
      </w:r>
      <w:r w:rsidRPr="00467E27">
        <w:rPr>
          <w:rFonts w:ascii="Arial" w:hAnsi="Arial" w:cs="Arial"/>
          <w:sz w:val="20"/>
        </w:rPr>
        <w:t xml:space="preserve">If any of the Key Personnel become unavailable for any reason the Supplier shall notify the </w:t>
      </w:r>
      <w:r w:rsidR="00B92E62" w:rsidRPr="00467E27">
        <w:rPr>
          <w:rFonts w:ascii="Arial" w:hAnsi="Arial" w:cs="Arial"/>
          <w:sz w:val="20"/>
        </w:rPr>
        <w:t>Customer</w:t>
      </w:r>
      <w:r w:rsidRPr="00467E27">
        <w:rPr>
          <w:rFonts w:ascii="Arial" w:hAnsi="Arial" w:cs="Arial"/>
          <w:sz w:val="20"/>
        </w:rPr>
        <w:t xml:space="preserve"> promptly in writing and s</w:t>
      </w:r>
      <w:r w:rsidRPr="00467E27">
        <w:rPr>
          <w:rFonts w:ascii="Arial" w:hAnsi="Arial" w:cs="Arial"/>
          <w:sz w:val="20"/>
        </w:rPr>
        <w:t xml:space="preserve">hall ensure that as soon as reasonably practicable he/she is replaced with a person whom the </w:t>
      </w:r>
      <w:r w:rsidR="00B92E62" w:rsidRPr="00467E27">
        <w:rPr>
          <w:rFonts w:ascii="Arial" w:hAnsi="Arial" w:cs="Arial"/>
          <w:sz w:val="20"/>
        </w:rPr>
        <w:t>Customer</w:t>
      </w:r>
      <w:r w:rsidRPr="00467E27">
        <w:rPr>
          <w:rFonts w:ascii="Arial" w:hAnsi="Arial" w:cs="Arial"/>
          <w:sz w:val="20"/>
        </w:rPr>
        <w:t xml:space="preserve"> has approved (such approval not to be unreasonably withheld or delayed).</w:t>
      </w:r>
      <w:bookmarkEnd w:id="156"/>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also comply with the terms of</w:t>
      </w:r>
      <w:r w:rsidR="00BD0804">
        <w:rPr>
          <w:rFonts w:ascii="Arial" w:hAnsi="Arial" w:cs="Arial"/>
          <w:sz w:val="20"/>
        </w:rPr>
        <w:t xml:space="preserve"> </w:t>
      </w:r>
      <w:r w:rsidR="00981E1B">
        <w:rPr>
          <w:rFonts w:ascii="Arial" w:hAnsi="Arial" w:cs="Arial"/>
          <w:sz w:val="20"/>
        </w:rPr>
        <w:fldChar w:fldCharType="begin"/>
      </w:r>
      <w:r w:rsidR="00981E1B">
        <w:rPr>
          <w:rFonts w:ascii="Arial" w:hAnsi="Arial" w:cs="Arial"/>
          <w:sz w:val="20"/>
        </w:rPr>
        <w:instrText xml:space="preserve"> REF _Ref139378131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16</w:t>
      </w:r>
      <w:r w:rsidR="00981E1B">
        <w:rPr>
          <w:rFonts w:ascii="Arial" w:hAnsi="Arial" w:cs="Arial"/>
          <w:sz w:val="20"/>
        </w:rPr>
        <w:fldChar w:fldCharType="end"/>
      </w:r>
      <w:r w:rsidRPr="00467E27">
        <w:rPr>
          <w:rFonts w:ascii="Arial" w:hAnsi="Arial" w:cs="Arial"/>
          <w:sz w:val="20"/>
        </w:rPr>
        <w:t>.</w:t>
      </w:r>
    </w:p>
    <w:p w:rsidR="00BC3635" w:rsidRPr="00467E27" w:rsidRDefault="0037750A" w:rsidP="00BC3635">
      <w:pPr>
        <w:pStyle w:val="REBL1"/>
        <w:rPr>
          <w:rFonts w:ascii="Arial" w:hAnsi="Arial" w:cs="Arial"/>
          <w:sz w:val="20"/>
        </w:rPr>
      </w:pPr>
      <w:bookmarkStart w:id="157" w:name="_Toc256000016"/>
      <w:bookmarkStart w:id="158" w:name="_Toc252816471"/>
      <w:bookmarkStart w:id="159" w:name="_Ref252821791"/>
      <w:bookmarkStart w:id="160" w:name="_Toc260309343"/>
      <w:r w:rsidRPr="00467E27">
        <w:rPr>
          <w:rFonts w:ascii="Arial" w:hAnsi="Arial" w:cs="Arial"/>
          <w:sz w:val="20"/>
        </w:rPr>
        <w:t>Security</w:t>
      </w:r>
      <w:bookmarkEnd w:id="157"/>
      <w:bookmarkEnd w:id="158"/>
      <w:bookmarkEnd w:id="159"/>
      <w:bookmarkEnd w:id="160"/>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(and shall procure that the Supplier Personnel shall) comply with all security requirements and regulations of the </w:t>
      </w:r>
      <w:r w:rsidR="00B92E62" w:rsidRPr="00467E27">
        <w:rPr>
          <w:rFonts w:ascii="Arial" w:hAnsi="Arial" w:cs="Arial"/>
          <w:sz w:val="20"/>
        </w:rPr>
        <w:t>Customer</w:t>
      </w:r>
      <w:r w:rsidRPr="00467E27">
        <w:rPr>
          <w:rFonts w:ascii="Arial" w:hAnsi="Arial" w:cs="Arial"/>
          <w:sz w:val="20"/>
        </w:rPr>
        <w:t xml:space="preserve"> at all times.</w:t>
      </w:r>
      <w:r w:rsidR="00502252" w:rsidRPr="00467E27">
        <w:rPr>
          <w:rFonts w:ascii="Arial" w:hAnsi="Arial" w:cs="Arial"/>
          <w:sz w:val="20"/>
        </w:rPr>
        <w:t xml:space="preserve"> </w:t>
      </w:r>
      <w:r w:rsidRPr="00467E27">
        <w:rPr>
          <w:rFonts w:ascii="Arial" w:hAnsi="Arial" w:cs="Arial"/>
          <w:sz w:val="20"/>
        </w:rPr>
        <w:t>The Supplier sha</w:t>
      </w:r>
      <w:r w:rsidRPr="00467E27">
        <w:rPr>
          <w:rFonts w:ascii="Arial" w:hAnsi="Arial" w:cs="Arial"/>
          <w:sz w:val="20"/>
        </w:rPr>
        <w:t xml:space="preserve">ll notify the </w:t>
      </w:r>
      <w:r w:rsidR="00B92E62" w:rsidRPr="00467E27">
        <w:rPr>
          <w:rFonts w:ascii="Arial" w:hAnsi="Arial" w:cs="Arial"/>
          <w:sz w:val="20"/>
        </w:rPr>
        <w:t>Customer</w:t>
      </w:r>
      <w:r w:rsidRPr="00467E27">
        <w:rPr>
          <w:rFonts w:ascii="Arial" w:hAnsi="Arial" w:cs="Arial"/>
          <w:sz w:val="20"/>
        </w:rPr>
        <w:t xml:space="preserve"> in writing as soon as it becomes aware of any breach or potential breach by the Supplier, any of the Supplier Personnel or any third party of any of the </w:t>
      </w:r>
      <w:r w:rsidR="00B92E62" w:rsidRPr="00467E27">
        <w:rPr>
          <w:rFonts w:ascii="Arial" w:hAnsi="Arial" w:cs="Arial"/>
          <w:sz w:val="20"/>
        </w:rPr>
        <w:t>Customer</w:t>
      </w:r>
      <w:r w:rsidRPr="00467E27">
        <w:rPr>
          <w:rFonts w:ascii="Arial" w:hAnsi="Arial" w:cs="Arial"/>
          <w:sz w:val="20"/>
        </w:rPr>
        <w:t>'s security requirements or regulations.</w:t>
      </w:r>
    </w:p>
    <w:p w:rsidR="00BC3635" w:rsidRPr="00467E27" w:rsidRDefault="0037750A" w:rsidP="00BC3635">
      <w:pPr>
        <w:pStyle w:val="REBL2"/>
        <w:tabs>
          <w:tab w:val="clear" w:pos="960"/>
          <w:tab w:val="num" w:pos="720"/>
        </w:tabs>
        <w:ind w:left="720"/>
        <w:rPr>
          <w:rFonts w:ascii="Arial" w:hAnsi="Arial" w:cs="Arial"/>
          <w:sz w:val="20"/>
        </w:rPr>
      </w:pPr>
      <w:bookmarkStart w:id="161" w:name="_Ref316910755"/>
      <w:r w:rsidRPr="00467E27">
        <w:rPr>
          <w:rFonts w:ascii="Arial" w:hAnsi="Arial" w:cs="Arial"/>
          <w:sz w:val="20"/>
        </w:rPr>
        <w:t>The Supplier shall not, without</w:t>
      </w:r>
      <w:r w:rsidRPr="00467E27">
        <w:rPr>
          <w:rFonts w:ascii="Arial" w:hAnsi="Arial" w:cs="Arial"/>
          <w:sz w:val="20"/>
        </w:rPr>
        <w:t xml:space="preserve"> the prior written consent of the </w:t>
      </w:r>
      <w:r w:rsidR="00B92E62" w:rsidRPr="00467E27">
        <w:rPr>
          <w:rFonts w:ascii="Arial" w:hAnsi="Arial" w:cs="Arial"/>
          <w:sz w:val="20"/>
        </w:rPr>
        <w:t>Customer</w:t>
      </w:r>
      <w:r w:rsidRPr="00467E27">
        <w:rPr>
          <w:rFonts w:ascii="Arial" w:hAnsi="Arial" w:cs="Arial"/>
          <w:sz w:val="20"/>
        </w:rPr>
        <w:t>, take any photographs or make any other graphical reproduction of any premises, property or equipment at the Location.</w:t>
      </w:r>
      <w:r w:rsidR="00502252" w:rsidRPr="00467E27">
        <w:rPr>
          <w:rFonts w:ascii="Arial" w:hAnsi="Arial" w:cs="Arial"/>
          <w:sz w:val="20"/>
        </w:rPr>
        <w:t xml:space="preserve"> </w:t>
      </w:r>
      <w:r w:rsidRPr="00467E27">
        <w:rPr>
          <w:rFonts w:ascii="Arial" w:hAnsi="Arial" w:cs="Arial"/>
          <w:sz w:val="20"/>
        </w:rPr>
        <w:t xml:space="preserve">Where consent is granted it shall be subject to such terms and/or conditions as the </w:t>
      </w:r>
      <w:r w:rsidR="00B92E62" w:rsidRPr="00467E27">
        <w:rPr>
          <w:rFonts w:ascii="Arial" w:hAnsi="Arial" w:cs="Arial"/>
          <w:sz w:val="20"/>
        </w:rPr>
        <w:t>Customer</w:t>
      </w:r>
      <w:r w:rsidRPr="00467E27">
        <w:rPr>
          <w:rFonts w:ascii="Arial" w:hAnsi="Arial" w:cs="Arial"/>
          <w:sz w:val="20"/>
        </w:rPr>
        <w:t xml:space="preserve"> m</w:t>
      </w:r>
      <w:r w:rsidRPr="00467E27">
        <w:rPr>
          <w:rFonts w:ascii="Arial" w:hAnsi="Arial" w:cs="Arial"/>
          <w:sz w:val="20"/>
        </w:rPr>
        <w:t>ay in its absolute discretion decide.</w:t>
      </w:r>
      <w:bookmarkEnd w:id="161"/>
    </w:p>
    <w:p w:rsidR="00BC3635" w:rsidRPr="00467E27" w:rsidRDefault="0037750A" w:rsidP="00BC3635">
      <w:pPr>
        <w:pStyle w:val="REBL2"/>
        <w:tabs>
          <w:tab w:val="clear" w:pos="960"/>
          <w:tab w:val="num" w:pos="720"/>
        </w:tabs>
        <w:ind w:left="720"/>
        <w:rPr>
          <w:rFonts w:ascii="Arial" w:hAnsi="Arial" w:cs="Arial"/>
          <w:sz w:val="20"/>
        </w:rPr>
      </w:pPr>
      <w:bookmarkStart w:id="162" w:name="_Ref316910757"/>
      <w:r w:rsidRPr="00467E27">
        <w:rPr>
          <w:rFonts w:ascii="Arial" w:hAnsi="Arial" w:cs="Arial"/>
          <w:sz w:val="20"/>
        </w:rPr>
        <w:t xml:space="preserve">It is the responsibility of the Supplier to obtain at its own cost and in good time from the </w:t>
      </w:r>
      <w:r w:rsidR="00B92E62" w:rsidRPr="00467E27">
        <w:rPr>
          <w:rFonts w:ascii="Arial" w:hAnsi="Arial" w:cs="Arial"/>
          <w:sz w:val="20"/>
        </w:rPr>
        <w:t>Customer</w:t>
      </w:r>
      <w:r w:rsidRPr="00467E27">
        <w:rPr>
          <w:rFonts w:ascii="Arial" w:hAnsi="Arial" w:cs="Arial"/>
          <w:sz w:val="20"/>
        </w:rPr>
        <w:t xml:space="preserve"> all security passes and other documents required for the Supplier Personnel and its vehicles.</w:t>
      </w:r>
      <w:r w:rsidR="00502252" w:rsidRPr="00467E27">
        <w:rPr>
          <w:rFonts w:ascii="Arial" w:hAnsi="Arial" w:cs="Arial"/>
          <w:sz w:val="20"/>
        </w:rPr>
        <w:t xml:space="preserve"> </w:t>
      </w:r>
      <w:r w:rsidRPr="00467E27">
        <w:rPr>
          <w:rFonts w:ascii="Arial" w:hAnsi="Arial" w:cs="Arial"/>
          <w:sz w:val="20"/>
        </w:rPr>
        <w:t xml:space="preserve">A charge will be made </w:t>
      </w:r>
      <w:r w:rsidRPr="00467E27">
        <w:rPr>
          <w:rFonts w:ascii="Arial" w:hAnsi="Arial" w:cs="Arial"/>
          <w:sz w:val="20"/>
        </w:rPr>
        <w:t>for the replacement of any pass.</w:t>
      </w:r>
      <w:r w:rsidR="00502252" w:rsidRPr="00467E27">
        <w:rPr>
          <w:rFonts w:ascii="Arial" w:hAnsi="Arial" w:cs="Arial"/>
          <w:sz w:val="20"/>
        </w:rPr>
        <w:t xml:space="preserve"> </w:t>
      </w:r>
      <w:r w:rsidRPr="00467E27">
        <w:rPr>
          <w:rFonts w:ascii="Arial" w:hAnsi="Arial" w:cs="Arial"/>
          <w:sz w:val="20"/>
        </w:rPr>
        <w:t xml:space="preserve">All security passes and documentation shall be returned to the </w:t>
      </w:r>
      <w:r w:rsidR="00B92E62" w:rsidRPr="00467E27">
        <w:rPr>
          <w:rFonts w:ascii="Arial" w:hAnsi="Arial" w:cs="Arial"/>
          <w:sz w:val="20"/>
        </w:rPr>
        <w:t>Customer</w:t>
      </w:r>
      <w:r w:rsidRPr="00467E27">
        <w:rPr>
          <w:rFonts w:ascii="Arial" w:hAnsi="Arial" w:cs="Arial"/>
          <w:sz w:val="20"/>
        </w:rPr>
        <w:t xml:space="preserve"> immediately upon </w:t>
      </w:r>
      <w:bookmarkStart w:id="163" w:name="ElPgBr32"/>
      <w:bookmarkEnd w:id="163"/>
      <w:r w:rsidRPr="00467E27">
        <w:rPr>
          <w:rFonts w:ascii="Arial" w:hAnsi="Arial" w:cs="Arial"/>
          <w:sz w:val="20"/>
        </w:rPr>
        <w:t>termination of this Agreement (or upon any member of the Supplier Personnel ceasing to work in connection with this Agreement)</w:t>
      </w:r>
      <w:bookmarkEnd w:id="162"/>
      <w:r w:rsidR="00043A4D" w:rsidRPr="00467E27">
        <w:rPr>
          <w:rFonts w:ascii="Arial" w:hAnsi="Arial" w:cs="Arial"/>
          <w:sz w:val="20"/>
        </w:rPr>
        <w:t>.</w:t>
      </w:r>
    </w:p>
    <w:p w:rsidR="00BC3635" w:rsidRPr="00467E27" w:rsidRDefault="0037750A" w:rsidP="00BC3635">
      <w:pPr>
        <w:pStyle w:val="REBL1"/>
        <w:rPr>
          <w:rFonts w:ascii="Arial" w:hAnsi="Arial" w:cs="Arial"/>
          <w:sz w:val="20"/>
        </w:rPr>
      </w:pPr>
      <w:bookmarkStart w:id="164" w:name="_Toc256000017"/>
      <w:bookmarkStart w:id="165" w:name="_Toc252816472"/>
      <w:bookmarkStart w:id="166" w:name="_Toc260309344"/>
      <w:bookmarkStart w:id="167" w:name="_Ref318115839"/>
      <w:r w:rsidRPr="00467E27">
        <w:rPr>
          <w:rFonts w:ascii="Arial" w:hAnsi="Arial" w:cs="Arial"/>
          <w:sz w:val="20"/>
        </w:rPr>
        <w:lastRenderedPageBreak/>
        <w:t>Health</w:t>
      </w:r>
      <w:r w:rsidRPr="00467E27">
        <w:rPr>
          <w:rFonts w:ascii="Arial" w:hAnsi="Arial" w:cs="Arial"/>
          <w:sz w:val="20"/>
        </w:rPr>
        <w:t xml:space="preserve"> &amp; safety</w:t>
      </w:r>
      <w:bookmarkEnd w:id="164"/>
      <w:bookmarkEnd w:id="165"/>
      <w:bookmarkEnd w:id="166"/>
      <w:bookmarkEnd w:id="16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ensure that when the Supplier is carrying out duties which may be hazardous to users of the Location, the area is properly cordoned off and suitable warning signs/notices (approved by the </w:t>
      </w:r>
      <w:r w:rsidR="00B92E62" w:rsidRPr="00467E27">
        <w:rPr>
          <w:rFonts w:ascii="Arial" w:hAnsi="Arial" w:cs="Arial"/>
          <w:sz w:val="20"/>
        </w:rPr>
        <w:t>Customer</w:t>
      </w:r>
      <w:r w:rsidRPr="00467E27">
        <w:rPr>
          <w:rFonts w:ascii="Arial" w:hAnsi="Arial" w:cs="Arial"/>
          <w:sz w:val="20"/>
        </w:rPr>
        <w:t>) are displayed to alert custom</w:t>
      </w:r>
      <w:r w:rsidRPr="00467E27">
        <w:rPr>
          <w:rFonts w:ascii="Arial" w:hAnsi="Arial" w:cs="Arial"/>
          <w:sz w:val="20"/>
        </w:rPr>
        <w:t>ers and staff to the potential hazard.</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comply with all requirements (including Applicable Law) concerned with the safety, health and welfare of persons using any facilities for the purposes of this Agreement and all relevant notices, ins</w:t>
      </w:r>
      <w:r w:rsidRPr="00467E27">
        <w:rPr>
          <w:rFonts w:ascii="Arial" w:hAnsi="Arial" w:cs="Arial"/>
          <w:sz w:val="20"/>
        </w:rPr>
        <w:t xml:space="preserve">tructions and special requirements that may from time to time be issued by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ensure that: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all necessary health and safety training is provided to the Supplier Personnel and training records are maintained;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any health &amp; safety</w:t>
      </w:r>
      <w:r w:rsidRPr="00467E27">
        <w:rPr>
          <w:rFonts w:ascii="Arial" w:hAnsi="Arial" w:cs="Arial"/>
          <w:sz w:val="20"/>
        </w:rPr>
        <w:t xml:space="preserve"> hazards are brought to the attention of the </w:t>
      </w:r>
      <w:r w:rsidR="00B92E62" w:rsidRPr="00467E27">
        <w:rPr>
          <w:rFonts w:ascii="Arial" w:hAnsi="Arial" w:cs="Arial"/>
          <w:sz w:val="20"/>
        </w:rPr>
        <w:t>Customer</w:t>
      </w:r>
      <w:r w:rsidRPr="00467E27">
        <w:rPr>
          <w:rFonts w:ascii="Arial" w:hAnsi="Arial" w:cs="Arial"/>
          <w:sz w:val="20"/>
        </w:rPr>
        <w:t xml:space="preserve"> promptly;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its health and safety policy statement is made available to the </w:t>
      </w:r>
      <w:r w:rsidR="00B92E62" w:rsidRPr="00467E27">
        <w:rPr>
          <w:rFonts w:ascii="Arial" w:hAnsi="Arial" w:cs="Arial"/>
          <w:sz w:val="20"/>
        </w:rPr>
        <w:t>Customer</w:t>
      </w:r>
      <w:r w:rsidRPr="00467E27">
        <w:rPr>
          <w:rFonts w:ascii="Arial" w:hAnsi="Arial" w:cs="Arial"/>
          <w:sz w:val="20"/>
        </w:rPr>
        <w:t xml:space="preserve"> on request;</w:t>
      </w:r>
      <w:r w:rsidR="00967A28" w:rsidRPr="00467E27">
        <w:rPr>
          <w:rFonts w:ascii="Arial" w:hAnsi="Arial" w:cs="Arial"/>
          <w:sz w:val="20"/>
        </w:rPr>
        <w:t xml:space="preserve">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it will produce, update and at all times use risk assessments and method statements when performing its</w:t>
      </w:r>
      <w:r w:rsidRPr="00467E27">
        <w:rPr>
          <w:rFonts w:ascii="Arial" w:hAnsi="Arial" w:cs="Arial"/>
          <w:sz w:val="20"/>
        </w:rPr>
        <w:t xml:space="preserve"> obligations under this Agreement.</w:t>
      </w:r>
    </w:p>
    <w:p w:rsidR="00BC3635" w:rsidRPr="00467E27" w:rsidRDefault="0037750A" w:rsidP="00BC3635">
      <w:pPr>
        <w:pStyle w:val="REBL1"/>
        <w:rPr>
          <w:rFonts w:ascii="Arial" w:hAnsi="Arial" w:cs="Arial"/>
          <w:sz w:val="20"/>
        </w:rPr>
      </w:pPr>
      <w:bookmarkStart w:id="168" w:name="_Toc256000018"/>
      <w:bookmarkStart w:id="169" w:name="_Toc252816473"/>
      <w:bookmarkStart w:id="170" w:name="_Toc260309345"/>
      <w:r w:rsidRPr="00467E27">
        <w:rPr>
          <w:rFonts w:ascii="Arial" w:hAnsi="Arial" w:cs="Arial"/>
          <w:sz w:val="20"/>
        </w:rPr>
        <w:t>Compliance</w:t>
      </w:r>
      <w:bookmarkEnd w:id="168"/>
      <w:bookmarkEnd w:id="169"/>
      <w:bookmarkEnd w:id="170"/>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be responsible for obtaining all licences, authorisations, consents or permits required in relation to the performance of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comply with all Applicable Law in </w:t>
      </w:r>
      <w:r w:rsidRPr="00467E27">
        <w:rPr>
          <w:rFonts w:ascii="Arial" w:hAnsi="Arial" w:cs="Arial"/>
          <w:sz w:val="20"/>
        </w:rPr>
        <w:t xml:space="preserve">relation to the </w:t>
      </w:r>
      <w:r w:rsidR="0041750C">
        <w:rPr>
          <w:rFonts w:ascii="Arial" w:hAnsi="Arial" w:cs="Arial"/>
          <w:sz w:val="20"/>
        </w:rPr>
        <w:t>Goods</w:t>
      </w:r>
      <w:r w:rsidRPr="00467E27">
        <w:rPr>
          <w:rFonts w:ascii="Arial" w:hAnsi="Arial" w:cs="Arial"/>
          <w:sz w:val="20"/>
        </w:rPr>
        <w:t xml:space="preserve"> and Services and shall pay all fees and charges in respect of them.</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ensure that all waste produced in the provision of the </w:t>
      </w:r>
      <w:r w:rsidR="0041750C">
        <w:rPr>
          <w:rFonts w:ascii="Arial" w:hAnsi="Arial" w:cs="Arial"/>
          <w:sz w:val="20"/>
        </w:rPr>
        <w:t>Goods</w:t>
      </w:r>
      <w:r w:rsidRPr="00467E27">
        <w:rPr>
          <w:rFonts w:ascii="Arial" w:hAnsi="Arial" w:cs="Arial"/>
          <w:sz w:val="20"/>
        </w:rPr>
        <w:t xml:space="preserve"> and/or Services is disposed of in accordance with Applicable Law.</w:t>
      </w:r>
    </w:p>
    <w:p w:rsidR="00BC3635" w:rsidRPr="00467E27" w:rsidRDefault="0037750A" w:rsidP="00BC3635">
      <w:pPr>
        <w:pStyle w:val="REBL2"/>
        <w:tabs>
          <w:tab w:val="clear" w:pos="960"/>
          <w:tab w:val="num" w:pos="720"/>
        </w:tabs>
        <w:ind w:left="720"/>
        <w:rPr>
          <w:rFonts w:ascii="Arial" w:hAnsi="Arial" w:cs="Arial"/>
          <w:sz w:val="20"/>
        </w:rPr>
      </w:pPr>
      <w:bookmarkStart w:id="171" w:name="_Ref316910771"/>
      <w:r w:rsidRPr="00467E27">
        <w:rPr>
          <w:rFonts w:ascii="Arial" w:hAnsi="Arial" w:cs="Arial"/>
          <w:sz w:val="20"/>
        </w:rPr>
        <w:t>The Supplier shall a</w:t>
      </w:r>
      <w:r w:rsidRPr="00467E27">
        <w:rPr>
          <w:rFonts w:ascii="Arial" w:hAnsi="Arial" w:cs="Arial"/>
          <w:sz w:val="20"/>
        </w:rPr>
        <w:t xml:space="preserve">nd shall procure that the Supplier Personnel and its sub-contractors shall at all times whilst on the </w:t>
      </w:r>
      <w:r w:rsidR="00B92E62" w:rsidRPr="00467E27">
        <w:rPr>
          <w:rFonts w:ascii="Arial" w:hAnsi="Arial" w:cs="Arial"/>
          <w:sz w:val="20"/>
        </w:rPr>
        <w:t>Customer</w:t>
      </w:r>
      <w:r w:rsidRPr="00467E27">
        <w:rPr>
          <w:rFonts w:ascii="Arial" w:hAnsi="Arial" w:cs="Arial"/>
          <w:sz w:val="20"/>
        </w:rPr>
        <w:t xml:space="preserve">’s premises observe and comply with any direction given by or on behalf of the </w:t>
      </w:r>
      <w:r w:rsidR="00B92E62" w:rsidRPr="00467E27">
        <w:rPr>
          <w:rFonts w:ascii="Arial" w:hAnsi="Arial" w:cs="Arial"/>
          <w:sz w:val="20"/>
        </w:rPr>
        <w:t>Customer</w:t>
      </w:r>
      <w:bookmarkEnd w:id="171"/>
      <w:r w:rsidR="008C3EE5" w:rsidRPr="00467E27">
        <w:rPr>
          <w:rFonts w:ascii="Arial" w:hAnsi="Arial" w:cs="Arial"/>
          <w:sz w:val="20"/>
        </w:rPr>
        <w:t>.</w:t>
      </w:r>
    </w:p>
    <w:p w:rsidR="00BC3635" w:rsidRPr="00467E27" w:rsidRDefault="0037750A" w:rsidP="00BC3635">
      <w:pPr>
        <w:pStyle w:val="REBL1"/>
        <w:rPr>
          <w:rFonts w:ascii="Arial" w:hAnsi="Arial" w:cs="Arial"/>
          <w:sz w:val="20"/>
        </w:rPr>
      </w:pPr>
      <w:bookmarkStart w:id="172" w:name="_Toc256000019"/>
      <w:bookmarkStart w:id="173" w:name="_Toc252816474"/>
      <w:bookmarkStart w:id="174" w:name="_Toc260309346"/>
      <w:bookmarkStart w:id="175" w:name="_Ref320262506"/>
      <w:r w:rsidRPr="00467E27">
        <w:rPr>
          <w:rFonts w:ascii="Arial" w:hAnsi="Arial" w:cs="Arial"/>
          <w:sz w:val="20"/>
        </w:rPr>
        <w:t>Supplier to inform itself fully</w:t>
      </w:r>
      <w:bookmarkEnd w:id="172"/>
      <w:bookmarkEnd w:id="173"/>
      <w:bookmarkEnd w:id="174"/>
      <w:bookmarkEnd w:id="175"/>
    </w:p>
    <w:p w:rsidR="00BC3635" w:rsidRPr="00467E27" w:rsidRDefault="0037750A" w:rsidP="00BC3635">
      <w:pPr>
        <w:pStyle w:val="REBL2"/>
        <w:tabs>
          <w:tab w:val="clear" w:pos="960"/>
          <w:tab w:val="num" w:pos="720"/>
        </w:tabs>
        <w:ind w:left="720"/>
        <w:rPr>
          <w:rFonts w:ascii="Arial" w:hAnsi="Arial" w:cs="Arial"/>
          <w:sz w:val="20"/>
        </w:rPr>
      </w:pPr>
      <w:bookmarkStart w:id="176" w:name="_Ref73183681"/>
      <w:bookmarkStart w:id="177" w:name="_Ref42962572"/>
      <w:r w:rsidRPr="00467E27">
        <w:rPr>
          <w:rFonts w:ascii="Arial" w:hAnsi="Arial" w:cs="Arial"/>
          <w:sz w:val="20"/>
        </w:rPr>
        <w:t>The Supplier acknowledges</w:t>
      </w:r>
      <w:r w:rsidRPr="00467E27">
        <w:rPr>
          <w:rFonts w:ascii="Arial" w:hAnsi="Arial" w:cs="Arial"/>
          <w:sz w:val="20"/>
        </w:rPr>
        <w:t xml:space="preserve"> and confirms, in respect of this Agreement that it:</w:t>
      </w:r>
      <w:bookmarkEnd w:id="176"/>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has had the opportunity to carry out a thorough due diligence exercise in relation to the provision of the </w:t>
      </w:r>
      <w:r w:rsidR="0041750C">
        <w:rPr>
          <w:rFonts w:ascii="Arial" w:hAnsi="Arial" w:cs="Arial"/>
          <w:sz w:val="20"/>
        </w:rPr>
        <w:t>Goods</w:t>
      </w:r>
      <w:r w:rsidRPr="00467E27">
        <w:rPr>
          <w:rFonts w:ascii="Arial" w:hAnsi="Arial" w:cs="Arial"/>
          <w:sz w:val="20"/>
        </w:rPr>
        <w:t xml:space="preserve"> and Services, the conditions under which the </w:t>
      </w:r>
      <w:r w:rsidR="0041750C">
        <w:rPr>
          <w:rFonts w:ascii="Arial" w:hAnsi="Arial" w:cs="Arial"/>
          <w:sz w:val="20"/>
        </w:rPr>
        <w:t>Goods</w:t>
      </w:r>
      <w:r w:rsidRPr="00467E27">
        <w:rPr>
          <w:rFonts w:ascii="Arial" w:hAnsi="Arial" w:cs="Arial"/>
          <w:sz w:val="20"/>
        </w:rPr>
        <w:t xml:space="preserve"> and Services will be performed or provided and generally to have obtained its own information on all matters affecting the </w:t>
      </w:r>
      <w:r w:rsidR="0041750C">
        <w:rPr>
          <w:rFonts w:ascii="Arial" w:hAnsi="Arial" w:cs="Arial"/>
          <w:sz w:val="20"/>
        </w:rPr>
        <w:t>Goods</w:t>
      </w:r>
      <w:r w:rsidRPr="00467E27">
        <w:rPr>
          <w:rFonts w:ascii="Arial" w:hAnsi="Arial" w:cs="Arial"/>
          <w:sz w:val="20"/>
        </w:rPr>
        <w:t xml:space="preserve"> and Services;</w:t>
      </w:r>
    </w:p>
    <w:p w:rsidR="00BC3635" w:rsidRPr="00467E27" w:rsidRDefault="0037750A" w:rsidP="00BC3635">
      <w:pPr>
        <w:pStyle w:val="REBL3"/>
        <w:ind w:left="1440" w:hanging="720"/>
        <w:rPr>
          <w:rFonts w:ascii="Arial" w:hAnsi="Arial" w:cs="Arial"/>
          <w:sz w:val="20"/>
        </w:rPr>
      </w:pPr>
      <w:bookmarkStart w:id="178" w:name="_Ref193693885"/>
      <w:r w:rsidRPr="00467E27">
        <w:rPr>
          <w:rFonts w:ascii="Arial" w:hAnsi="Arial" w:cs="Arial"/>
          <w:sz w:val="20"/>
        </w:rPr>
        <w:t xml:space="preserve">has raised all relevant due diligence questions with the </w:t>
      </w:r>
      <w:r w:rsidR="00B92E62" w:rsidRPr="00467E27">
        <w:rPr>
          <w:rFonts w:ascii="Arial" w:hAnsi="Arial" w:cs="Arial"/>
          <w:sz w:val="20"/>
        </w:rPr>
        <w:t>Customer</w:t>
      </w:r>
      <w:r w:rsidRPr="00467E27">
        <w:rPr>
          <w:rFonts w:ascii="Arial" w:hAnsi="Arial" w:cs="Arial"/>
          <w:sz w:val="20"/>
        </w:rPr>
        <w:t xml:space="preserve"> before the Commencement Date;</w:t>
      </w:r>
      <w:bookmarkEnd w:id="178"/>
      <w:r w:rsidR="00502252" w:rsidRPr="00467E27">
        <w:rPr>
          <w:rFonts w:ascii="Arial" w:hAnsi="Arial" w:cs="Arial"/>
          <w:sz w:val="20"/>
        </w:rPr>
        <w:t xml:space="preserve"> </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has received al</w:t>
      </w:r>
      <w:r w:rsidRPr="00467E27">
        <w:rPr>
          <w:rFonts w:ascii="Arial" w:hAnsi="Arial" w:cs="Arial"/>
          <w:sz w:val="20"/>
        </w:rPr>
        <w:t xml:space="preserve">l information from the </w:t>
      </w:r>
      <w:r w:rsidR="00B92E62" w:rsidRPr="00467E27">
        <w:rPr>
          <w:rFonts w:ascii="Arial" w:hAnsi="Arial" w:cs="Arial"/>
          <w:sz w:val="20"/>
        </w:rPr>
        <w:t>Customer</w:t>
      </w:r>
      <w:r w:rsidRPr="00467E27">
        <w:rPr>
          <w:rFonts w:ascii="Arial" w:hAnsi="Arial" w:cs="Arial"/>
          <w:sz w:val="20"/>
        </w:rPr>
        <w:t xml:space="preserve"> that has been requested by it pursuant to clause </w:t>
      </w:r>
      <w:r w:rsidRPr="00467E27">
        <w:rPr>
          <w:rFonts w:ascii="Arial" w:hAnsi="Arial" w:cs="Arial"/>
          <w:sz w:val="20"/>
        </w:rPr>
        <w:fldChar w:fldCharType="begin"/>
      </w:r>
      <w:r w:rsidRPr="00467E27">
        <w:rPr>
          <w:rFonts w:ascii="Arial" w:hAnsi="Arial" w:cs="Arial"/>
          <w:sz w:val="20"/>
        </w:rPr>
        <w:instrText xml:space="preserve"> REF _Ref193693885 \r  \* MERGEFORMAT </w:instrText>
      </w:r>
      <w:r w:rsidRPr="00467E27">
        <w:rPr>
          <w:rFonts w:ascii="Arial" w:hAnsi="Arial" w:cs="Arial"/>
          <w:sz w:val="20"/>
        </w:rPr>
        <w:fldChar w:fldCharType="separate"/>
      </w:r>
      <w:r w:rsidR="009B749E">
        <w:rPr>
          <w:rFonts w:ascii="Arial" w:hAnsi="Arial" w:cs="Arial"/>
          <w:sz w:val="20"/>
        </w:rPr>
        <w:t>20.1.2</w:t>
      </w:r>
      <w:r w:rsidRPr="00467E27">
        <w:rPr>
          <w:rFonts w:ascii="Arial" w:hAnsi="Arial" w:cs="Arial"/>
          <w:sz w:val="20"/>
        </w:rPr>
        <w:fldChar w:fldCharType="end"/>
      </w:r>
      <w:r w:rsidRPr="00467E27">
        <w:rPr>
          <w:rFonts w:ascii="Arial" w:hAnsi="Arial" w:cs="Arial"/>
          <w:sz w:val="20"/>
        </w:rPr>
        <w:t xml:space="preserve"> above, in order to enable it to determine whether it is able to provide the </w:t>
      </w:r>
      <w:r w:rsidR="0041750C">
        <w:rPr>
          <w:rFonts w:ascii="Arial" w:hAnsi="Arial" w:cs="Arial"/>
          <w:sz w:val="20"/>
        </w:rPr>
        <w:t>Goods</w:t>
      </w:r>
      <w:r w:rsidRPr="00467E27">
        <w:rPr>
          <w:rFonts w:ascii="Arial" w:hAnsi="Arial" w:cs="Arial"/>
          <w:sz w:val="20"/>
        </w:rPr>
        <w:t xml:space="preserve"> and Services in accordance with the terms of </w:t>
      </w:r>
      <w:r w:rsidRPr="00467E27">
        <w:rPr>
          <w:rFonts w:ascii="Arial" w:hAnsi="Arial" w:cs="Arial"/>
          <w:sz w:val="20"/>
        </w:rPr>
        <w:t>this Agreement;</w:t>
      </w:r>
      <w:bookmarkEnd w:id="177"/>
      <w:r w:rsidRPr="00467E27">
        <w:rPr>
          <w:rFonts w:ascii="Arial" w:hAnsi="Arial" w:cs="Arial"/>
          <w:sz w:val="20"/>
        </w:rPr>
        <w:t xml:space="preserve"> and</w:t>
      </w:r>
    </w:p>
    <w:p w:rsidR="00BC3635" w:rsidRPr="00467E27" w:rsidRDefault="0037750A" w:rsidP="00BC3635">
      <w:pPr>
        <w:pStyle w:val="REBL3"/>
        <w:ind w:left="1440" w:hanging="720"/>
        <w:rPr>
          <w:rFonts w:ascii="Arial" w:hAnsi="Arial" w:cs="Arial"/>
          <w:sz w:val="20"/>
        </w:rPr>
      </w:pPr>
      <w:bookmarkStart w:id="179" w:name="ElPgBr33"/>
      <w:bookmarkStart w:id="180" w:name="_Ref207189792"/>
      <w:bookmarkEnd w:id="179"/>
      <w:r w:rsidRPr="00467E27">
        <w:rPr>
          <w:rFonts w:ascii="Arial" w:hAnsi="Arial" w:cs="Arial"/>
          <w:sz w:val="20"/>
        </w:rPr>
        <w:t>has entered into this Agreement in reliance on its own due diligence alone.</w:t>
      </w:r>
      <w:bookmarkEnd w:id="180"/>
      <w:r w:rsidRPr="00467E27">
        <w:rPr>
          <w:rFonts w:ascii="Arial" w:hAnsi="Arial" w:cs="Arial"/>
          <w:sz w:val="20"/>
        </w:rPr>
        <w:t xml:space="preserve"> </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lastRenderedPageBreak/>
        <w:t>No claim by the Supplier for additional payment will be allowed on the grounds of misunderstanding or misinterpretation or insufficient knowledge of any of the</w:t>
      </w:r>
      <w:r w:rsidRPr="00467E27">
        <w:rPr>
          <w:rFonts w:ascii="Arial" w:hAnsi="Arial" w:cs="Arial"/>
          <w:sz w:val="20"/>
        </w:rPr>
        <w:t xml:space="preserve"> matters referred to in clause </w:t>
      </w:r>
      <w:r w:rsidRPr="00467E27">
        <w:rPr>
          <w:rFonts w:ascii="Arial" w:hAnsi="Arial" w:cs="Arial"/>
          <w:sz w:val="20"/>
        </w:rPr>
        <w:fldChar w:fldCharType="begin"/>
      </w:r>
      <w:r w:rsidRPr="00467E27">
        <w:rPr>
          <w:rFonts w:ascii="Arial" w:hAnsi="Arial" w:cs="Arial"/>
          <w:sz w:val="20"/>
        </w:rPr>
        <w:instrText xml:space="preserve"> REF _Ref73183681 \r \h </w:instrText>
      </w:r>
      <w:r w:rsidR="00433B9B" w:rsidRP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20.1</w:t>
      </w:r>
      <w:r w:rsidRPr="00467E27">
        <w:rPr>
          <w:rFonts w:ascii="Arial" w:hAnsi="Arial" w:cs="Arial"/>
          <w:sz w:val="20"/>
        </w:rPr>
        <w:fldChar w:fldCharType="end"/>
      </w:r>
      <w:r w:rsidRPr="00467E27">
        <w:rPr>
          <w:rFonts w:ascii="Arial" w:hAnsi="Arial" w:cs="Arial"/>
          <w:sz w:val="20"/>
        </w:rPr>
        <w:t xml:space="preserve"> nor shall the Supplier be released from any obligation or liability under this Agreement on any such ground or on </w:t>
      </w:r>
      <w:r w:rsidRPr="00467E27">
        <w:rPr>
          <w:rFonts w:ascii="Arial" w:hAnsi="Arial" w:cs="Arial"/>
          <w:sz w:val="20"/>
        </w:rPr>
        <w:t>the grounds that it did not foresee any matter which might affect the carrying out of this Agreement.</w:t>
      </w:r>
    </w:p>
    <w:p w:rsidR="00BC3635" w:rsidRPr="00467E27" w:rsidRDefault="0037750A" w:rsidP="00BC3635">
      <w:pPr>
        <w:pStyle w:val="REBL1"/>
        <w:rPr>
          <w:rFonts w:ascii="Arial" w:hAnsi="Arial" w:cs="Arial"/>
          <w:sz w:val="20"/>
          <w:highlight w:val="cyan"/>
        </w:rPr>
      </w:pPr>
      <w:bookmarkStart w:id="181" w:name="_Toc256000020"/>
      <w:bookmarkStart w:id="182" w:name="_Toc252816475"/>
      <w:bookmarkStart w:id="183" w:name="_Ref252821800"/>
      <w:bookmarkStart w:id="184" w:name="_Toc260309347"/>
      <w:bookmarkStart w:id="185" w:name="_Ref432606449"/>
      <w:bookmarkStart w:id="186" w:name="_Ref438487950"/>
      <w:bookmarkStart w:id="187" w:name="_Ref139376534"/>
      <w:r>
        <w:rPr>
          <w:rFonts w:ascii="Arial" w:hAnsi="Arial" w:cs="Arial"/>
          <w:sz w:val="20"/>
          <w:highlight w:val="cyan"/>
        </w:rPr>
        <w:t xml:space="preserve">Supplier </w:t>
      </w:r>
      <w:r w:rsidRPr="00467E27">
        <w:rPr>
          <w:rFonts w:ascii="Arial" w:hAnsi="Arial" w:cs="Arial"/>
          <w:sz w:val="20"/>
          <w:highlight w:val="cyan"/>
        </w:rPr>
        <w:t>Accommodation</w:t>
      </w:r>
      <w:bookmarkEnd w:id="181"/>
      <w:bookmarkEnd w:id="182"/>
      <w:bookmarkEnd w:id="183"/>
      <w:bookmarkEnd w:id="184"/>
      <w:bookmarkEnd w:id="185"/>
      <w:bookmarkEnd w:id="186"/>
      <w:bookmarkEnd w:id="187"/>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 xml:space="preserve"> may from time to time at its sole discretion provide </w:t>
      </w:r>
      <w:r w:rsidR="001C1E56">
        <w:rPr>
          <w:rFonts w:ascii="Arial" w:hAnsi="Arial" w:cs="Arial"/>
          <w:sz w:val="20"/>
          <w:highlight w:val="cyan"/>
        </w:rPr>
        <w:t xml:space="preserve">Supplier </w:t>
      </w:r>
      <w:r w:rsidRPr="00467E27">
        <w:rPr>
          <w:rFonts w:ascii="Arial" w:hAnsi="Arial" w:cs="Arial"/>
          <w:sz w:val="20"/>
          <w:highlight w:val="cyan"/>
        </w:rPr>
        <w:t>Accommodation for the use of the Supplier.</w:t>
      </w:r>
      <w:r w:rsidR="00502252" w:rsidRPr="00467E27">
        <w:rPr>
          <w:rFonts w:ascii="Arial" w:hAnsi="Arial" w:cs="Arial"/>
          <w:sz w:val="20"/>
          <w:highlight w:val="cyan"/>
        </w:rPr>
        <w:t xml:space="preserve"> </w:t>
      </w:r>
      <w:r w:rsidRPr="00467E27">
        <w:rPr>
          <w:rFonts w:ascii="Arial" w:hAnsi="Arial" w:cs="Arial"/>
          <w:sz w:val="20"/>
          <w:highlight w:val="cyan"/>
        </w:rPr>
        <w:t xml:space="preserve">The Supplier agrees that it will not have sole possession of the </w:t>
      </w:r>
      <w:r w:rsidR="001C1E56">
        <w:rPr>
          <w:rFonts w:ascii="Arial" w:hAnsi="Arial" w:cs="Arial"/>
          <w:sz w:val="20"/>
          <w:highlight w:val="cyan"/>
        </w:rPr>
        <w:t xml:space="preserve">Supplier </w:t>
      </w:r>
      <w:r w:rsidRPr="00467E27">
        <w:rPr>
          <w:rFonts w:ascii="Arial" w:hAnsi="Arial" w:cs="Arial"/>
          <w:sz w:val="20"/>
          <w:highlight w:val="cyan"/>
        </w:rPr>
        <w:t xml:space="preserve">Accommodation, which can be shared with the </w:t>
      </w:r>
      <w:r w:rsidR="00B92E62" w:rsidRPr="00467E27">
        <w:rPr>
          <w:rFonts w:ascii="Arial" w:hAnsi="Arial" w:cs="Arial"/>
          <w:sz w:val="20"/>
          <w:highlight w:val="cyan"/>
        </w:rPr>
        <w:t>Customer</w:t>
      </w:r>
      <w:r w:rsidRPr="00467E27">
        <w:rPr>
          <w:rFonts w:ascii="Arial" w:hAnsi="Arial" w:cs="Arial"/>
          <w:sz w:val="20"/>
          <w:highlight w:val="cyan"/>
        </w:rPr>
        <w:t xml:space="preserve"> or others.</w:t>
      </w:r>
    </w:p>
    <w:p w:rsidR="00BC3635" w:rsidRPr="00467E27" w:rsidRDefault="0037750A" w:rsidP="00BC3635">
      <w:pPr>
        <w:pStyle w:val="REBL2"/>
        <w:tabs>
          <w:tab w:val="clear" w:pos="960"/>
          <w:tab w:val="num" w:pos="720"/>
        </w:tabs>
        <w:ind w:left="720"/>
        <w:rPr>
          <w:rFonts w:ascii="Arial" w:hAnsi="Arial" w:cs="Arial"/>
          <w:sz w:val="20"/>
          <w:highlight w:val="cyan"/>
        </w:rPr>
      </w:pPr>
      <w:bookmarkStart w:id="188" w:name="_Ref307320241"/>
      <w:r w:rsidRPr="00467E27">
        <w:rPr>
          <w:rFonts w:ascii="Arial" w:hAnsi="Arial" w:cs="Arial"/>
          <w:sz w:val="20"/>
          <w:highlight w:val="cyan"/>
        </w:rPr>
        <w:t xml:space="preserve">If the </w:t>
      </w:r>
      <w:r w:rsidR="00B92E62" w:rsidRPr="00467E27">
        <w:rPr>
          <w:rFonts w:ascii="Arial" w:hAnsi="Arial" w:cs="Arial"/>
          <w:sz w:val="20"/>
          <w:highlight w:val="cyan"/>
        </w:rPr>
        <w:t>Customer</w:t>
      </w:r>
      <w:r w:rsidRPr="00467E27">
        <w:rPr>
          <w:rFonts w:ascii="Arial" w:hAnsi="Arial" w:cs="Arial"/>
          <w:sz w:val="20"/>
          <w:highlight w:val="cyan"/>
        </w:rPr>
        <w:t xml:space="preserve"> deems any </w:t>
      </w:r>
      <w:r w:rsidR="001C1E56">
        <w:rPr>
          <w:rFonts w:ascii="Arial" w:hAnsi="Arial" w:cs="Arial"/>
          <w:sz w:val="20"/>
          <w:highlight w:val="cyan"/>
        </w:rPr>
        <w:t xml:space="preserve">Supplier </w:t>
      </w:r>
      <w:r w:rsidRPr="00467E27">
        <w:rPr>
          <w:rFonts w:ascii="Arial" w:hAnsi="Arial" w:cs="Arial"/>
          <w:sz w:val="20"/>
          <w:highlight w:val="cyan"/>
        </w:rPr>
        <w:t xml:space="preserve">Accommodation necessary the </w:t>
      </w:r>
      <w:r w:rsidR="00B92E62" w:rsidRPr="00467E27">
        <w:rPr>
          <w:rFonts w:ascii="Arial" w:hAnsi="Arial" w:cs="Arial"/>
          <w:sz w:val="20"/>
          <w:highlight w:val="cyan"/>
        </w:rPr>
        <w:t>Customer</w:t>
      </w:r>
      <w:r w:rsidRPr="00467E27">
        <w:rPr>
          <w:rFonts w:ascii="Arial" w:hAnsi="Arial" w:cs="Arial"/>
          <w:sz w:val="20"/>
          <w:highlight w:val="cyan"/>
        </w:rPr>
        <w:t xml:space="preserve"> and the Supplier shall enter into a separate p</w:t>
      </w:r>
      <w:r w:rsidRPr="00467E27">
        <w:rPr>
          <w:rFonts w:ascii="Arial" w:hAnsi="Arial" w:cs="Arial"/>
          <w:sz w:val="20"/>
          <w:highlight w:val="cyan"/>
        </w:rPr>
        <w:t>roperty agreement (substantially in the form of</w:t>
      </w:r>
      <w:r w:rsidR="00BD0804">
        <w:rPr>
          <w:rFonts w:ascii="Arial" w:hAnsi="Arial" w:cs="Arial"/>
          <w:sz w:val="20"/>
          <w:highlight w:val="cyan"/>
        </w:rPr>
        <w:t xml:space="preserve"> </w:t>
      </w:r>
      <w:r w:rsidR="00981E1B">
        <w:rPr>
          <w:rFonts w:ascii="Arial" w:hAnsi="Arial" w:cs="Arial"/>
          <w:sz w:val="20"/>
          <w:highlight w:val="cyan"/>
        </w:rPr>
        <w:fldChar w:fldCharType="begin"/>
      </w:r>
      <w:r w:rsidR="00981E1B">
        <w:rPr>
          <w:rFonts w:ascii="Arial" w:hAnsi="Arial" w:cs="Arial"/>
          <w:sz w:val="20"/>
          <w:highlight w:val="cyan"/>
        </w:rPr>
        <w:instrText xml:space="preserve"> REF _Ref139378148 \r \h </w:instrText>
      </w:r>
      <w:r w:rsidR="00981E1B">
        <w:rPr>
          <w:rFonts w:ascii="Arial" w:hAnsi="Arial" w:cs="Arial"/>
          <w:sz w:val="20"/>
          <w:highlight w:val="cyan"/>
        </w:rPr>
      </w:r>
      <w:r w:rsidR="00981E1B">
        <w:rPr>
          <w:rFonts w:ascii="Arial" w:hAnsi="Arial" w:cs="Arial"/>
          <w:sz w:val="20"/>
          <w:highlight w:val="cyan"/>
        </w:rPr>
        <w:fldChar w:fldCharType="separate"/>
      </w:r>
      <w:r w:rsidR="00981E1B">
        <w:rPr>
          <w:rFonts w:ascii="Arial" w:hAnsi="Arial" w:cs="Arial"/>
          <w:sz w:val="20"/>
          <w:highlight w:val="cyan"/>
        </w:rPr>
        <w:t>Schedule 14</w:t>
      </w:r>
      <w:r w:rsidR="00981E1B">
        <w:rPr>
          <w:rFonts w:ascii="Arial" w:hAnsi="Arial" w:cs="Arial"/>
          <w:sz w:val="20"/>
          <w:highlight w:val="cyan"/>
        </w:rPr>
        <w:fldChar w:fldCharType="end"/>
      </w:r>
      <w:r w:rsidRPr="00467E27">
        <w:rPr>
          <w:rFonts w:ascii="Arial" w:hAnsi="Arial" w:cs="Arial"/>
          <w:sz w:val="20"/>
          <w:highlight w:val="cyan"/>
        </w:rPr>
        <w:t xml:space="preserve">) the execution of which shall be a condition precedent to occupation of the </w:t>
      </w:r>
      <w:r w:rsidR="001C1E56">
        <w:rPr>
          <w:rFonts w:ascii="Arial" w:hAnsi="Arial" w:cs="Arial"/>
          <w:sz w:val="20"/>
          <w:highlight w:val="cyan"/>
        </w:rPr>
        <w:t xml:space="preserve">Supplier </w:t>
      </w:r>
      <w:r w:rsidRPr="00467E27">
        <w:rPr>
          <w:rFonts w:ascii="Arial" w:hAnsi="Arial" w:cs="Arial"/>
          <w:sz w:val="20"/>
          <w:highlight w:val="cyan"/>
        </w:rPr>
        <w:t>Accommodation by t</w:t>
      </w:r>
      <w:r w:rsidRPr="00467E27">
        <w:rPr>
          <w:rFonts w:ascii="Arial" w:hAnsi="Arial" w:cs="Arial"/>
          <w:sz w:val="20"/>
          <w:highlight w:val="cyan"/>
        </w:rPr>
        <w:t>he Supplier.</w:t>
      </w:r>
      <w:r w:rsidR="00502252" w:rsidRPr="00467E27">
        <w:rPr>
          <w:rFonts w:ascii="Arial" w:hAnsi="Arial" w:cs="Arial"/>
          <w:sz w:val="20"/>
          <w:highlight w:val="cyan"/>
        </w:rPr>
        <w:t xml:space="preserve"> </w:t>
      </w:r>
      <w:r w:rsidRPr="00467E27">
        <w:rPr>
          <w:rFonts w:ascii="Arial" w:hAnsi="Arial" w:cs="Arial"/>
          <w:sz w:val="20"/>
          <w:highlight w:val="cyan"/>
        </w:rPr>
        <w:t>Occupation may be on the basis of a lease or a non-exclusive licence solely for the purposes of performing the Supplier's obligations under this Agreement.</w:t>
      </w:r>
      <w:bookmarkEnd w:id="188"/>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 xml:space="preserve">Whilst occupying the </w:t>
      </w:r>
      <w:r w:rsidR="001C1E56">
        <w:rPr>
          <w:rFonts w:ascii="Arial" w:hAnsi="Arial" w:cs="Arial"/>
          <w:sz w:val="20"/>
          <w:highlight w:val="cyan"/>
        </w:rPr>
        <w:t xml:space="preserve">Supplier </w:t>
      </w:r>
      <w:r w:rsidRPr="00467E27">
        <w:rPr>
          <w:rFonts w:ascii="Arial" w:hAnsi="Arial" w:cs="Arial"/>
          <w:sz w:val="20"/>
          <w:highlight w:val="cyan"/>
        </w:rPr>
        <w:t>Accommodation, the Supplier shall observe and comply with</w:t>
      </w:r>
      <w:r w:rsidRPr="00467E27">
        <w:rPr>
          <w:rFonts w:ascii="Arial" w:hAnsi="Arial" w:cs="Arial"/>
          <w:sz w:val="20"/>
          <w:highlight w:val="cyan"/>
        </w:rPr>
        <w:t xml:space="preserve"> all rules and regulations relating to the Location and shall pay for the cost of making good any damage to the </w:t>
      </w:r>
      <w:r w:rsidR="001C1E56">
        <w:rPr>
          <w:rFonts w:ascii="Arial" w:hAnsi="Arial" w:cs="Arial"/>
          <w:sz w:val="20"/>
          <w:highlight w:val="cyan"/>
        </w:rPr>
        <w:t xml:space="preserve">Supplier </w:t>
      </w:r>
      <w:r w:rsidRPr="00467E27">
        <w:rPr>
          <w:rFonts w:ascii="Arial" w:hAnsi="Arial" w:cs="Arial"/>
          <w:sz w:val="20"/>
          <w:highlight w:val="cyan"/>
        </w:rPr>
        <w:t>Accommodation caused by the Supplier or the Supplier Personnel (fair wear and tear excluded).</w:t>
      </w:r>
    </w:p>
    <w:p w:rsidR="00BC3635" w:rsidRPr="00467E27" w:rsidRDefault="0037750A" w:rsidP="00BC3635">
      <w:pPr>
        <w:pStyle w:val="REBL2"/>
        <w:tabs>
          <w:tab w:val="clear" w:pos="960"/>
          <w:tab w:val="num" w:pos="720"/>
        </w:tabs>
        <w:ind w:left="720"/>
        <w:rPr>
          <w:rFonts w:ascii="Arial" w:hAnsi="Arial" w:cs="Arial"/>
          <w:sz w:val="20"/>
          <w:highlight w:val="cyan"/>
        </w:rPr>
      </w:pPr>
      <w:r w:rsidRPr="00467E27">
        <w:rPr>
          <w:rFonts w:ascii="Arial" w:hAnsi="Arial" w:cs="Arial"/>
          <w:sz w:val="20"/>
          <w:highlight w:val="cyan"/>
        </w:rPr>
        <w:t>If this Agreement is terminated for any r</w:t>
      </w:r>
      <w:r w:rsidRPr="00467E27">
        <w:rPr>
          <w:rFonts w:ascii="Arial" w:hAnsi="Arial" w:cs="Arial"/>
          <w:sz w:val="20"/>
          <w:highlight w:val="cyan"/>
        </w:rPr>
        <w:t xml:space="preserve">eason then the lease and/or licence in respect of the </w:t>
      </w:r>
      <w:r w:rsidR="001C1E56">
        <w:rPr>
          <w:rFonts w:ascii="Arial" w:hAnsi="Arial" w:cs="Arial"/>
          <w:sz w:val="20"/>
          <w:highlight w:val="cyan"/>
        </w:rPr>
        <w:t xml:space="preserve">Supplier </w:t>
      </w:r>
      <w:r w:rsidRPr="00467E27">
        <w:rPr>
          <w:rFonts w:ascii="Arial" w:hAnsi="Arial" w:cs="Arial"/>
          <w:sz w:val="20"/>
          <w:highlight w:val="cyan"/>
        </w:rPr>
        <w:t>Accommodation shall immediately terminate automatically.</w:t>
      </w:r>
    </w:p>
    <w:p w:rsidR="00433B9B" w:rsidRPr="00467E27" w:rsidRDefault="0037750A" w:rsidP="00EC4529">
      <w:pPr>
        <w:pStyle w:val="REBL2"/>
        <w:numPr>
          <w:ilvl w:val="0"/>
          <w:numId w:val="0"/>
        </w:numPr>
        <w:rPr>
          <w:rFonts w:ascii="Arial" w:hAnsi="Arial" w:cs="Arial"/>
          <w:b/>
          <w:bCs/>
          <w:sz w:val="20"/>
          <w:highlight w:val="yellow"/>
        </w:rPr>
      </w:pPr>
      <w:r w:rsidRPr="00467E27">
        <w:rPr>
          <w:rFonts w:ascii="Arial" w:hAnsi="Arial" w:cs="Arial"/>
          <w:b/>
          <w:bCs/>
          <w:sz w:val="20"/>
          <w:highlight w:val="yellow"/>
        </w:rPr>
        <w:t>[NOTE:</w:t>
      </w:r>
      <w:r w:rsidR="00502252" w:rsidRPr="00467E27">
        <w:rPr>
          <w:rFonts w:ascii="Arial" w:hAnsi="Arial" w:cs="Arial"/>
          <w:b/>
          <w:bCs/>
          <w:sz w:val="20"/>
          <w:highlight w:val="yellow"/>
        </w:rPr>
        <w:t xml:space="preserve"> </w:t>
      </w:r>
      <w:r w:rsidRPr="00467E27">
        <w:rPr>
          <w:rFonts w:ascii="Arial" w:hAnsi="Arial" w:cs="Arial"/>
          <w:b/>
          <w:bCs/>
          <w:sz w:val="20"/>
          <w:highlight w:val="yellow"/>
        </w:rPr>
        <w:t>CLAUSE 2</w:t>
      </w:r>
      <w:r w:rsidR="00D00496">
        <w:rPr>
          <w:rFonts w:ascii="Arial" w:hAnsi="Arial" w:cs="Arial"/>
          <w:b/>
          <w:bCs/>
          <w:sz w:val="20"/>
          <w:highlight w:val="yellow"/>
        </w:rPr>
        <w:t>1</w:t>
      </w:r>
      <w:r w:rsidRPr="00467E27">
        <w:rPr>
          <w:rFonts w:ascii="Arial" w:hAnsi="Arial" w:cs="Arial"/>
          <w:b/>
          <w:bCs/>
          <w:sz w:val="20"/>
          <w:highlight w:val="yellow"/>
        </w:rPr>
        <w:t xml:space="preserve"> TEXT TO BE DELETED AND REPLACED WITH 'NOT RELEVANT' TO PRESERVE THE CLAUSE NUMBERING IF NO ACCOMODATION WILL BE PROVIDED TO THE SUPPLIER]</w:t>
      </w:r>
    </w:p>
    <w:p w:rsidR="00BC3635" w:rsidRPr="00467E27" w:rsidRDefault="0037750A" w:rsidP="00BC3635">
      <w:pPr>
        <w:pStyle w:val="REBL1"/>
        <w:rPr>
          <w:rFonts w:ascii="Arial" w:hAnsi="Arial" w:cs="Arial"/>
          <w:sz w:val="20"/>
        </w:rPr>
      </w:pPr>
      <w:bookmarkStart w:id="189" w:name="_Toc256000021"/>
      <w:bookmarkStart w:id="190" w:name="_Toc252816476"/>
      <w:bookmarkStart w:id="191" w:name="_Toc260309348"/>
      <w:bookmarkStart w:id="192" w:name="_Ref320263145"/>
      <w:bookmarkStart w:id="193" w:name="_Ref438488811"/>
      <w:r w:rsidRPr="00467E27">
        <w:rPr>
          <w:rFonts w:ascii="Arial" w:hAnsi="Arial" w:cs="Arial"/>
          <w:sz w:val="20"/>
        </w:rPr>
        <w:t>Reports and Records</w:t>
      </w:r>
      <w:bookmarkEnd w:id="189"/>
      <w:bookmarkEnd w:id="190"/>
      <w:bookmarkEnd w:id="191"/>
      <w:bookmarkEnd w:id="192"/>
      <w:bookmarkEnd w:id="193"/>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compile the reports specified in </w:t>
      </w:r>
      <w:r w:rsidR="00981E1B">
        <w:rPr>
          <w:rFonts w:ascii="Arial" w:hAnsi="Arial" w:cs="Arial"/>
          <w:sz w:val="20"/>
        </w:rPr>
        <w:fldChar w:fldCharType="begin"/>
      </w:r>
      <w:r w:rsidR="00981E1B">
        <w:rPr>
          <w:rFonts w:ascii="Arial" w:hAnsi="Arial" w:cs="Arial"/>
          <w:sz w:val="20"/>
        </w:rPr>
        <w:instrText xml:space="preserve"> REF _Ref318288569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9</w:t>
      </w:r>
      <w:r w:rsidR="00981E1B">
        <w:rPr>
          <w:rFonts w:ascii="Arial" w:hAnsi="Arial" w:cs="Arial"/>
          <w:sz w:val="20"/>
        </w:rPr>
        <w:fldChar w:fldCharType="end"/>
      </w:r>
      <w:r w:rsidRPr="00467E27">
        <w:rPr>
          <w:rFonts w:ascii="Arial" w:hAnsi="Arial" w:cs="Arial"/>
          <w:sz w:val="20"/>
        </w:rPr>
        <w:t xml:space="preserve">, and deliver them to the </w:t>
      </w:r>
      <w:r w:rsidR="00B92E62" w:rsidRPr="00467E27">
        <w:rPr>
          <w:rFonts w:ascii="Arial" w:hAnsi="Arial" w:cs="Arial"/>
          <w:sz w:val="20"/>
        </w:rPr>
        <w:t>Customer</w:t>
      </w:r>
      <w:r w:rsidRPr="00467E27">
        <w:rPr>
          <w:rFonts w:ascii="Arial" w:hAnsi="Arial" w:cs="Arial"/>
          <w:sz w:val="20"/>
        </w:rPr>
        <w:t xml:space="preserve"> on the basis set out therein.</w:t>
      </w:r>
      <w:r w:rsidR="00502252" w:rsidRPr="00467E27">
        <w:rPr>
          <w:rFonts w:ascii="Arial" w:hAnsi="Arial" w:cs="Arial"/>
          <w:sz w:val="20"/>
        </w:rPr>
        <w:t xml:space="preserve"> </w:t>
      </w:r>
      <w:r w:rsidRPr="00467E27">
        <w:rPr>
          <w:rFonts w:ascii="Arial" w:hAnsi="Arial" w:cs="Arial"/>
          <w:sz w:val="20"/>
        </w:rPr>
        <w:t xml:space="preserve">Any additional reports to be delivered by the Supplier to the </w:t>
      </w:r>
      <w:r w:rsidR="00B92E62" w:rsidRPr="00467E27">
        <w:rPr>
          <w:rFonts w:ascii="Arial" w:hAnsi="Arial" w:cs="Arial"/>
          <w:sz w:val="20"/>
        </w:rPr>
        <w:t>Customer</w:t>
      </w:r>
      <w:r w:rsidRPr="00467E27">
        <w:rPr>
          <w:rFonts w:ascii="Arial" w:hAnsi="Arial" w:cs="Arial"/>
          <w:sz w:val="20"/>
        </w:rPr>
        <w:t xml:space="preserve"> will be agreed in writing between the parties.</w:t>
      </w:r>
    </w:p>
    <w:p w:rsidR="00BC3635" w:rsidRPr="00467E27" w:rsidRDefault="0037750A" w:rsidP="00BC3635">
      <w:pPr>
        <w:pStyle w:val="REBL2"/>
        <w:tabs>
          <w:tab w:val="clear" w:pos="960"/>
          <w:tab w:val="num" w:pos="720"/>
        </w:tabs>
        <w:ind w:left="720"/>
        <w:rPr>
          <w:rFonts w:ascii="Arial" w:hAnsi="Arial" w:cs="Arial"/>
          <w:sz w:val="20"/>
        </w:rPr>
      </w:pPr>
      <w:bookmarkStart w:id="194" w:name="_Ref316477762"/>
      <w:r w:rsidRPr="00467E27">
        <w:rPr>
          <w:rFonts w:ascii="Arial" w:hAnsi="Arial" w:cs="Arial"/>
          <w:sz w:val="20"/>
        </w:rPr>
        <w:t>In the event of</w:t>
      </w:r>
      <w:r w:rsidRPr="00467E27">
        <w:rPr>
          <w:rFonts w:ascii="Arial" w:hAnsi="Arial" w:cs="Arial"/>
          <w:sz w:val="20"/>
        </w:rPr>
        <w:t xml:space="preserve"> any accident at the Location in connection with this Agreement which results in injury to any person or damage to property, the Supplier shall, in addition to compliance with any legal or regulatory requirements, immediately report this to the </w:t>
      </w:r>
      <w:r w:rsidR="00B92E62" w:rsidRPr="00467E27">
        <w:rPr>
          <w:rFonts w:ascii="Arial" w:hAnsi="Arial" w:cs="Arial"/>
          <w:sz w:val="20"/>
        </w:rPr>
        <w:t>Customer</w:t>
      </w:r>
      <w:r w:rsidRPr="00467E27">
        <w:rPr>
          <w:rFonts w:ascii="Arial" w:hAnsi="Arial" w:cs="Arial"/>
          <w:sz w:val="20"/>
        </w:rPr>
        <w:t xml:space="preserve"> or</w:t>
      </w:r>
      <w:r w:rsidRPr="00467E27">
        <w:rPr>
          <w:rFonts w:ascii="Arial" w:hAnsi="Arial" w:cs="Arial"/>
          <w:sz w:val="20"/>
        </w:rPr>
        <w:t>ally and shall thereafter promptly confirm the same in writing.</w:t>
      </w:r>
      <w:bookmarkEnd w:id="194"/>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During the Term and for a period of two years thereafter, or for a period of seven years from the date of creation of the Records (whichever is longer) the Supplier shall keep full, true and a</w:t>
      </w:r>
      <w:r w:rsidRPr="00467E27">
        <w:rPr>
          <w:rFonts w:ascii="Arial" w:hAnsi="Arial" w:cs="Arial"/>
          <w:sz w:val="20"/>
        </w:rPr>
        <w:t xml:space="preserve">ccurate Records to show compliance with its obligations under this Agreement together with such other records as may from time to time be agreed in writing between the </w:t>
      </w:r>
      <w:r w:rsidR="00B92E62" w:rsidRPr="00467E27">
        <w:rPr>
          <w:rFonts w:ascii="Arial" w:hAnsi="Arial" w:cs="Arial"/>
          <w:sz w:val="20"/>
        </w:rPr>
        <w:t>Customer</w:t>
      </w:r>
      <w:r w:rsidRPr="00467E27">
        <w:rPr>
          <w:rFonts w:ascii="Arial" w:hAnsi="Arial" w:cs="Arial"/>
          <w:sz w:val="20"/>
        </w:rPr>
        <w:t xml:space="preserve"> and the Supplier.</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Subject to having been given reasonable notice in writing fro</w:t>
      </w:r>
      <w:r w:rsidRPr="00467E27">
        <w:rPr>
          <w:rFonts w:ascii="Arial" w:hAnsi="Arial" w:cs="Arial"/>
          <w:sz w:val="20"/>
        </w:rPr>
        <w:t xml:space="preserve">m the </w:t>
      </w:r>
      <w:r w:rsidR="00B92E62" w:rsidRPr="00467E27">
        <w:rPr>
          <w:rFonts w:ascii="Arial" w:hAnsi="Arial" w:cs="Arial"/>
          <w:sz w:val="20"/>
        </w:rPr>
        <w:t>Customer</w:t>
      </w:r>
      <w:r w:rsidRPr="00467E27">
        <w:rPr>
          <w:rFonts w:ascii="Arial" w:hAnsi="Arial" w:cs="Arial"/>
          <w:sz w:val="20"/>
        </w:rPr>
        <w:t xml:space="preserve"> the Supplier shall ensure that the Records are available for inspection by the </w:t>
      </w:r>
      <w:r w:rsidR="00B92E62" w:rsidRPr="00467E27">
        <w:rPr>
          <w:rFonts w:ascii="Arial" w:hAnsi="Arial" w:cs="Arial"/>
          <w:sz w:val="20"/>
        </w:rPr>
        <w:t>Customer</w:t>
      </w:r>
      <w:r w:rsidRPr="00467E27">
        <w:rPr>
          <w:rFonts w:ascii="Arial" w:hAnsi="Arial" w:cs="Arial"/>
          <w:sz w:val="20"/>
        </w:rPr>
        <w:t xml:space="preserve"> (or its authorised representative) at any time.</w:t>
      </w:r>
      <w:r w:rsidR="00502252" w:rsidRPr="00467E27">
        <w:rPr>
          <w:rFonts w:ascii="Arial" w:hAnsi="Arial" w:cs="Arial"/>
          <w:sz w:val="20"/>
        </w:rPr>
        <w:t xml:space="preserve"> </w:t>
      </w:r>
      <w:r w:rsidRPr="00467E27">
        <w:rPr>
          <w:rFonts w:ascii="Arial" w:hAnsi="Arial" w:cs="Arial"/>
          <w:sz w:val="20"/>
        </w:rPr>
        <w:t xml:space="preserve">The Supplier shall permit the </w:t>
      </w:r>
      <w:r w:rsidR="00B92E62" w:rsidRPr="00467E27">
        <w:rPr>
          <w:rFonts w:ascii="Arial" w:hAnsi="Arial" w:cs="Arial"/>
          <w:sz w:val="20"/>
        </w:rPr>
        <w:t>Customer</w:t>
      </w:r>
      <w:r w:rsidRPr="00467E27">
        <w:rPr>
          <w:rFonts w:ascii="Arial" w:hAnsi="Arial" w:cs="Arial"/>
          <w:sz w:val="20"/>
        </w:rPr>
        <w:t xml:space="preserve"> (or its authorised representative) to take copies of the reports a</w:t>
      </w:r>
      <w:r w:rsidRPr="00467E27">
        <w:rPr>
          <w:rFonts w:ascii="Arial" w:hAnsi="Arial" w:cs="Arial"/>
          <w:sz w:val="20"/>
        </w:rPr>
        <w:t xml:space="preserve">nd Records referred to in this clause </w:t>
      </w:r>
      <w:r w:rsidRPr="00467E27">
        <w:rPr>
          <w:rFonts w:ascii="Arial" w:hAnsi="Arial" w:cs="Arial"/>
          <w:sz w:val="20"/>
        </w:rPr>
        <w:fldChar w:fldCharType="begin"/>
      </w:r>
      <w:r w:rsidRPr="00467E27">
        <w:rPr>
          <w:rFonts w:ascii="Arial" w:hAnsi="Arial" w:cs="Arial"/>
          <w:sz w:val="20"/>
        </w:rPr>
        <w:instrText xml:space="preserve"> REF _Ref320263145 \r \h </w:instrText>
      </w:r>
      <w:r w:rsidR="000929F4" w:rsidRP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22</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1"/>
        <w:rPr>
          <w:rFonts w:ascii="Arial" w:hAnsi="Arial" w:cs="Arial"/>
          <w:sz w:val="20"/>
        </w:rPr>
      </w:pPr>
      <w:bookmarkStart w:id="195" w:name="ElPgBr34"/>
      <w:bookmarkStart w:id="196" w:name="_Toc256000022"/>
      <w:bookmarkStart w:id="197" w:name="_Toc252816478"/>
      <w:bookmarkStart w:id="198" w:name="_Toc260309351"/>
      <w:bookmarkEnd w:id="195"/>
      <w:r w:rsidRPr="00467E27">
        <w:rPr>
          <w:rFonts w:ascii="Arial" w:hAnsi="Arial" w:cs="Arial"/>
          <w:sz w:val="20"/>
        </w:rPr>
        <w:t>General warranties and representations</w:t>
      </w:r>
      <w:bookmarkEnd w:id="196"/>
      <w:bookmarkEnd w:id="197"/>
      <w:bookmarkEnd w:id="198"/>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warrants and represents on a continuing basis to the </w:t>
      </w:r>
      <w:r w:rsidR="00B92E62" w:rsidRPr="00467E27">
        <w:rPr>
          <w:rFonts w:ascii="Arial" w:hAnsi="Arial" w:cs="Arial"/>
          <w:sz w:val="20"/>
        </w:rPr>
        <w:t>Customer</w:t>
      </w:r>
      <w:r w:rsidRPr="00467E27">
        <w:rPr>
          <w:rFonts w:ascii="Arial" w:hAnsi="Arial" w:cs="Arial"/>
          <w:sz w:val="20"/>
        </w:rPr>
        <w:t xml:space="preserve"> that: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it owns, has obtained or is able to obtain, valid licences for Backgro</w:t>
      </w:r>
      <w:r w:rsidRPr="00467E27">
        <w:rPr>
          <w:rFonts w:ascii="Arial" w:hAnsi="Arial" w:cs="Arial"/>
          <w:sz w:val="20"/>
        </w:rPr>
        <w:t>und IPR that are necessary for the performance of its obligations under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lastRenderedPageBreak/>
        <w:t>it holds (and will continue to hold) all consents, permissions, licences and approvals necessary to enable it to perform its obligations under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w:t>
      </w:r>
      <w:r w:rsidR="0041750C">
        <w:rPr>
          <w:rFonts w:ascii="Arial" w:hAnsi="Arial" w:cs="Arial"/>
          <w:sz w:val="20"/>
        </w:rPr>
        <w:t>Goods</w:t>
      </w:r>
      <w:r w:rsidRPr="00467E27">
        <w:rPr>
          <w:rFonts w:ascii="Arial" w:hAnsi="Arial" w:cs="Arial"/>
          <w:sz w:val="20"/>
        </w:rPr>
        <w:t xml:space="preserve"> and Services shall meet or exceed the minimum standard of performance required by the </w:t>
      </w:r>
      <w:r w:rsidR="00B92E62" w:rsidRPr="00467E27">
        <w:rPr>
          <w:rFonts w:ascii="Arial" w:hAnsi="Arial" w:cs="Arial"/>
          <w:sz w:val="20"/>
        </w:rPr>
        <w:t>Customer</w:t>
      </w:r>
      <w:r w:rsidRPr="00467E27">
        <w:rPr>
          <w:rFonts w:ascii="Arial" w:hAnsi="Arial" w:cs="Arial"/>
          <w:sz w:val="20"/>
        </w:rPr>
        <w:t>; and</w:t>
      </w:r>
    </w:p>
    <w:p w:rsidR="00BC3635" w:rsidRPr="00467E27" w:rsidRDefault="0037750A" w:rsidP="00A10406">
      <w:pPr>
        <w:pStyle w:val="REBL3"/>
        <w:ind w:left="1440" w:hanging="720"/>
        <w:rPr>
          <w:rFonts w:ascii="Arial" w:hAnsi="Arial" w:cs="Arial"/>
          <w:sz w:val="20"/>
        </w:rPr>
      </w:pPr>
      <w:r w:rsidRPr="00467E27">
        <w:rPr>
          <w:rFonts w:ascii="Arial" w:hAnsi="Arial" w:cs="Arial"/>
          <w:sz w:val="20"/>
        </w:rPr>
        <w:t xml:space="preserve">the </w:t>
      </w:r>
      <w:r w:rsidR="0041750C">
        <w:rPr>
          <w:rFonts w:ascii="Arial" w:hAnsi="Arial" w:cs="Arial"/>
          <w:sz w:val="20"/>
        </w:rPr>
        <w:t>Goods</w:t>
      </w:r>
      <w:r w:rsidRPr="00467E27">
        <w:rPr>
          <w:rFonts w:ascii="Arial" w:hAnsi="Arial" w:cs="Arial"/>
          <w:sz w:val="20"/>
        </w:rPr>
        <w:t xml:space="preserve"> and Services shall comply in all material respects with the Specification</w:t>
      </w:r>
      <w:r w:rsidR="00A10406" w:rsidRPr="00467E27">
        <w:rPr>
          <w:rFonts w:ascii="Arial" w:hAnsi="Arial" w:cs="Arial"/>
          <w:sz w:val="20"/>
        </w:rPr>
        <w:t>.</w:t>
      </w:r>
    </w:p>
    <w:p w:rsidR="00D07B7E" w:rsidRPr="00467E27" w:rsidRDefault="0037750A" w:rsidP="00D07B7E">
      <w:pPr>
        <w:pStyle w:val="REBL2"/>
        <w:tabs>
          <w:tab w:val="clear" w:pos="960"/>
          <w:tab w:val="num" w:pos="720"/>
        </w:tabs>
        <w:ind w:left="720"/>
        <w:rPr>
          <w:rFonts w:ascii="Arial" w:hAnsi="Arial" w:cs="Arial"/>
          <w:sz w:val="20"/>
        </w:rPr>
      </w:pPr>
      <w:r w:rsidRPr="00467E27">
        <w:rPr>
          <w:rFonts w:ascii="Arial" w:hAnsi="Arial" w:cs="Arial"/>
          <w:sz w:val="20"/>
        </w:rPr>
        <w:t>Each party warrants on its own behalf that:</w:t>
      </w:r>
    </w:p>
    <w:p w:rsidR="00D07B7E" w:rsidRPr="00467E27" w:rsidRDefault="0037750A" w:rsidP="00D07B7E">
      <w:pPr>
        <w:pStyle w:val="REBL3"/>
        <w:ind w:left="1440" w:hanging="720"/>
        <w:rPr>
          <w:rFonts w:ascii="Arial" w:hAnsi="Arial" w:cs="Arial"/>
          <w:color w:val="000000"/>
          <w:sz w:val="20"/>
        </w:rPr>
      </w:pPr>
      <w:r w:rsidRPr="00467E27">
        <w:rPr>
          <w:rFonts w:ascii="Arial" w:hAnsi="Arial" w:cs="Arial"/>
          <w:color w:val="000000"/>
          <w:sz w:val="20"/>
        </w:rPr>
        <w:t xml:space="preserve">it has all requisite </w:t>
      </w:r>
      <w:r w:rsidRPr="00467E27">
        <w:rPr>
          <w:rFonts w:ascii="Arial" w:hAnsi="Arial" w:cs="Arial"/>
          <w:color w:val="000000"/>
          <w:sz w:val="20"/>
        </w:rPr>
        <w:t>corporate power and authority to enter into this Agreement and to carry out the transactions contemplated therein; and</w:t>
      </w:r>
    </w:p>
    <w:p w:rsidR="00D07B7E" w:rsidRPr="00467E27" w:rsidRDefault="0037750A" w:rsidP="00D07B7E">
      <w:pPr>
        <w:pStyle w:val="REBL3"/>
        <w:ind w:left="1440" w:hanging="720"/>
        <w:rPr>
          <w:rFonts w:ascii="Arial" w:hAnsi="Arial" w:cs="Arial"/>
          <w:color w:val="000000"/>
          <w:sz w:val="20"/>
        </w:rPr>
      </w:pPr>
      <w:r w:rsidRPr="00467E27">
        <w:rPr>
          <w:rFonts w:ascii="Arial" w:hAnsi="Arial" w:cs="Arial"/>
          <w:color w:val="000000"/>
          <w:sz w:val="20"/>
        </w:rPr>
        <w:t xml:space="preserve">the entering into and performance of its obligations under this Agreement have been duly authorised by all necessary corporate action on </w:t>
      </w:r>
      <w:r w:rsidRPr="00467E27">
        <w:rPr>
          <w:rFonts w:ascii="Arial" w:hAnsi="Arial" w:cs="Arial"/>
          <w:color w:val="000000"/>
          <w:sz w:val="20"/>
        </w:rPr>
        <w:t>its part and will not result in a breach of any agreement or arrangement by which it is bound or of Applicable Law.</w:t>
      </w:r>
    </w:p>
    <w:p w:rsidR="00BC3635" w:rsidRPr="00467E27" w:rsidRDefault="0037750A" w:rsidP="00BC3635">
      <w:pPr>
        <w:tabs>
          <w:tab w:val="num" w:pos="709"/>
        </w:tabs>
        <w:ind w:left="709"/>
        <w:rPr>
          <w:rFonts w:ascii="Arial" w:hAnsi="Arial" w:cs="Arial"/>
          <w:b/>
          <w:sz w:val="20"/>
          <w:szCs w:val="20"/>
        </w:rPr>
      </w:pPr>
      <w:r w:rsidRPr="00467E27">
        <w:rPr>
          <w:rFonts w:ascii="Arial" w:hAnsi="Arial" w:cs="Arial"/>
          <w:b/>
          <w:sz w:val="20"/>
          <w:szCs w:val="20"/>
        </w:rPr>
        <w:t xml:space="preserve">Additional </w:t>
      </w:r>
      <w:r w:rsidR="0041750C">
        <w:rPr>
          <w:rFonts w:ascii="Arial" w:hAnsi="Arial" w:cs="Arial"/>
          <w:b/>
          <w:sz w:val="20"/>
          <w:szCs w:val="20"/>
        </w:rPr>
        <w:t>Goods</w:t>
      </w:r>
      <w:r w:rsidRPr="00467E27">
        <w:rPr>
          <w:rFonts w:ascii="Arial" w:hAnsi="Arial" w:cs="Arial"/>
          <w:b/>
          <w:sz w:val="20"/>
          <w:szCs w:val="20"/>
        </w:rPr>
        <w:t xml:space="preserve"> Warranties</w:t>
      </w:r>
    </w:p>
    <w:p w:rsidR="00BC3635" w:rsidRPr="00467E27" w:rsidRDefault="00BC3635" w:rsidP="00BC3635">
      <w:pPr>
        <w:tabs>
          <w:tab w:val="num" w:pos="709"/>
        </w:tabs>
        <w:ind w:left="709"/>
        <w:rPr>
          <w:rFonts w:ascii="Arial" w:hAnsi="Arial" w:cs="Arial"/>
          <w:b/>
          <w:sz w:val="20"/>
          <w:szCs w:val="20"/>
        </w:rPr>
      </w:pP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warrants, represents and undertakes that the </w:t>
      </w:r>
      <w:r w:rsidR="0041750C">
        <w:rPr>
          <w:rFonts w:ascii="Arial" w:hAnsi="Arial" w:cs="Arial"/>
          <w:sz w:val="20"/>
        </w:rPr>
        <w:t>Goods</w:t>
      </w:r>
      <w:r w:rsidRPr="00467E27">
        <w:rPr>
          <w:rFonts w:ascii="Arial" w:hAnsi="Arial" w:cs="Arial"/>
          <w:sz w:val="20"/>
        </w:rPr>
        <w:t xml:space="preserve"> (if any) will be:</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of satisfactory quality;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comp</w:t>
      </w:r>
      <w:r w:rsidRPr="00467E27">
        <w:rPr>
          <w:rFonts w:ascii="Arial" w:hAnsi="Arial" w:cs="Arial"/>
          <w:sz w:val="20"/>
        </w:rPr>
        <w:t xml:space="preserve">liant with the requirements for the </w:t>
      </w:r>
      <w:r w:rsidR="0041750C">
        <w:rPr>
          <w:rFonts w:ascii="Arial" w:hAnsi="Arial" w:cs="Arial"/>
          <w:sz w:val="20"/>
        </w:rPr>
        <w:t>Goods</w:t>
      </w:r>
      <w:r w:rsidRPr="00467E27">
        <w:rPr>
          <w:rFonts w:ascii="Arial" w:hAnsi="Arial" w:cs="Arial"/>
          <w:sz w:val="20"/>
        </w:rPr>
        <w:t xml:space="preserve"> set out in the Schedules;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fit for the purpose for which the </w:t>
      </w:r>
      <w:r w:rsidR="00B92E62" w:rsidRPr="00467E27">
        <w:rPr>
          <w:rFonts w:ascii="Arial" w:hAnsi="Arial" w:cs="Arial"/>
          <w:sz w:val="20"/>
        </w:rPr>
        <w:t>Customer</w:t>
      </w:r>
      <w:r w:rsidRPr="00467E27">
        <w:rPr>
          <w:rFonts w:ascii="Arial" w:hAnsi="Arial" w:cs="Arial"/>
          <w:sz w:val="20"/>
        </w:rPr>
        <w:t xml:space="preserve"> intends to use them.</w:t>
      </w:r>
    </w:p>
    <w:p w:rsidR="00BC3635" w:rsidRPr="00467E27" w:rsidRDefault="0037750A" w:rsidP="00BC3635">
      <w:pPr>
        <w:pStyle w:val="REBL2"/>
        <w:tabs>
          <w:tab w:val="clear" w:pos="960"/>
          <w:tab w:val="num" w:pos="720"/>
        </w:tabs>
        <w:ind w:left="720"/>
        <w:rPr>
          <w:rFonts w:ascii="Arial" w:hAnsi="Arial" w:cs="Arial"/>
          <w:sz w:val="20"/>
        </w:rPr>
      </w:pPr>
      <w:bookmarkStart w:id="199" w:name="_Ref231030878"/>
      <w:r w:rsidRPr="00467E27">
        <w:rPr>
          <w:rFonts w:ascii="Arial" w:hAnsi="Arial" w:cs="Arial"/>
          <w:sz w:val="20"/>
        </w:rPr>
        <w:t xml:space="preserve">The Supplier warrants, represents and undertakes that the Supplier will transfer to the </w:t>
      </w:r>
      <w:r w:rsidR="00B92E62" w:rsidRPr="00467E27">
        <w:rPr>
          <w:rFonts w:ascii="Arial" w:hAnsi="Arial" w:cs="Arial"/>
          <w:sz w:val="20"/>
        </w:rPr>
        <w:t>Customer</w:t>
      </w:r>
      <w:r w:rsidRPr="00467E27">
        <w:rPr>
          <w:rFonts w:ascii="Arial" w:hAnsi="Arial" w:cs="Arial"/>
          <w:sz w:val="20"/>
        </w:rPr>
        <w:t xml:space="preserve"> good, valid and unencum</w:t>
      </w:r>
      <w:r w:rsidRPr="00467E27">
        <w:rPr>
          <w:rFonts w:ascii="Arial" w:hAnsi="Arial" w:cs="Arial"/>
          <w:sz w:val="20"/>
        </w:rPr>
        <w:t xml:space="preserve">bered title to any </w:t>
      </w:r>
      <w:r w:rsidR="0041750C">
        <w:rPr>
          <w:rFonts w:ascii="Arial" w:hAnsi="Arial" w:cs="Arial"/>
          <w:sz w:val="20"/>
        </w:rPr>
        <w:t>Goods</w:t>
      </w:r>
      <w:r w:rsidRPr="00467E27">
        <w:rPr>
          <w:rFonts w:ascii="Arial" w:hAnsi="Arial" w:cs="Arial"/>
          <w:sz w:val="20"/>
        </w:rPr>
        <w:t xml:space="preserve"> which is a good and to any physical medium on which any </w:t>
      </w:r>
      <w:r w:rsidR="0041750C">
        <w:rPr>
          <w:rFonts w:ascii="Arial" w:hAnsi="Arial" w:cs="Arial"/>
          <w:sz w:val="20"/>
        </w:rPr>
        <w:t>Goods</w:t>
      </w:r>
      <w:r w:rsidRPr="00467E27">
        <w:rPr>
          <w:rFonts w:ascii="Arial" w:hAnsi="Arial" w:cs="Arial"/>
          <w:sz w:val="20"/>
        </w:rPr>
        <w:t xml:space="preserve"> is stored, and will thereby grant the </w:t>
      </w:r>
      <w:r w:rsidR="00B92E62" w:rsidRPr="00467E27">
        <w:rPr>
          <w:rFonts w:ascii="Arial" w:hAnsi="Arial" w:cs="Arial"/>
          <w:sz w:val="20"/>
        </w:rPr>
        <w:t>Customer</w:t>
      </w:r>
      <w:r w:rsidRPr="00467E27">
        <w:rPr>
          <w:rFonts w:ascii="Arial" w:hAnsi="Arial" w:cs="Arial"/>
          <w:sz w:val="20"/>
        </w:rPr>
        <w:t xml:space="preserve"> quiet possession of any such </w:t>
      </w:r>
      <w:r w:rsidR="0041750C">
        <w:rPr>
          <w:rFonts w:ascii="Arial" w:hAnsi="Arial" w:cs="Arial"/>
          <w:sz w:val="20"/>
        </w:rPr>
        <w:t>Goods</w:t>
      </w:r>
      <w:r w:rsidRPr="00467E27">
        <w:rPr>
          <w:rFonts w:ascii="Arial" w:hAnsi="Arial" w:cs="Arial"/>
          <w:sz w:val="20"/>
        </w:rPr>
        <w:t xml:space="preserve"> and any such medium.</w:t>
      </w:r>
      <w:bookmarkEnd w:id="199"/>
    </w:p>
    <w:p w:rsidR="00BC3635" w:rsidRPr="00467E27" w:rsidRDefault="0037750A" w:rsidP="00BC3635">
      <w:pPr>
        <w:pStyle w:val="REBL1"/>
        <w:rPr>
          <w:rFonts w:ascii="Arial" w:hAnsi="Arial" w:cs="Arial"/>
          <w:sz w:val="20"/>
        </w:rPr>
      </w:pPr>
      <w:bookmarkStart w:id="200" w:name="_Toc256000023"/>
      <w:bookmarkStart w:id="201" w:name="_Toc252816479"/>
      <w:bookmarkStart w:id="202" w:name="_Toc260309352"/>
      <w:bookmarkStart w:id="203" w:name="_Ref307325326"/>
      <w:bookmarkStart w:id="204" w:name="_Ref318116518"/>
      <w:bookmarkStart w:id="205" w:name="_Ref438488892"/>
      <w:bookmarkStart w:id="206" w:name="_Ref438488947"/>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’s obligations</w:t>
      </w:r>
      <w:bookmarkEnd w:id="200"/>
      <w:bookmarkEnd w:id="201"/>
      <w:bookmarkEnd w:id="202"/>
      <w:bookmarkEnd w:id="203"/>
      <w:bookmarkEnd w:id="204"/>
      <w:bookmarkEnd w:id="205"/>
      <w:bookmarkEnd w:id="206"/>
    </w:p>
    <w:p w:rsidR="00BC3635" w:rsidRPr="00467E27" w:rsidRDefault="0037750A" w:rsidP="00BC3635">
      <w:pPr>
        <w:pStyle w:val="REBL2"/>
        <w:tabs>
          <w:tab w:val="clear" w:pos="960"/>
          <w:tab w:val="num" w:pos="720"/>
        </w:tabs>
        <w:ind w:left="720"/>
        <w:rPr>
          <w:rFonts w:ascii="Arial" w:hAnsi="Arial" w:cs="Arial"/>
          <w:sz w:val="20"/>
        </w:rPr>
      </w:pPr>
      <w:bookmarkStart w:id="207" w:name="_Ref438488901"/>
      <w:r w:rsidRPr="00467E27">
        <w:rPr>
          <w:rFonts w:ascii="Arial" w:hAnsi="Arial" w:cs="Arial"/>
          <w:sz w:val="20"/>
        </w:rPr>
        <w:t xml:space="preserve">Subject to the </w:t>
      </w:r>
      <w:r w:rsidR="00B92E62" w:rsidRPr="00467E27">
        <w:rPr>
          <w:rFonts w:ascii="Arial" w:hAnsi="Arial" w:cs="Arial"/>
          <w:sz w:val="20"/>
        </w:rPr>
        <w:t>Customer</w:t>
      </w:r>
      <w:r w:rsidRPr="00467E27">
        <w:rPr>
          <w:rFonts w:ascii="Arial" w:hAnsi="Arial" w:cs="Arial"/>
          <w:sz w:val="20"/>
        </w:rPr>
        <w:t>’s security rest</w:t>
      </w:r>
      <w:r w:rsidRPr="00467E27">
        <w:rPr>
          <w:rFonts w:ascii="Arial" w:hAnsi="Arial" w:cs="Arial"/>
          <w:sz w:val="20"/>
        </w:rPr>
        <w:t xml:space="preserve">rictions and policies in force from time to time the </w:t>
      </w:r>
      <w:r w:rsidR="00B92E62" w:rsidRPr="00467E27">
        <w:rPr>
          <w:rFonts w:ascii="Arial" w:hAnsi="Arial" w:cs="Arial"/>
          <w:sz w:val="20"/>
        </w:rPr>
        <w:t>Customer</w:t>
      </w:r>
      <w:r w:rsidRPr="00467E27">
        <w:rPr>
          <w:rFonts w:ascii="Arial" w:hAnsi="Arial" w:cs="Arial"/>
          <w:sz w:val="20"/>
        </w:rPr>
        <w:t xml:space="preserve"> shall allow the Supplier such access to the Location as is necessary to enable the Supplier properly to deliver the </w:t>
      </w:r>
      <w:r w:rsidR="0041750C">
        <w:rPr>
          <w:rFonts w:ascii="Arial" w:hAnsi="Arial" w:cs="Arial"/>
          <w:sz w:val="20"/>
        </w:rPr>
        <w:t>Goods</w:t>
      </w:r>
      <w:r w:rsidRPr="00467E27">
        <w:rPr>
          <w:rFonts w:ascii="Arial" w:hAnsi="Arial" w:cs="Arial"/>
          <w:sz w:val="20"/>
        </w:rPr>
        <w:t xml:space="preserve"> and provide the Services.</w:t>
      </w:r>
      <w:bookmarkEnd w:id="207"/>
    </w:p>
    <w:p w:rsidR="00BC3635" w:rsidRPr="00467E27" w:rsidRDefault="0037750A" w:rsidP="00BC3635">
      <w:pPr>
        <w:pStyle w:val="REBL2"/>
        <w:tabs>
          <w:tab w:val="clear" w:pos="960"/>
          <w:tab w:val="num" w:pos="720"/>
        </w:tabs>
        <w:ind w:left="720"/>
        <w:rPr>
          <w:rFonts w:ascii="Arial" w:hAnsi="Arial" w:cs="Arial"/>
          <w:sz w:val="20"/>
        </w:rPr>
      </w:pPr>
      <w:bookmarkStart w:id="208" w:name="_Ref438488911"/>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comply with all Applicable Law in force from time to time, including in relation to the Location.</w:t>
      </w:r>
      <w:bookmarkEnd w:id="208"/>
    </w:p>
    <w:p w:rsidR="00BC3635" w:rsidRPr="00467E27" w:rsidRDefault="0037750A" w:rsidP="00BC3635">
      <w:pPr>
        <w:pStyle w:val="REBL1"/>
        <w:rPr>
          <w:rFonts w:ascii="Arial" w:hAnsi="Arial" w:cs="Arial"/>
          <w:sz w:val="20"/>
        </w:rPr>
      </w:pPr>
      <w:bookmarkStart w:id="209" w:name="_Toc256000024"/>
      <w:bookmarkStart w:id="210" w:name="_Toc252816480"/>
      <w:bookmarkStart w:id="211" w:name="_Toc260309353"/>
      <w:bookmarkStart w:id="212" w:name="_Ref307322627"/>
      <w:bookmarkStart w:id="213" w:name="_Ref317598653"/>
      <w:bookmarkStart w:id="214" w:name="_Ref438488970"/>
      <w:r w:rsidRPr="00467E27">
        <w:rPr>
          <w:rFonts w:ascii="Arial" w:hAnsi="Arial" w:cs="Arial"/>
          <w:sz w:val="20"/>
        </w:rPr>
        <w:t>Change Control Procedure</w:t>
      </w:r>
      <w:bookmarkEnd w:id="209"/>
      <w:bookmarkEnd w:id="210"/>
      <w:bookmarkEnd w:id="211"/>
      <w:bookmarkEnd w:id="212"/>
      <w:bookmarkEnd w:id="213"/>
      <w:bookmarkEnd w:id="214"/>
    </w:p>
    <w:p w:rsidR="00BC3635" w:rsidRDefault="0037750A" w:rsidP="004514FD">
      <w:pPr>
        <w:pStyle w:val="REBL2"/>
        <w:tabs>
          <w:tab w:val="clear" w:pos="960"/>
          <w:tab w:val="num" w:pos="720"/>
        </w:tabs>
        <w:ind w:left="720"/>
        <w:rPr>
          <w:rFonts w:ascii="Arial" w:hAnsi="Arial" w:cs="Arial"/>
          <w:sz w:val="20"/>
        </w:rPr>
      </w:pPr>
      <w:r w:rsidRPr="00467E27">
        <w:rPr>
          <w:rFonts w:ascii="Arial" w:hAnsi="Arial" w:cs="Arial"/>
          <w:sz w:val="20"/>
        </w:rPr>
        <w:t xml:space="preserve">Any request for a variation of this Agreement shall be subject to the Change Control Procedure as detailed in </w:t>
      </w:r>
      <w:r w:rsidR="00981E1B">
        <w:rPr>
          <w:rFonts w:ascii="Arial" w:hAnsi="Arial" w:cs="Arial"/>
          <w:sz w:val="20"/>
        </w:rPr>
        <w:fldChar w:fldCharType="begin"/>
      </w:r>
      <w:r w:rsidR="00981E1B">
        <w:rPr>
          <w:rFonts w:ascii="Arial" w:hAnsi="Arial" w:cs="Arial"/>
          <w:sz w:val="20"/>
        </w:rPr>
        <w:instrText xml:space="preserve"> REF _Ref139378180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7</w:t>
      </w:r>
      <w:r w:rsidR="00981E1B">
        <w:rPr>
          <w:rFonts w:ascii="Arial" w:hAnsi="Arial" w:cs="Arial"/>
          <w:sz w:val="20"/>
        </w:rPr>
        <w:fldChar w:fldCharType="end"/>
      </w:r>
      <w:r w:rsidRPr="00467E27">
        <w:rPr>
          <w:rFonts w:ascii="Arial" w:hAnsi="Arial" w:cs="Arial"/>
          <w:sz w:val="20"/>
        </w:rPr>
        <w:t>.</w:t>
      </w:r>
    </w:p>
    <w:p w:rsidR="004514FD" w:rsidRPr="00467E27" w:rsidRDefault="0037750A" w:rsidP="00EF6A4E">
      <w:pPr>
        <w:pStyle w:val="REBL2"/>
        <w:tabs>
          <w:tab w:val="clear" w:pos="960"/>
          <w:tab w:val="num" w:pos="720"/>
        </w:tabs>
        <w:ind w:left="720"/>
        <w:rPr>
          <w:rFonts w:ascii="Arial" w:hAnsi="Arial" w:cs="Arial"/>
          <w:sz w:val="20"/>
        </w:rPr>
      </w:pPr>
      <w:r>
        <w:rPr>
          <w:rFonts w:ascii="Arial" w:hAnsi="Arial" w:cs="Arial"/>
          <w:sz w:val="20"/>
        </w:rPr>
        <w:t xml:space="preserve">The Change Control Procedure shall only be used to the extent compliant with applicable provisions of the PA23 (including, without limitation, sections </w:t>
      </w:r>
      <w:r w:rsidRPr="00EE585D">
        <w:rPr>
          <w:rFonts w:ascii="Arial" w:hAnsi="Arial" w:cs="Arial"/>
          <w:sz w:val="20"/>
        </w:rPr>
        <w:t>74</w:t>
      </w:r>
      <w:r w:rsidR="00EE585D">
        <w:rPr>
          <w:rFonts w:ascii="Arial" w:hAnsi="Arial" w:cs="Arial"/>
          <w:sz w:val="20"/>
        </w:rPr>
        <w:t xml:space="preserve">, </w:t>
      </w:r>
      <w:r w:rsidR="00EE585D" w:rsidRPr="00EE585D">
        <w:rPr>
          <w:rFonts w:ascii="Arial" w:hAnsi="Arial" w:cs="Arial"/>
          <w:sz w:val="20"/>
        </w:rPr>
        <w:t>75</w:t>
      </w:r>
      <w:r w:rsidR="00EE585D">
        <w:rPr>
          <w:rFonts w:ascii="Arial" w:hAnsi="Arial" w:cs="Arial"/>
          <w:sz w:val="20"/>
        </w:rPr>
        <w:t xml:space="preserve">, </w:t>
      </w:r>
      <w:r w:rsidR="00EE585D" w:rsidRPr="00EE585D">
        <w:rPr>
          <w:rFonts w:ascii="Arial" w:hAnsi="Arial" w:cs="Arial"/>
          <w:sz w:val="20"/>
        </w:rPr>
        <w:t>76</w:t>
      </w:r>
      <w:r w:rsidR="00EE585D">
        <w:rPr>
          <w:rFonts w:ascii="Arial" w:hAnsi="Arial" w:cs="Arial"/>
          <w:sz w:val="20"/>
        </w:rPr>
        <w:t xml:space="preserve"> and</w:t>
      </w:r>
      <w:r>
        <w:rPr>
          <w:rFonts w:ascii="Arial" w:hAnsi="Arial" w:cs="Arial"/>
          <w:sz w:val="20"/>
        </w:rPr>
        <w:t xml:space="preserve"> </w:t>
      </w:r>
      <w:r w:rsidRPr="00EE585D">
        <w:rPr>
          <w:rFonts w:ascii="Arial" w:hAnsi="Arial" w:cs="Arial"/>
          <w:sz w:val="20"/>
        </w:rPr>
        <w:t>7</w:t>
      </w:r>
      <w:r w:rsidRPr="00EE585D">
        <w:rPr>
          <w:rFonts w:ascii="Arial" w:hAnsi="Arial" w:cs="Arial"/>
          <w:sz w:val="20"/>
        </w:rPr>
        <w:t>7</w:t>
      </w:r>
      <w:r w:rsidR="00EE585D">
        <w:rPr>
          <w:rFonts w:ascii="Arial" w:hAnsi="Arial" w:cs="Arial"/>
          <w:sz w:val="20"/>
        </w:rPr>
        <w:t xml:space="preserve"> </w:t>
      </w:r>
      <w:r>
        <w:rPr>
          <w:rFonts w:ascii="Arial" w:hAnsi="Arial" w:cs="Arial"/>
          <w:sz w:val="20"/>
        </w:rPr>
        <w:t xml:space="preserve">of the PA23). </w:t>
      </w:r>
    </w:p>
    <w:p w:rsidR="00BC3635" w:rsidRPr="00467E27" w:rsidRDefault="0037750A" w:rsidP="00BC3635">
      <w:pPr>
        <w:pStyle w:val="REBL1"/>
        <w:rPr>
          <w:rFonts w:ascii="Arial" w:hAnsi="Arial" w:cs="Arial"/>
          <w:sz w:val="20"/>
          <w:shd w:val="clear" w:color="auto" w:fill="92D050"/>
        </w:rPr>
      </w:pPr>
      <w:bookmarkStart w:id="215" w:name="ElPgBr35"/>
      <w:bookmarkStart w:id="216" w:name="_Toc256000025"/>
      <w:bookmarkStart w:id="217" w:name="_Toc316482475"/>
      <w:bookmarkStart w:id="218" w:name="_Ref317598774"/>
      <w:bookmarkStart w:id="219" w:name="_Ref320263607"/>
      <w:bookmarkEnd w:id="215"/>
      <w:r w:rsidRPr="00467E27">
        <w:rPr>
          <w:rFonts w:ascii="Arial" w:hAnsi="Arial" w:cs="Arial"/>
          <w:sz w:val="20"/>
        </w:rPr>
        <w:t>Audit</w:t>
      </w:r>
      <w:bookmarkEnd w:id="216"/>
      <w:bookmarkEnd w:id="217"/>
      <w:bookmarkEnd w:id="218"/>
      <w:bookmarkEnd w:id="219"/>
    </w:p>
    <w:p w:rsidR="00BC3635" w:rsidRPr="00467E27" w:rsidRDefault="0037750A" w:rsidP="00BC3635">
      <w:pPr>
        <w:pStyle w:val="REBL2"/>
        <w:tabs>
          <w:tab w:val="clear" w:pos="960"/>
          <w:tab w:val="num" w:pos="720"/>
        </w:tabs>
        <w:ind w:left="720"/>
        <w:rPr>
          <w:rFonts w:ascii="Arial" w:hAnsi="Arial" w:cs="Arial"/>
          <w:sz w:val="20"/>
          <w:shd w:val="clear" w:color="auto" w:fill="92D05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inspect and examine the manner in which the Supplier provides the Services during normal business hours on reasonable notice.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review, verify and/or audit any matter related to the performance by the Supplier of its obligations under this Agreement including:</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compliance by the Supplier with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lastRenderedPageBreak/>
        <w:t xml:space="preserve">any matter related to the </w:t>
      </w:r>
      <w:r w:rsidR="0041750C">
        <w:rPr>
          <w:rFonts w:ascii="Arial" w:hAnsi="Arial" w:cs="Arial"/>
          <w:sz w:val="20"/>
        </w:rPr>
        <w:t>Goods</w:t>
      </w:r>
      <w:r w:rsidRPr="00467E27">
        <w:rPr>
          <w:rFonts w:ascii="Arial" w:hAnsi="Arial" w:cs="Arial"/>
          <w:sz w:val="20"/>
        </w:rPr>
        <w:t xml:space="preserve"> or the Supplier's delivery of the Serv</w:t>
      </w:r>
      <w:r w:rsidRPr="00467E27">
        <w:rPr>
          <w:rFonts w:ascii="Arial" w:hAnsi="Arial" w:cs="Arial"/>
          <w:sz w:val="20"/>
        </w:rPr>
        <w:t>ices;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any aspect relating to Fees; and/or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accuracy of any information provided to the </w:t>
      </w:r>
      <w:r w:rsidR="00B92E62" w:rsidRPr="00467E27">
        <w:rPr>
          <w:rFonts w:ascii="Arial" w:hAnsi="Arial" w:cs="Arial"/>
          <w:sz w:val="20"/>
        </w:rPr>
        <w:t>Customer</w:t>
      </w:r>
      <w:r w:rsidRPr="00467E27">
        <w:rPr>
          <w:rFonts w:ascii="Arial" w:hAnsi="Arial" w:cs="Arial"/>
          <w:sz w:val="20"/>
        </w:rPr>
        <w:t xml:space="preserve"> under this Agreement.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Audits may be carried out on two week’s written notice given by the </w:t>
      </w:r>
      <w:r w:rsidR="00B92E62" w:rsidRPr="00467E27">
        <w:rPr>
          <w:rFonts w:ascii="Arial" w:hAnsi="Arial" w:cs="Arial"/>
          <w:sz w:val="20"/>
        </w:rPr>
        <w:t>Customer</w:t>
      </w:r>
      <w:r w:rsidRPr="00467E27">
        <w:rPr>
          <w:rFonts w:ascii="Arial" w:hAnsi="Arial" w:cs="Arial"/>
          <w:sz w:val="20"/>
        </w:rPr>
        <w:t xml:space="preserve"> to the Supplier except where the </w:t>
      </w:r>
      <w:r w:rsidR="00B92E62" w:rsidRPr="00467E27">
        <w:rPr>
          <w:rFonts w:ascii="Arial" w:hAnsi="Arial" w:cs="Arial"/>
          <w:sz w:val="20"/>
        </w:rPr>
        <w:t>Customer</w:t>
      </w:r>
      <w:r w:rsidRPr="00467E27">
        <w:rPr>
          <w:rFonts w:ascii="Arial" w:hAnsi="Arial" w:cs="Arial"/>
          <w:sz w:val="20"/>
        </w:rPr>
        <w:t xml:space="preserve"> reasonably consi</w:t>
      </w:r>
      <w:r w:rsidRPr="00467E27">
        <w:rPr>
          <w:rFonts w:ascii="Arial" w:hAnsi="Arial" w:cs="Arial"/>
          <w:sz w:val="20"/>
        </w:rPr>
        <w:t>ders there is an issue which requires the Supplier to be audited immediately.</w:t>
      </w:r>
    </w:p>
    <w:p w:rsidR="00BC3635" w:rsidRPr="00467E27" w:rsidRDefault="0037750A" w:rsidP="00BC3635">
      <w:pPr>
        <w:pStyle w:val="REBL2"/>
        <w:tabs>
          <w:tab w:val="clear" w:pos="960"/>
          <w:tab w:val="num" w:pos="720"/>
        </w:tabs>
        <w:ind w:left="720"/>
        <w:rPr>
          <w:rFonts w:ascii="Arial" w:hAnsi="Arial" w:cs="Arial"/>
          <w:sz w:val="20"/>
        </w:rPr>
      </w:pPr>
      <w:bookmarkStart w:id="220" w:name="_Ref320263516"/>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or its nominated representatives shall have the right to:</w:t>
      </w:r>
      <w:bookmarkEnd w:id="220"/>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examine the Supplier’s books and records which relate to the provision of the </w:t>
      </w:r>
      <w:r w:rsidR="0041750C">
        <w:rPr>
          <w:rFonts w:ascii="Arial" w:hAnsi="Arial" w:cs="Arial"/>
          <w:sz w:val="20"/>
        </w:rPr>
        <w:t>Goods</w:t>
      </w:r>
      <w:r w:rsidRPr="00467E27">
        <w:rPr>
          <w:rFonts w:ascii="Arial" w:hAnsi="Arial" w:cs="Arial"/>
          <w:sz w:val="20"/>
        </w:rPr>
        <w:t xml:space="preserve"> and/or Services;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take c</w:t>
      </w:r>
      <w:r w:rsidRPr="00467E27">
        <w:rPr>
          <w:rFonts w:ascii="Arial" w:hAnsi="Arial" w:cs="Arial"/>
          <w:sz w:val="20"/>
        </w:rPr>
        <w:t xml:space="preserve">opies of any books and records which they reasonably require and which relate to the provision of the </w:t>
      </w:r>
      <w:r w:rsidR="0041750C">
        <w:rPr>
          <w:rFonts w:ascii="Arial" w:hAnsi="Arial" w:cs="Arial"/>
          <w:sz w:val="20"/>
        </w:rPr>
        <w:t>Goods</w:t>
      </w:r>
      <w:r w:rsidRPr="00467E27">
        <w:rPr>
          <w:rFonts w:ascii="Arial" w:hAnsi="Arial" w:cs="Arial"/>
          <w:sz w:val="20"/>
        </w:rPr>
        <w:t xml:space="preserve"> and/or Services;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discuss the </w:t>
      </w:r>
      <w:r w:rsidR="0041750C">
        <w:rPr>
          <w:rFonts w:ascii="Arial" w:hAnsi="Arial" w:cs="Arial"/>
          <w:sz w:val="20"/>
        </w:rPr>
        <w:t>Goods</w:t>
      </w:r>
      <w:r w:rsidRPr="00467E27">
        <w:rPr>
          <w:rFonts w:ascii="Arial" w:hAnsi="Arial" w:cs="Arial"/>
          <w:sz w:val="20"/>
        </w:rPr>
        <w:t xml:space="preserve"> and/or Services with such members of the Supplier Personnel as the </w:t>
      </w:r>
      <w:r w:rsidR="00B92E62" w:rsidRPr="00467E27">
        <w:rPr>
          <w:rFonts w:ascii="Arial" w:hAnsi="Arial" w:cs="Arial"/>
          <w:sz w:val="20"/>
        </w:rPr>
        <w:t>Customer</w:t>
      </w:r>
      <w:r w:rsidRPr="00467E27">
        <w:rPr>
          <w:rFonts w:ascii="Arial" w:hAnsi="Arial" w:cs="Arial"/>
          <w:sz w:val="20"/>
        </w:rPr>
        <w:t xml:space="preserve"> reasonably considers necessary.</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F</w:t>
      </w:r>
      <w:r w:rsidRPr="00467E27">
        <w:rPr>
          <w:rFonts w:ascii="Arial" w:hAnsi="Arial" w:cs="Arial"/>
          <w:sz w:val="20"/>
        </w:rPr>
        <w:t xml:space="preserve">or the purposes set out in clause </w:t>
      </w:r>
      <w:r w:rsidRPr="00467E27">
        <w:rPr>
          <w:rFonts w:ascii="Arial" w:hAnsi="Arial" w:cs="Arial"/>
          <w:sz w:val="20"/>
        </w:rPr>
        <w:fldChar w:fldCharType="begin"/>
      </w:r>
      <w:r w:rsidRPr="00467E27">
        <w:rPr>
          <w:rFonts w:ascii="Arial" w:hAnsi="Arial" w:cs="Arial"/>
          <w:sz w:val="20"/>
        </w:rPr>
        <w:instrText xml:space="preserve"> REF _Ref320263516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26.4</w:t>
      </w:r>
      <w:r w:rsidRPr="00467E27">
        <w:rPr>
          <w:rFonts w:ascii="Arial" w:hAnsi="Arial" w:cs="Arial"/>
          <w:sz w:val="20"/>
        </w:rPr>
        <w:fldChar w:fldCharType="end"/>
      </w:r>
      <w:r w:rsidRPr="00467E27">
        <w:rPr>
          <w:rFonts w:ascii="Arial" w:hAnsi="Arial" w:cs="Arial"/>
          <w:sz w:val="20"/>
        </w:rPr>
        <w:t>, the Supplier:</w:t>
      </w:r>
    </w:p>
    <w:p w:rsidR="00BC3635" w:rsidRPr="00467E27" w:rsidRDefault="0037750A" w:rsidP="00DE6639">
      <w:pPr>
        <w:pStyle w:val="REBL3"/>
        <w:ind w:left="1440" w:hanging="720"/>
        <w:rPr>
          <w:rFonts w:ascii="Arial" w:hAnsi="Arial" w:cs="Arial"/>
          <w:sz w:val="20"/>
        </w:rPr>
      </w:pPr>
      <w:r w:rsidRPr="00467E27">
        <w:rPr>
          <w:rFonts w:ascii="Arial" w:hAnsi="Arial" w:cs="Arial"/>
          <w:sz w:val="20"/>
        </w:rPr>
        <w:t xml:space="preserve">hereby grants (and shall ensure that its sub-contractors grant) to the </w:t>
      </w:r>
      <w:r w:rsidR="00B92E62" w:rsidRPr="00467E27">
        <w:rPr>
          <w:rFonts w:ascii="Arial" w:hAnsi="Arial" w:cs="Arial"/>
          <w:sz w:val="20"/>
        </w:rPr>
        <w:t>Customer</w:t>
      </w:r>
      <w:r w:rsidRPr="00467E27">
        <w:rPr>
          <w:rFonts w:ascii="Arial" w:hAnsi="Arial" w:cs="Arial"/>
          <w:sz w:val="20"/>
        </w:rPr>
        <w:t xml:space="preserve"> and its nominated representatives free of charge a right of access to the Supplier Personnel, Supplier’s premises (or any other premises where the relevant information is stored), systems and information between 09.00-17.00 on any Working Day; and</w:t>
      </w:r>
    </w:p>
    <w:p w:rsidR="00BC3635" w:rsidRPr="00467E27" w:rsidRDefault="0037750A" w:rsidP="00DE6639">
      <w:pPr>
        <w:pStyle w:val="REBL3"/>
        <w:ind w:left="1440" w:hanging="720"/>
        <w:rPr>
          <w:rFonts w:ascii="Arial" w:hAnsi="Arial" w:cs="Arial"/>
          <w:sz w:val="20"/>
        </w:rPr>
      </w:pPr>
      <w:r w:rsidRPr="00467E27">
        <w:rPr>
          <w:rFonts w:ascii="Arial" w:hAnsi="Arial" w:cs="Arial"/>
          <w:sz w:val="20"/>
        </w:rPr>
        <w:t>shall h</w:t>
      </w:r>
      <w:r w:rsidRPr="00467E27">
        <w:rPr>
          <w:rFonts w:ascii="Arial" w:hAnsi="Arial" w:cs="Arial"/>
          <w:sz w:val="20"/>
        </w:rPr>
        <w:t>ave the right to ac</w:t>
      </w:r>
      <w:r w:rsidR="00B92E62" w:rsidRPr="00467E27">
        <w:rPr>
          <w:rFonts w:ascii="Arial" w:hAnsi="Arial" w:cs="Arial"/>
          <w:sz w:val="20"/>
        </w:rPr>
        <w:t>company</w:t>
      </w:r>
      <w:r w:rsidRPr="00467E27">
        <w:rPr>
          <w:rFonts w:ascii="Arial" w:hAnsi="Arial" w:cs="Arial"/>
          <w:sz w:val="20"/>
        </w:rPr>
        <w:t xml:space="preserve"> the relevant </w:t>
      </w:r>
      <w:r w:rsidR="00B92E62" w:rsidRPr="00467E27">
        <w:rPr>
          <w:rFonts w:ascii="Arial" w:hAnsi="Arial" w:cs="Arial"/>
          <w:sz w:val="20"/>
        </w:rPr>
        <w:t>Customer</w:t>
      </w:r>
      <w:r w:rsidRPr="00467E27">
        <w:rPr>
          <w:rFonts w:ascii="Arial" w:hAnsi="Arial" w:cs="Arial"/>
          <w:sz w:val="20"/>
        </w:rPr>
        <w:t xml:space="preserve"> staff or representatives conducting such audit.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Any and all payments made by the </w:t>
      </w:r>
      <w:r w:rsidR="00B92E62" w:rsidRPr="00467E27">
        <w:rPr>
          <w:rFonts w:ascii="Arial" w:hAnsi="Arial" w:cs="Arial"/>
          <w:sz w:val="20"/>
        </w:rPr>
        <w:t>Customer</w:t>
      </w:r>
      <w:r w:rsidRPr="00467E27">
        <w:rPr>
          <w:rFonts w:ascii="Arial" w:hAnsi="Arial" w:cs="Arial"/>
          <w:sz w:val="20"/>
        </w:rPr>
        <w:t xml:space="preserve"> under this Agreement may be subject to adjustment in accordance with the results of any inspection, examination, revi</w:t>
      </w:r>
      <w:r w:rsidRPr="00467E27">
        <w:rPr>
          <w:rFonts w:ascii="Arial" w:hAnsi="Arial" w:cs="Arial"/>
          <w:sz w:val="20"/>
        </w:rPr>
        <w:t xml:space="preserve">ew, verification or audit conducted pursuant to this clause </w:t>
      </w:r>
      <w:r w:rsidRPr="00467E27">
        <w:rPr>
          <w:rFonts w:ascii="Arial" w:hAnsi="Arial" w:cs="Arial"/>
          <w:sz w:val="20"/>
        </w:rPr>
        <w:fldChar w:fldCharType="begin"/>
      </w:r>
      <w:r w:rsidRPr="00467E27">
        <w:rPr>
          <w:rFonts w:ascii="Arial" w:hAnsi="Arial" w:cs="Arial"/>
          <w:sz w:val="20"/>
        </w:rPr>
        <w:instrText xml:space="preserve"> REF _Ref320263607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26</w:t>
      </w:r>
      <w:r w:rsidRPr="00467E27">
        <w:rPr>
          <w:rFonts w:ascii="Arial" w:hAnsi="Arial" w:cs="Arial"/>
          <w:sz w:val="20"/>
        </w:rPr>
        <w:fldChar w:fldCharType="end"/>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The cost of any audit shall be borne by the </w:t>
      </w:r>
      <w:r w:rsidR="00B92E62" w:rsidRPr="00467E27">
        <w:rPr>
          <w:rFonts w:ascii="Arial" w:hAnsi="Arial" w:cs="Arial"/>
          <w:sz w:val="20"/>
        </w:rPr>
        <w:t>Customer</w:t>
      </w:r>
      <w:r w:rsidRPr="00467E27">
        <w:rPr>
          <w:rFonts w:ascii="Arial" w:hAnsi="Arial" w:cs="Arial"/>
          <w:sz w:val="20"/>
        </w:rPr>
        <w:t xml:space="preserve"> save where the audit demonstrat</w:t>
      </w:r>
      <w:r w:rsidRPr="00467E27">
        <w:rPr>
          <w:rFonts w:ascii="Arial" w:hAnsi="Arial" w:cs="Arial"/>
          <w:sz w:val="20"/>
        </w:rPr>
        <w:t>es (i) an inaccuracy in the Fees charged by the Supplier; (ii) a</w:t>
      </w:r>
      <w:r w:rsidR="008F6BDF" w:rsidRPr="00467E27">
        <w:rPr>
          <w:rFonts w:ascii="Arial" w:hAnsi="Arial" w:cs="Arial"/>
          <w:sz w:val="20"/>
        </w:rPr>
        <w:t>n</w:t>
      </w:r>
      <w:r w:rsidRPr="00467E27">
        <w:rPr>
          <w:rFonts w:ascii="Arial" w:hAnsi="Arial" w:cs="Arial"/>
          <w:sz w:val="20"/>
        </w:rPr>
        <w:t xml:space="preserve"> inaccuracy in the information provided by the Supplier; or (iii) a breach of this Agreement, in which case the costs shall be borne by the Supplier.</w:t>
      </w:r>
    </w:p>
    <w:p w:rsidR="00BC3635" w:rsidRPr="00467E27" w:rsidRDefault="0037750A" w:rsidP="00BC3635">
      <w:pPr>
        <w:pStyle w:val="REBL1"/>
        <w:rPr>
          <w:rFonts w:ascii="Arial" w:hAnsi="Arial" w:cs="Arial"/>
          <w:sz w:val="20"/>
        </w:rPr>
      </w:pPr>
      <w:bookmarkStart w:id="221" w:name="_Toc256000026"/>
      <w:bookmarkStart w:id="222" w:name="_Toc252816482"/>
      <w:bookmarkStart w:id="223" w:name="_Ref252821462"/>
      <w:bookmarkStart w:id="224" w:name="_Ref252821570"/>
      <w:bookmarkStart w:id="225" w:name="_Ref252821842"/>
      <w:bookmarkStart w:id="226" w:name="_Ref315171391"/>
      <w:bookmarkStart w:id="227" w:name="_Ref315171536"/>
      <w:bookmarkStart w:id="228" w:name="_Ref315171563"/>
      <w:bookmarkStart w:id="229" w:name="_Ref316477784"/>
      <w:bookmarkStart w:id="230" w:name="_Toc317589632"/>
      <w:bookmarkStart w:id="231" w:name="_Ref432600057"/>
      <w:bookmarkStart w:id="232" w:name="_Toc252816483"/>
      <w:bookmarkStart w:id="233" w:name="_Ref252821598"/>
      <w:bookmarkStart w:id="234" w:name="_Ref252821741"/>
      <w:bookmarkStart w:id="235" w:name="_Ref252821850"/>
      <w:bookmarkStart w:id="236" w:name="_Ref252822143"/>
      <w:bookmarkStart w:id="237" w:name="_Toc260309355"/>
      <w:bookmarkStart w:id="238" w:name="_Ref316899282"/>
      <w:r w:rsidRPr="00467E27">
        <w:rPr>
          <w:rFonts w:ascii="Arial" w:hAnsi="Arial" w:cs="Arial"/>
          <w:sz w:val="20"/>
        </w:rPr>
        <w:t>Intellectual property</w:t>
      </w:r>
      <w:bookmarkEnd w:id="221"/>
      <w:bookmarkEnd w:id="222"/>
      <w:bookmarkEnd w:id="223"/>
      <w:bookmarkEnd w:id="224"/>
      <w:bookmarkEnd w:id="225"/>
      <w:bookmarkEnd w:id="226"/>
      <w:bookmarkEnd w:id="227"/>
      <w:bookmarkEnd w:id="228"/>
      <w:bookmarkEnd w:id="229"/>
      <w:bookmarkEnd w:id="230"/>
      <w:bookmarkEnd w:id="231"/>
    </w:p>
    <w:p w:rsidR="00BC3635" w:rsidRPr="00467E27" w:rsidRDefault="0037750A" w:rsidP="00BC3635">
      <w:pPr>
        <w:pStyle w:val="ParaHeading"/>
        <w:rPr>
          <w:rFonts w:ascii="Arial" w:hAnsi="Arial" w:cs="Arial"/>
          <w:sz w:val="20"/>
          <w:szCs w:val="20"/>
        </w:rPr>
      </w:pPr>
      <w:r w:rsidRPr="00467E27">
        <w:rPr>
          <w:rFonts w:ascii="Arial" w:hAnsi="Arial" w:cs="Arial"/>
          <w:sz w:val="20"/>
          <w:szCs w:val="20"/>
        </w:rPr>
        <w:t>Customer</w:t>
      </w:r>
      <w:r w:rsidR="00073F16" w:rsidRPr="00467E27">
        <w:rPr>
          <w:rFonts w:ascii="Arial" w:hAnsi="Arial" w:cs="Arial"/>
          <w:sz w:val="20"/>
          <w:szCs w:val="20"/>
        </w:rPr>
        <w:t xml:space="preserve"> intellectual property rights</w:t>
      </w:r>
    </w:p>
    <w:p w:rsidR="00BC3635" w:rsidRPr="00467E27" w:rsidRDefault="0037750A" w:rsidP="00BC3635">
      <w:pPr>
        <w:pStyle w:val="REBL2"/>
        <w:tabs>
          <w:tab w:val="clear" w:pos="960"/>
          <w:tab w:val="num" w:pos="720"/>
        </w:tabs>
        <w:ind w:left="720"/>
        <w:rPr>
          <w:rFonts w:ascii="Arial" w:hAnsi="Arial" w:cs="Arial"/>
          <w:sz w:val="20"/>
        </w:rPr>
      </w:pPr>
      <w:bookmarkStart w:id="239" w:name="_Ref252821542"/>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hereby grants to the Supplier for the Term a non-exclusive, royalty free, non-transferable licence to use Intellectual Property Rights that are owned by the </w:t>
      </w:r>
      <w:r w:rsidR="00B92E62" w:rsidRPr="00467E27">
        <w:rPr>
          <w:rFonts w:ascii="Arial" w:hAnsi="Arial" w:cs="Arial"/>
          <w:sz w:val="20"/>
        </w:rPr>
        <w:t>Customer</w:t>
      </w:r>
      <w:r w:rsidRPr="00467E27">
        <w:rPr>
          <w:rFonts w:ascii="Arial" w:hAnsi="Arial" w:cs="Arial"/>
          <w:sz w:val="20"/>
        </w:rPr>
        <w:t xml:space="preserve"> and are necessary for the sole purpose of provi</w:t>
      </w:r>
      <w:r w:rsidRPr="00467E27">
        <w:rPr>
          <w:rFonts w:ascii="Arial" w:hAnsi="Arial" w:cs="Arial"/>
          <w:sz w:val="20"/>
        </w:rPr>
        <w:t>ding the Services.</w:t>
      </w:r>
      <w:bookmarkEnd w:id="239"/>
    </w:p>
    <w:p w:rsidR="00BC3635" w:rsidRPr="00467E27" w:rsidRDefault="0037750A" w:rsidP="00BC3635">
      <w:pPr>
        <w:pStyle w:val="ParaHeading"/>
        <w:rPr>
          <w:rFonts w:ascii="Arial" w:hAnsi="Arial" w:cs="Arial"/>
          <w:sz w:val="20"/>
          <w:szCs w:val="20"/>
        </w:rPr>
      </w:pPr>
      <w:bookmarkStart w:id="240" w:name="ElPgBr36"/>
      <w:bookmarkEnd w:id="240"/>
      <w:r w:rsidRPr="00467E27">
        <w:rPr>
          <w:rFonts w:ascii="Arial" w:hAnsi="Arial" w:cs="Arial"/>
          <w:sz w:val="20"/>
          <w:szCs w:val="20"/>
        </w:rPr>
        <w:t>Foreground intellectual property rights</w:t>
      </w:r>
    </w:p>
    <w:p w:rsidR="00BC3635" w:rsidRPr="00467E27" w:rsidRDefault="0037750A" w:rsidP="00BC3635">
      <w:pPr>
        <w:pStyle w:val="REBL2"/>
        <w:tabs>
          <w:tab w:val="clear" w:pos="960"/>
          <w:tab w:val="num" w:pos="720"/>
        </w:tabs>
        <w:ind w:left="720"/>
        <w:rPr>
          <w:rFonts w:ascii="Arial" w:hAnsi="Arial" w:cs="Arial"/>
          <w:sz w:val="20"/>
        </w:rPr>
      </w:pPr>
      <w:bookmarkStart w:id="241" w:name="_Ref252821469"/>
      <w:r w:rsidRPr="00467E27">
        <w:rPr>
          <w:rFonts w:ascii="Arial" w:hAnsi="Arial" w:cs="Arial"/>
          <w:sz w:val="20"/>
        </w:rPr>
        <w:t xml:space="preserve">The Supplier hereby assigns to the </w:t>
      </w:r>
      <w:r w:rsidR="00B92E62" w:rsidRPr="00467E27">
        <w:rPr>
          <w:rFonts w:ascii="Arial" w:hAnsi="Arial" w:cs="Arial"/>
          <w:sz w:val="20"/>
        </w:rPr>
        <w:t>Customer</w:t>
      </w:r>
      <w:r w:rsidRPr="00467E27">
        <w:rPr>
          <w:rFonts w:ascii="Arial" w:hAnsi="Arial" w:cs="Arial"/>
          <w:sz w:val="20"/>
        </w:rPr>
        <w:t xml:space="preserve"> with full title guarantee (including by way of assignment of future IPR) the Foreground IPR.</w:t>
      </w:r>
      <w:bookmarkEnd w:id="241"/>
    </w:p>
    <w:p w:rsidR="00BC3635" w:rsidRPr="00467E27" w:rsidRDefault="0037750A" w:rsidP="00BC3635">
      <w:pPr>
        <w:pStyle w:val="REBL2"/>
        <w:tabs>
          <w:tab w:val="clear" w:pos="960"/>
          <w:tab w:val="num" w:pos="720"/>
        </w:tabs>
        <w:ind w:left="720"/>
        <w:rPr>
          <w:rFonts w:ascii="Arial" w:hAnsi="Arial" w:cs="Arial"/>
          <w:sz w:val="20"/>
        </w:rPr>
      </w:pPr>
      <w:bookmarkStart w:id="242" w:name="_Ref252821477"/>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grants to the Supplier a non-exclusive, royalty</w:t>
      </w:r>
      <w:r w:rsidRPr="00467E27">
        <w:rPr>
          <w:rFonts w:ascii="Arial" w:hAnsi="Arial" w:cs="Arial"/>
          <w:sz w:val="20"/>
        </w:rPr>
        <w:t xml:space="preserve"> free, non-transferable licence to use the Foreground IPR for the sole purpose of continuing to provide the </w:t>
      </w:r>
      <w:r w:rsidR="0041750C">
        <w:rPr>
          <w:rFonts w:ascii="Arial" w:hAnsi="Arial" w:cs="Arial"/>
          <w:sz w:val="20"/>
        </w:rPr>
        <w:t>Goods</w:t>
      </w:r>
      <w:r w:rsidRPr="00467E27">
        <w:rPr>
          <w:rFonts w:ascii="Arial" w:hAnsi="Arial" w:cs="Arial"/>
          <w:sz w:val="20"/>
        </w:rPr>
        <w:t xml:space="preserve"> and/or Services under this Agreement for the Term.</w:t>
      </w:r>
      <w:bookmarkEnd w:id="242"/>
    </w:p>
    <w:p w:rsidR="00BC3635" w:rsidRPr="00467E27" w:rsidRDefault="0037750A" w:rsidP="00BC3635">
      <w:pPr>
        <w:pStyle w:val="ParaHeading"/>
        <w:rPr>
          <w:rFonts w:ascii="Arial" w:hAnsi="Arial" w:cs="Arial"/>
          <w:sz w:val="20"/>
          <w:szCs w:val="20"/>
        </w:rPr>
      </w:pPr>
      <w:r w:rsidRPr="00467E27">
        <w:rPr>
          <w:rFonts w:ascii="Arial" w:hAnsi="Arial" w:cs="Arial"/>
          <w:sz w:val="20"/>
          <w:szCs w:val="20"/>
        </w:rPr>
        <w:t>Background intellectual property rights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grant to the </w:t>
      </w:r>
      <w:r w:rsidR="00B92E62" w:rsidRPr="00467E27">
        <w:rPr>
          <w:rFonts w:ascii="Arial" w:hAnsi="Arial" w:cs="Arial"/>
          <w:sz w:val="20"/>
        </w:rPr>
        <w:t>Customer</w:t>
      </w:r>
      <w:r w:rsidRPr="00467E27">
        <w:rPr>
          <w:rFonts w:ascii="Arial" w:hAnsi="Arial" w:cs="Arial"/>
          <w:sz w:val="20"/>
        </w:rPr>
        <w:t xml:space="preserve"> and/or sha</w:t>
      </w:r>
      <w:r w:rsidRPr="00467E27">
        <w:rPr>
          <w:rFonts w:ascii="Arial" w:hAnsi="Arial" w:cs="Arial"/>
          <w:sz w:val="20"/>
        </w:rPr>
        <w:t xml:space="preserve">ll procure the grant to the </w:t>
      </w:r>
      <w:r w:rsidR="00B92E62" w:rsidRPr="00467E27">
        <w:rPr>
          <w:rFonts w:ascii="Arial" w:hAnsi="Arial" w:cs="Arial"/>
          <w:sz w:val="20"/>
        </w:rPr>
        <w:t>Customer</w:t>
      </w:r>
      <w:r w:rsidRPr="00467E27">
        <w:rPr>
          <w:rFonts w:ascii="Arial" w:hAnsi="Arial" w:cs="Arial"/>
          <w:sz w:val="20"/>
        </w:rPr>
        <w:t xml:space="preserve"> of a non-exclusive, royalty free, perpetual, irrevocable licence for the </w:t>
      </w:r>
      <w:r w:rsidR="00B92E62" w:rsidRPr="00467E27">
        <w:rPr>
          <w:rFonts w:ascii="Arial" w:hAnsi="Arial" w:cs="Arial"/>
          <w:sz w:val="20"/>
        </w:rPr>
        <w:t>Customer</w:t>
      </w:r>
      <w:r w:rsidRPr="00467E27">
        <w:rPr>
          <w:rFonts w:ascii="Arial" w:hAnsi="Arial" w:cs="Arial"/>
          <w:sz w:val="20"/>
        </w:rPr>
        <w:t xml:space="preserve"> to:</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lastRenderedPageBreak/>
        <w:t>use any software</w:t>
      </w:r>
      <w:r w:rsidR="001C1E56">
        <w:rPr>
          <w:rFonts w:ascii="Arial" w:hAnsi="Arial" w:cs="Arial"/>
          <w:sz w:val="20"/>
        </w:rPr>
        <w:t xml:space="preserve"> or other materials</w:t>
      </w:r>
      <w:r w:rsidRPr="00467E27">
        <w:rPr>
          <w:rFonts w:ascii="Arial" w:hAnsi="Arial" w:cs="Arial"/>
          <w:sz w:val="20"/>
        </w:rPr>
        <w:t xml:space="preserve"> necessary for the receipt and enjoyment of the </w:t>
      </w:r>
      <w:r w:rsidR="0041750C">
        <w:rPr>
          <w:rFonts w:ascii="Arial" w:hAnsi="Arial" w:cs="Arial"/>
          <w:sz w:val="20"/>
        </w:rPr>
        <w:t>Goods</w:t>
      </w:r>
      <w:r w:rsidRPr="00467E27">
        <w:rPr>
          <w:rFonts w:ascii="Arial" w:hAnsi="Arial" w:cs="Arial"/>
          <w:sz w:val="20"/>
        </w:rPr>
        <w:t xml:space="preserve"> and/or Services;</w:t>
      </w:r>
    </w:p>
    <w:p w:rsidR="00BC3635" w:rsidRPr="00467E27" w:rsidRDefault="0037750A" w:rsidP="00BC3635">
      <w:pPr>
        <w:pStyle w:val="REBL3"/>
        <w:ind w:left="1440" w:hanging="720"/>
        <w:rPr>
          <w:rFonts w:ascii="Arial" w:hAnsi="Arial" w:cs="Arial"/>
          <w:sz w:val="20"/>
          <w:shd w:val="clear" w:color="auto" w:fill="FF0000"/>
        </w:rPr>
      </w:pPr>
      <w:r w:rsidRPr="00467E27">
        <w:rPr>
          <w:rFonts w:ascii="Arial" w:hAnsi="Arial" w:cs="Arial"/>
          <w:sz w:val="20"/>
        </w:rPr>
        <w:t xml:space="preserve">use the Background IPR in connection with the receipt and enjoyment of the </w:t>
      </w:r>
      <w:r w:rsidR="0041750C">
        <w:rPr>
          <w:rFonts w:ascii="Arial" w:hAnsi="Arial" w:cs="Arial"/>
          <w:sz w:val="20"/>
        </w:rPr>
        <w:t>Goods</w:t>
      </w:r>
      <w:r w:rsidRPr="00467E27">
        <w:rPr>
          <w:rFonts w:ascii="Arial" w:hAnsi="Arial" w:cs="Arial"/>
          <w:sz w:val="20"/>
        </w:rPr>
        <w:t xml:space="preserve"> and the Services; and</w:t>
      </w:r>
    </w:p>
    <w:p w:rsidR="00BC3635" w:rsidRPr="00467E27" w:rsidRDefault="0037750A" w:rsidP="00BC3635">
      <w:pPr>
        <w:pStyle w:val="REBL3"/>
        <w:ind w:left="1440" w:hanging="720"/>
        <w:rPr>
          <w:rFonts w:ascii="Arial" w:hAnsi="Arial" w:cs="Arial"/>
          <w:sz w:val="20"/>
          <w:shd w:val="clear" w:color="auto" w:fill="FF0000"/>
        </w:rPr>
      </w:pPr>
      <w:bookmarkStart w:id="243" w:name="_Ref318286339"/>
      <w:r w:rsidRPr="00467E27">
        <w:rPr>
          <w:rFonts w:ascii="Arial" w:hAnsi="Arial" w:cs="Arial"/>
          <w:sz w:val="20"/>
        </w:rPr>
        <w:t xml:space="preserve">sub-license to third parties the use of the Background IPR to the extent necessary for the receipt and enjoyment of the </w:t>
      </w:r>
      <w:r w:rsidR="0041750C">
        <w:rPr>
          <w:rFonts w:ascii="Arial" w:hAnsi="Arial" w:cs="Arial"/>
          <w:sz w:val="20"/>
        </w:rPr>
        <w:t>Goods</w:t>
      </w:r>
      <w:r w:rsidRPr="00467E27">
        <w:rPr>
          <w:rFonts w:ascii="Arial" w:hAnsi="Arial" w:cs="Arial"/>
          <w:sz w:val="20"/>
        </w:rPr>
        <w:t xml:space="preserve"> and/or Services.</w:t>
      </w:r>
      <w:bookmarkEnd w:id="243"/>
    </w:p>
    <w:p w:rsidR="00BC3635" w:rsidRPr="00467E27" w:rsidRDefault="0037750A" w:rsidP="00BC3635">
      <w:pPr>
        <w:pStyle w:val="ParaHeading"/>
        <w:rPr>
          <w:rFonts w:ascii="Arial" w:hAnsi="Arial" w:cs="Arial"/>
          <w:sz w:val="20"/>
          <w:szCs w:val="20"/>
        </w:rPr>
      </w:pPr>
      <w:r w:rsidRPr="00467E27">
        <w:rPr>
          <w:rFonts w:ascii="Arial" w:hAnsi="Arial" w:cs="Arial"/>
          <w:sz w:val="20"/>
          <w:szCs w:val="20"/>
        </w:rPr>
        <w:t>Inventions</w:t>
      </w:r>
    </w:p>
    <w:p w:rsidR="00BC3635" w:rsidRPr="00467E27" w:rsidRDefault="0037750A" w:rsidP="00BC3635">
      <w:pPr>
        <w:pStyle w:val="REBL2"/>
        <w:tabs>
          <w:tab w:val="clear" w:pos="960"/>
          <w:tab w:val="num" w:pos="720"/>
        </w:tabs>
        <w:ind w:left="720"/>
        <w:rPr>
          <w:rFonts w:ascii="Arial" w:hAnsi="Arial" w:cs="Arial"/>
          <w:sz w:val="20"/>
        </w:rPr>
      </w:pPr>
      <w:bookmarkStart w:id="244" w:name="_Ref252821555"/>
      <w:r w:rsidRPr="00467E27">
        <w:rPr>
          <w:rFonts w:ascii="Arial" w:hAnsi="Arial" w:cs="Arial"/>
          <w:sz w:val="20"/>
        </w:rPr>
        <w:t xml:space="preserve">The Supplier will disclose to the </w:t>
      </w:r>
      <w:r w:rsidR="00B92E62" w:rsidRPr="00467E27">
        <w:rPr>
          <w:rFonts w:ascii="Arial" w:hAnsi="Arial" w:cs="Arial"/>
          <w:sz w:val="20"/>
        </w:rPr>
        <w:t>Customer</w:t>
      </w:r>
      <w:r w:rsidRPr="00467E27">
        <w:rPr>
          <w:rFonts w:ascii="Arial" w:hAnsi="Arial" w:cs="Arial"/>
          <w:sz w:val="20"/>
        </w:rPr>
        <w:t xml:space="preserve"> all inventions which the Supplier may make in performing its obligations under this Agreement which are:</w:t>
      </w:r>
      <w:bookmarkEnd w:id="244"/>
    </w:p>
    <w:p w:rsidR="00BC3635" w:rsidRPr="00467E27" w:rsidRDefault="0037750A" w:rsidP="00BC3635">
      <w:pPr>
        <w:pStyle w:val="REBL3"/>
        <w:ind w:left="1440" w:hanging="720"/>
        <w:rPr>
          <w:rFonts w:ascii="Arial" w:hAnsi="Arial" w:cs="Arial"/>
          <w:sz w:val="20"/>
        </w:rPr>
      </w:pPr>
      <w:r w:rsidRPr="00467E27">
        <w:rPr>
          <w:rFonts w:ascii="Arial" w:hAnsi="Arial" w:cs="Arial"/>
          <w:sz w:val="20"/>
        </w:rPr>
        <w:t>directly related to Foreground IPR;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wholly or substantially based on the </w:t>
      </w:r>
      <w:r w:rsidR="00B92E62" w:rsidRPr="00467E27">
        <w:rPr>
          <w:rFonts w:ascii="Arial" w:hAnsi="Arial" w:cs="Arial"/>
          <w:sz w:val="20"/>
        </w:rPr>
        <w:t>Customer</w:t>
      </w:r>
      <w:r w:rsidRPr="00467E27">
        <w:rPr>
          <w:rFonts w:ascii="Arial" w:hAnsi="Arial" w:cs="Arial"/>
          <w:sz w:val="20"/>
        </w:rPr>
        <w:t xml:space="preserve">’s own existing Intellectual Property Rights as referred to in clause </w:t>
      </w:r>
      <w:r w:rsidRPr="00467E27">
        <w:rPr>
          <w:rFonts w:ascii="Arial" w:hAnsi="Arial" w:cs="Arial"/>
          <w:sz w:val="20"/>
        </w:rPr>
        <w:fldChar w:fldCharType="begin"/>
      </w:r>
      <w:r w:rsidRPr="00467E27">
        <w:rPr>
          <w:rFonts w:ascii="Arial" w:hAnsi="Arial" w:cs="Arial"/>
          <w:sz w:val="20"/>
        </w:rPr>
        <w:instrText xml:space="preserve"> REF _Ref252821542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27.1</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All Intellectual Property Rights in and to the inventions referred to in</w:t>
      </w:r>
      <w:r w:rsidRPr="00467E27">
        <w:rPr>
          <w:rFonts w:ascii="Arial" w:hAnsi="Arial" w:cs="Arial"/>
          <w:sz w:val="20"/>
        </w:rPr>
        <w:t xml:space="preserve"> clause </w:t>
      </w:r>
      <w:r w:rsidRPr="00467E27">
        <w:rPr>
          <w:rFonts w:ascii="Arial" w:hAnsi="Arial" w:cs="Arial"/>
          <w:sz w:val="20"/>
        </w:rPr>
        <w:fldChar w:fldCharType="begin"/>
      </w:r>
      <w:r w:rsidRPr="00467E27">
        <w:rPr>
          <w:rFonts w:ascii="Arial" w:hAnsi="Arial" w:cs="Arial"/>
          <w:sz w:val="20"/>
        </w:rPr>
        <w:instrText xml:space="preserve"> REF _Ref252821555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27.5</w:t>
      </w:r>
      <w:r w:rsidRPr="00467E27">
        <w:rPr>
          <w:rFonts w:ascii="Arial" w:hAnsi="Arial" w:cs="Arial"/>
          <w:sz w:val="20"/>
        </w:rPr>
        <w:fldChar w:fldCharType="end"/>
      </w:r>
      <w:r w:rsidRPr="00467E27">
        <w:rPr>
          <w:rFonts w:ascii="Arial" w:hAnsi="Arial" w:cs="Arial"/>
          <w:sz w:val="20"/>
        </w:rPr>
        <w:t xml:space="preserve"> shall vest in and be owned absolutely by the </w:t>
      </w:r>
      <w:r w:rsidR="00B92E62" w:rsidRPr="00467E27">
        <w:rPr>
          <w:rFonts w:ascii="Arial" w:hAnsi="Arial" w:cs="Arial"/>
          <w:sz w:val="20"/>
        </w:rPr>
        <w:t>Customer</w:t>
      </w:r>
      <w:r w:rsidRPr="00467E27">
        <w:rPr>
          <w:rFonts w:ascii="Arial" w:hAnsi="Arial" w:cs="Arial"/>
          <w:sz w:val="20"/>
        </w:rPr>
        <w:t xml:space="preserve"> or, to the extent that they do not, are hereby assigned with full title guarantee</w:t>
      </w:r>
      <w:r w:rsidRPr="00467E27">
        <w:rPr>
          <w:rFonts w:ascii="Arial" w:hAnsi="Arial" w:cs="Arial"/>
          <w:sz w:val="20"/>
        </w:rPr>
        <w:t xml:space="preserve"> to the </w:t>
      </w:r>
      <w:r w:rsidR="00B92E62" w:rsidRPr="00467E27">
        <w:rPr>
          <w:rFonts w:ascii="Arial" w:hAnsi="Arial" w:cs="Arial"/>
          <w:sz w:val="20"/>
        </w:rPr>
        <w:t>Customer</w:t>
      </w:r>
      <w:r w:rsidRPr="00467E27">
        <w:rPr>
          <w:rFonts w:ascii="Arial" w:hAnsi="Arial" w:cs="Arial"/>
          <w:sz w:val="20"/>
        </w:rPr>
        <w:t xml:space="preserve"> and the Supplier will act consistently with the </w:t>
      </w:r>
      <w:r w:rsidR="00B92E62" w:rsidRPr="00467E27">
        <w:rPr>
          <w:rFonts w:ascii="Arial" w:hAnsi="Arial" w:cs="Arial"/>
          <w:sz w:val="20"/>
        </w:rPr>
        <w:t>Customer</w:t>
      </w:r>
      <w:r w:rsidRPr="00467E27">
        <w:rPr>
          <w:rFonts w:ascii="Arial" w:hAnsi="Arial" w:cs="Arial"/>
          <w:sz w:val="20"/>
        </w:rPr>
        <w:t>’s ownership of them.</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the Supplier discloses a patentable invention to the </w:t>
      </w:r>
      <w:r w:rsidR="00B92E62" w:rsidRPr="00467E27">
        <w:rPr>
          <w:rFonts w:ascii="Arial" w:hAnsi="Arial" w:cs="Arial"/>
          <w:sz w:val="20"/>
        </w:rPr>
        <w:t>Customer</w:t>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may require the Supplier to assist the </w:t>
      </w:r>
      <w:r w:rsidR="00B92E62" w:rsidRPr="00467E27">
        <w:rPr>
          <w:rFonts w:ascii="Arial" w:hAnsi="Arial" w:cs="Arial"/>
          <w:sz w:val="20"/>
        </w:rPr>
        <w:t>Customer</w:t>
      </w:r>
      <w:r w:rsidRPr="00467E27">
        <w:rPr>
          <w:rFonts w:ascii="Arial" w:hAnsi="Arial" w:cs="Arial"/>
          <w:sz w:val="20"/>
        </w:rPr>
        <w:t xml:space="preserve"> with the preparation of documentat</w:t>
      </w:r>
      <w:r w:rsidRPr="00467E27">
        <w:rPr>
          <w:rFonts w:ascii="Arial" w:hAnsi="Arial" w:cs="Arial"/>
          <w:sz w:val="20"/>
        </w:rPr>
        <w:t>ion to file a patent application in respect of such invention.</w:t>
      </w:r>
      <w:r w:rsidR="00502252" w:rsidRPr="00467E27">
        <w:rPr>
          <w:rFonts w:ascii="Arial" w:hAnsi="Arial" w:cs="Arial"/>
          <w:sz w:val="20"/>
        </w:rPr>
        <w:t xml:space="preserve"> </w:t>
      </w:r>
      <w:r w:rsidRPr="00467E27">
        <w:rPr>
          <w:rFonts w:ascii="Arial" w:hAnsi="Arial" w:cs="Arial"/>
          <w:sz w:val="20"/>
        </w:rPr>
        <w:t xml:space="preserve">If an employee of the Supplier has developed such invention, he shall be named on any patent application filed by the </w:t>
      </w:r>
      <w:r w:rsidR="00B92E62" w:rsidRPr="00467E27">
        <w:rPr>
          <w:rFonts w:ascii="Arial" w:hAnsi="Arial" w:cs="Arial"/>
          <w:sz w:val="20"/>
        </w:rPr>
        <w:t>Customer</w:t>
      </w:r>
      <w:r w:rsidRPr="00467E27">
        <w:rPr>
          <w:rFonts w:ascii="Arial" w:hAnsi="Arial" w:cs="Arial"/>
          <w:sz w:val="20"/>
        </w:rPr>
        <w:t xml:space="preserve"> under this clause in respect of such invention and compensation du</w:t>
      </w:r>
      <w:r w:rsidRPr="00467E27">
        <w:rPr>
          <w:rFonts w:ascii="Arial" w:hAnsi="Arial" w:cs="Arial"/>
          <w:sz w:val="20"/>
        </w:rPr>
        <w:t>e to him under s.40 of the Patents Act 1977 or otherwise shall be payable to the Supplier.</w:t>
      </w:r>
    </w:p>
    <w:p w:rsidR="00BC3635" w:rsidRPr="00467E27" w:rsidRDefault="0037750A" w:rsidP="00BC3635">
      <w:pPr>
        <w:pStyle w:val="ParaHeading"/>
        <w:rPr>
          <w:rFonts w:ascii="Arial" w:hAnsi="Arial" w:cs="Arial"/>
          <w:sz w:val="20"/>
          <w:szCs w:val="20"/>
        </w:rPr>
      </w:pPr>
      <w:r w:rsidRPr="00467E27">
        <w:rPr>
          <w:rFonts w:ascii="Arial" w:hAnsi="Arial" w:cs="Arial"/>
          <w:sz w:val="20"/>
          <w:szCs w:val="20"/>
        </w:rPr>
        <w:t>General</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will execute all documents and perform such acts as may be reasonably necessary to enable the </w:t>
      </w:r>
      <w:r w:rsidR="00B92E62" w:rsidRPr="00467E27">
        <w:rPr>
          <w:rFonts w:ascii="Arial" w:hAnsi="Arial" w:cs="Arial"/>
          <w:sz w:val="20"/>
        </w:rPr>
        <w:t>Customer</w:t>
      </w:r>
      <w:r w:rsidRPr="00467E27">
        <w:rPr>
          <w:rFonts w:ascii="Arial" w:hAnsi="Arial" w:cs="Arial"/>
          <w:sz w:val="20"/>
        </w:rPr>
        <w:t xml:space="preserve"> to obtain and/or maintain the rights granted to the </w:t>
      </w:r>
      <w:r w:rsidR="00B92E62" w:rsidRPr="00467E27">
        <w:rPr>
          <w:rFonts w:ascii="Arial" w:hAnsi="Arial" w:cs="Arial"/>
          <w:sz w:val="20"/>
        </w:rPr>
        <w:t>Customer</w:t>
      </w:r>
      <w:r w:rsidRPr="00467E27">
        <w:rPr>
          <w:rFonts w:ascii="Arial" w:hAnsi="Arial" w:cs="Arial"/>
          <w:sz w:val="20"/>
        </w:rPr>
        <w:t xml:space="preserve"> under this clause </w:t>
      </w:r>
      <w:r w:rsidRPr="00467E27">
        <w:rPr>
          <w:rFonts w:ascii="Arial" w:hAnsi="Arial" w:cs="Arial"/>
          <w:sz w:val="20"/>
        </w:rPr>
        <w:fldChar w:fldCharType="begin"/>
      </w:r>
      <w:r w:rsidRPr="00467E27">
        <w:rPr>
          <w:rFonts w:ascii="Arial" w:hAnsi="Arial" w:cs="Arial"/>
          <w:sz w:val="20"/>
        </w:rPr>
        <w:instrText xml:space="preserve"> REF _Ref315171536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rights granted to the </w:t>
      </w:r>
      <w:r w:rsidR="00B92E62" w:rsidRPr="00467E27">
        <w:rPr>
          <w:rFonts w:ascii="Arial" w:hAnsi="Arial" w:cs="Arial"/>
          <w:sz w:val="20"/>
        </w:rPr>
        <w:t>Customer</w:t>
      </w:r>
      <w:r w:rsidRPr="00467E27">
        <w:rPr>
          <w:rFonts w:ascii="Arial" w:hAnsi="Arial" w:cs="Arial"/>
          <w:sz w:val="20"/>
        </w:rPr>
        <w:t xml:space="preserve"> under this clause are deemed </w:t>
      </w:r>
      <w:r w:rsidRPr="00467E27">
        <w:rPr>
          <w:rFonts w:ascii="Arial" w:hAnsi="Arial" w:cs="Arial"/>
          <w:sz w:val="20"/>
        </w:rPr>
        <w:t xml:space="preserve">to include rights in respect of </w:t>
      </w:r>
      <w:r w:rsidR="0041750C">
        <w:rPr>
          <w:rFonts w:ascii="Arial" w:hAnsi="Arial" w:cs="Arial"/>
          <w:sz w:val="20"/>
        </w:rPr>
        <w:t>Goods</w:t>
      </w:r>
      <w:r w:rsidRPr="00467E27">
        <w:rPr>
          <w:rFonts w:ascii="Arial" w:hAnsi="Arial" w:cs="Arial"/>
          <w:sz w:val="20"/>
        </w:rPr>
        <w:t xml:space="preserve"> and Services produced and provided (in whole or in part) by the Supplier’s sub-contractors and sub-consultants and the Supplier will include provisions in the Supplier’s contracts with its sub-contractors and sub-consu</w:t>
      </w:r>
      <w:r w:rsidRPr="00467E27">
        <w:rPr>
          <w:rFonts w:ascii="Arial" w:hAnsi="Arial" w:cs="Arial"/>
          <w:sz w:val="20"/>
        </w:rPr>
        <w:t xml:space="preserve">ltants to give effect to the </w:t>
      </w:r>
      <w:r w:rsidR="00B92E62" w:rsidRPr="00467E27">
        <w:rPr>
          <w:rFonts w:ascii="Arial" w:hAnsi="Arial" w:cs="Arial"/>
          <w:sz w:val="20"/>
        </w:rPr>
        <w:t>Customer</w:t>
      </w:r>
      <w:r w:rsidRPr="00467E27">
        <w:rPr>
          <w:rFonts w:ascii="Arial" w:hAnsi="Arial" w:cs="Arial"/>
          <w:sz w:val="20"/>
        </w:rPr>
        <w:t xml:space="preserve">’s rights under this clause </w:t>
      </w:r>
      <w:r w:rsidRPr="00467E27">
        <w:rPr>
          <w:rFonts w:ascii="Arial" w:hAnsi="Arial" w:cs="Arial"/>
          <w:sz w:val="20"/>
        </w:rPr>
        <w:fldChar w:fldCharType="begin"/>
      </w:r>
      <w:r w:rsidRPr="00467E27">
        <w:rPr>
          <w:rFonts w:ascii="Arial" w:hAnsi="Arial" w:cs="Arial"/>
          <w:sz w:val="20"/>
        </w:rPr>
        <w:instrText xml:space="preserve"> REF _Ref315171563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bookmarkStart w:id="245" w:name="ElPgBr37"/>
      <w:bookmarkEnd w:id="245"/>
      <w:r w:rsidRPr="00467E27">
        <w:rPr>
          <w:rFonts w:ascii="Arial" w:hAnsi="Arial" w:cs="Arial"/>
          <w:sz w:val="20"/>
        </w:rPr>
        <w:t>The Supplier agrees and will procure that its sub-contractors and sub-consulta</w:t>
      </w:r>
      <w:r w:rsidRPr="00467E27">
        <w:rPr>
          <w:rFonts w:ascii="Arial" w:hAnsi="Arial" w:cs="Arial"/>
          <w:sz w:val="20"/>
        </w:rPr>
        <w:t xml:space="preserve">nts agree to waive the exercise against the </w:t>
      </w:r>
      <w:r w:rsidR="00B92E62" w:rsidRPr="00467E27">
        <w:rPr>
          <w:rFonts w:ascii="Arial" w:hAnsi="Arial" w:cs="Arial"/>
          <w:sz w:val="20"/>
        </w:rPr>
        <w:t>Customer</w:t>
      </w:r>
      <w:r w:rsidRPr="00467E27">
        <w:rPr>
          <w:rFonts w:ascii="Arial" w:hAnsi="Arial" w:cs="Arial"/>
          <w:sz w:val="20"/>
        </w:rPr>
        <w:t xml:space="preserve"> of all moral rights under the Copyright, Designs and Patents Act 1988.</w:t>
      </w:r>
    </w:p>
    <w:p w:rsidR="00BC3635" w:rsidRPr="00467E27" w:rsidRDefault="0037750A" w:rsidP="00EF6A4E">
      <w:pPr>
        <w:pStyle w:val="REBL2"/>
        <w:numPr>
          <w:ilvl w:val="0"/>
          <w:numId w:val="0"/>
        </w:numPr>
        <w:rPr>
          <w:rFonts w:ascii="Arial" w:hAnsi="Arial" w:cs="Arial"/>
          <w:b/>
          <w:sz w:val="20"/>
        </w:rPr>
      </w:pPr>
      <w:r w:rsidRPr="00467E27">
        <w:rPr>
          <w:rFonts w:ascii="Arial" w:hAnsi="Arial" w:cs="Arial"/>
          <w:b/>
          <w:sz w:val="20"/>
        </w:rPr>
        <w:t>Further assurance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and to the extent that the Supplier incorporates in any </w:t>
      </w:r>
      <w:r w:rsidR="0041750C">
        <w:rPr>
          <w:rFonts w:ascii="Arial" w:hAnsi="Arial" w:cs="Arial"/>
          <w:sz w:val="20"/>
        </w:rPr>
        <w:t>Goods</w:t>
      </w:r>
      <w:r w:rsidRPr="00467E27">
        <w:rPr>
          <w:rFonts w:ascii="Arial" w:hAnsi="Arial" w:cs="Arial"/>
          <w:sz w:val="20"/>
        </w:rPr>
        <w:t xml:space="preserve"> any pre-existing work or material, the Supplier </w:t>
      </w:r>
      <w:r w:rsidRPr="00467E27">
        <w:rPr>
          <w:rFonts w:ascii="Arial" w:hAnsi="Arial" w:cs="Arial"/>
          <w:sz w:val="20"/>
        </w:rPr>
        <w:t xml:space="preserve">grants to the </w:t>
      </w:r>
      <w:r w:rsidR="00B92E62" w:rsidRPr="00467E27">
        <w:rPr>
          <w:rFonts w:ascii="Arial" w:hAnsi="Arial" w:cs="Arial"/>
          <w:sz w:val="20"/>
        </w:rPr>
        <w:t>Customer</w:t>
      </w:r>
      <w:r w:rsidRPr="00467E27">
        <w:rPr>
          <w:rFonts w:ascii="Arial" w:hAnsi="Arial" w:cs="Arial"/>
          <w:sz w:val="20"/>
        </w:rPr>
        <w:t xml:space="preserve"> (or will ensure, at the Supplier’s own cost, that the third party owner of the Intellectual Property Rights in that pre-existing work or material grants to the </w:t>
      </w:r>
      <w:r w:rsidR="00B92E62" w:rsidRPr="00467E27">
        <w:rPr>
          <w:rFonts w:ascii="Arial" w:hAnsi="Arial" w:cs="Arial"/>
          <w:sz w:val="20"/>
        </w:rPr>
        <w:t>Customer</w:t>
      </w:r>
      <w:r w:rsidRPr="00467E27">
        <w:rPr>
          <w:rFonts w:ascii="Arial" w:hAnsi="Arial" w:cs="Arial"/>
          <w:sz w:val="20"/>
        </w:rPr>
        <w:t xml:space="preserve">), prior to the delivery of that </w:t>
      </w:r>
      <w:r w:rsidR="0041750C">
        <w:rPr>
          <w:rFonts w:ascii="Arial" w:hAnsi="Arial" w:cs="Arial"/>
          <w:sz w:val="20"/>
        </w:rPr>
        <w:t>Goods</w:t>
      </w:r>
      <w:r w:rsidRPr="00467E27">
        <w:rPr>
          <w:rFonts w:ascii="Arial" w:hAnsi="Arial" w:cs="Arial"/>
          <w:sz w:val="20"/>
        </w:rPr>
        <w:t xml:space="preserve"> to the </w:t>
      </w:r>
      <w:r w:rsidR="00B92E62" w:rsidRPr="00467E27">
        <w:rPr>
          <w:rFonts w:ascii="Arial" w:hAnsi="Arial" w:cs="Arial"/>
          <w:sz w:val="20"/>
        </w:rPr>
        <w:t>Customer</w:t>
      </w:r>
      <w:r w:rsidRPr="00467E27">
        <w:rPr>
          <w:rFonts w:ascii="Arial" w:hAnsi="Arial" w:cs="Arial"/>
          <w:sz w:val="20"/>
        </w:rPr>
        <w:t xml:space="preserve"> a non-excl</w:t>
      </w:r>
      <w:r w:rsidRPr="00467E27">
        <w:rPr>
          <w:rFonts w:ascii="Arial" w:hAnsi="Arial" w:cs="Arial"/>
          <w:sz w:val="20"/>
        </w:rPr>
        <w:t xml:space="preserve">usive, freely transferrable, perpetual, worldwide, royalty free licence of the Intellectual Property Rights in that pre-existing work or material for the purposes of using (including copying and modifying) that </w:t>
      </w:r>
      <w:r w:rsidR="0041750C">
        <w:rPr>
          <w:rFonts w:ascii="Arial" w:hAnsi="Arial" w:cs="Arial"/>
          <w:sz w:val="20"/>
        </w:rPr>
        <w:t>Goods</w:t>
      </w:r>
      <w:r w:rsidRPr="00467E27">
        <w:rPr>
          <w:rFonts w:ascii="Arial" w:hAnsi="Arial" w:cs="Arial"/>
          <w:sz w:val="20"/>
        </w:rPr>
        <w:t xml:space="preserve"> in the business of the </w:t>
      </w:r>
      <w:r w:rsidR="00B92E62" w:rsidRPr="00467E27">
        <w:rPr>
          <w:rFonts w:ascii="Arial" w:hAnsi="Arial" w:cs="Arial"/>
          <w:sz w:val="20"/>
        </w:rPr>
        <w:t>Customer</w:t>
      </w:r>
      <w:r w:rsidRPr="00467E27">
        <w:rPr>
          <w:rFonts w:ascii="Arial" w:hAnsi="Arial" w:cs="Arial"/>
          <w:sz w:val="20"/>
        </w:rPr>
        <w:t xml:space="preserve"> Group, including a right to grant sub-licences for those purposes.</w:t>
      </w:r>
      <w:r w:rsidR="00502252" w:rsidRPr="00467E27">
        <w:rPr>
          <w:rFonts w:ascii="Arial" w:hAnsi="Arial" w:cs="Arial"/>
          <w:sz w:val="20"/>
        </w:rPr>
        <w:t xml:space="preserve"> </w:t>
      </w:r>
    </w:p>
    <w:p w:rsidR="00BC3635" w:rsidRPr="00467E27" w:rsidRDefault="0037750A" w:rsidP="00BC3635">
      <w:pPr>
        <w:pStyle w:val="REBL2"/>
        <w:tabs>
          <w:tab w:val="clear" w:pos="960"/>
          <w:tab w:val="num" w:pos="720"/>
        </w:tabs>
        <w:ind w:left="720"/>
        <w:rPr>
          <w:rFonts w:ascii="Arial" w:hAnsi="Arial" w:cs="Arial"/>
          <w:sz w:val="20"/>
        </w:rPr>
      </w:pPr>
      <w:bookmarkStart w:id="246" w:name="_Ref426402966"/>
      <w:r w:rsidRPr="00467E27">
        <w:rPr>
          <w:rFonts w:ascii="Arial" w:hAnsi="Arial" w:cs="Arial"/>
          <w:sz w:val="20"/>
        </w:rPr>
        <w:t>If:</w:t>
      </w:r>
      <w:bookmarkEnd w:id="246"/>
    </w:p>
    <w:p w:rsidR="00BC3635" w:rsidRPr="00467E27" w:rsidRDefault="0037750A" w:rsidP="0040608B">
      <w:pPr>
        <w:pStyle w:val="Normalt"/>
        <w:numPr>
          <w:ilvl w:val="3"/>
          <w:numId w:val="30"/>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lastRenderedPageBreak/>
        <w:t xml:space="preserve">the use or possession of any of the </w:t>
      </w:r>
      <w:r w:rsidR="0041750C">
        <w:rPr>
          <w:rFonts w:ascii="Arial" w:hAnsi="Arial" w:cs="Arial"/>
          <w:sz w:val="20"/>
        </w:rPr>
        <w:t>Goods</w:t>
      </w:r>
      <w:r w:rsidRPr="00467E27">
        <w:rPr>
          <w:rFonts w:ascii="Arial" w:hAnsi="Arial" w:cs="Arial"/>
          <w:color w:val="000000"/>
          <w:sz w:val="20"/>
          <w:lang w:val="en-GB" w:eastAsia="en-US"/>
        </w:rPr>
        <w:t xml:space="preserve"> by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w:t>
      </w:r>
      <w:r w:rsidR="00832DDB" w:rsidRPr="00467E27">
        <w:rPr>
          <w:rFonts w:ascii="Arial" w:hAnsi="Arial" w:cs="Arial"/>
          <w:color w:val="000000"/>
          <w:sz w:val="20"/>
          <w:lang w:val="en-GB" w:eastAsia="en-US"/>
        </w:rPr>
        <w:t xml:space="preserve">(or the </w:t>
      </w:r>
      <w:r w:rsidR="00B92E62" w:rsidRPr="00467E27">
        <w:rPr>
          <w:rFonts w:ascii="Arial" w:hAnsi="Arial" w:cs="Arial"/>
          <w:color w:val="000000"/>
          <w:sz w:val="20"/>
          <w:lang w:val="en-GB" w:eastAsia="en-US"/>
        </w:rPr>
        <w:t>Customer</w:t>
      </w:r>
      <w:r w:rsidR="00832DDB" w:rsidRPr="00467E27">
        <w:rPr>
          <w:rFonts w:ascii="Arial" w:hAnsi="Arial" w:cs="Arial"/>
          <w:color w:val="000000"/>
          <w:sz w:val="20"/>
          <w:lang w:val="en-GB" w:eastAsia="en-US"/>
        </w:rPr>
        <w:t xml:space="preserve">’s licensees) or the receipt of any of the Services by the </w:t>
      </w:r>
      <w:r w:rsidR="00B92E62" w:rsidRPr="00467E27">
        <w:rPr>
          <w:rFonts w:ascii="Arial" w:hAnsi="Arial" w:cs="Arial"/>
          <w:color w:val="000000"/>
          <w:sz w:val="20"/>
          <w:lang w:val="en-GB" w:eastAsia="en-US"/>
        </w:rPr>
        <w:t>Customer</w:t>
      </w:r>
      <w:r w:rsidR="00832DDB" w:rsidRPr="00467E27">
        <w:rPr>
          <w:rFonts w:ascii="Arial" w:hAnsi="Arial" w:cs="Arial"/>
          <w:color w:val="000000"/>
          <w:sz w:val="20"/>
          <w:lang w:val="en-GB" w:eastAsia="en-US"/>
        </w:rPr>
        <w:t xml:space="preserve"> </w:t>
      </w:r>
      <w:bookmarkStart w:id="247" w:name="_Hlk127392197"/>
      <w:r w:rsidR="00832DDB" w:rsidRPr="00467E27">
        <w:rPr>
          <w:rFonts w:ascii="Arial" w:hAnsi="Arial" w:cs="Arial"/>
          <w:color w:val="000000"/>
          <w:sz w:val="20"/>
          <w:lang w:val="en-GB" w:eastAsia="en-US"/>
        </w:rPr>
        <w:t>(</w:t>
      </w:r>
      <w:r w:rsidRPr="00467E27">
        <w:rPr>
          <w:rFonts w:ascii="Arial" w:hAnsi="Arial" w:cs="Arial"/>
          <w:color w:val="000000"/>
          <w:sz w:val="20"/>
          <w:lang w:val="en-GB" w:eastAsia="en-US"/>
        </w:rPr>
        <w:t xml:space="preserve">or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’s licensees</w:t>
      </w:r>
      <w:r w:rsidR="00832DDB" w:rsidRPr="00467E27">
        <w:rPr>
          <w:rFonts w:ascii="Arial" w:hAnsi="Arial" w:cs="Arial"/>
          <w:color w:val="000000"/>
          <w:sz w:val="20"/>
          <w:lang w:val="en-GB" w:eastAsia="en-US"/>
        </w:rPr>
        <w:t>)</w:t>
      </w:r>
      <w:r w:rsidRPr="00467E27">
        <w:rPr>
          <w:rFonts w:ascii="Arial" w:hAnsi="Arial" w:cs="Arial"/>
          <w:color w:val="000000"/>
          <w:sz w:val="20"/>
          <w:lang w:val="en-GB" w:eastAsia="en-US"/>
        </w:rPr>
        <w:t xml:space="preserve"> </w:t>
      </w:r>
      <w:bookmarkEnd w:id="247"/>
      <w:r w:rsidRPr="00467E27">
        <w:rPr>
          <w:rFonts w:ascii="Arial" w:hAnsi="Arial" w:cs="Arial"/>
          <w:color w:val="000000"/>
          <w:sz w:val="20"/>
          <w:lang w:val="en-GB" w:eastAsia="en-US"/>
        </w:rPr>
        <w:t xml:space="preserve">is held by </w:t>
      </w:r>
      <w:r w:rsidRPr="00467E27">
        <w:rPr>
          <w:rFonts w:ascii="Arial" w:hAnsi="Arial" w:cs="Arial"/>
          <w:color w:val="000000"/>
          <w:sz w:val="20"/>
          <w:lang w:val="en-GB" w:eastAsia="en-US"/>
        </w:rPr>
        <w:t xml:space="preserve">a court which has authority to settle the claim to constitute an infringement of a third party's Intellectual Property Rights; or </w:t>
      </w:r>
    </w:p>
    <w:p w:rsidR="00BC3635" w:rsidRPr="00467E27" w:rsidRDefault="0037750A" w:rsidP="0040608B">
      <w:pPr>
        <w:pStyle w:val="Normalt"/>
        <w:numPr>
          <w:ilvl w:val="3"/>
          <w:numId w:val="30"/>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is given legal advice by an appropriately qualified legal adviser that the use or possession by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w:t>
      </w:r>
      <w:r w:rsidR="00832DDB" w:rsidRPr="00467E27">
        <w:rPr>
          <w:rFonts w:ascii="Arial" w:hAnsi="Arial" w:cs="Arial"/>
          <w:color w:val="000000"/>
          <w:sz w:val="20"/>
          <w:lang w:val="en-GB" w:eastAsia="en-US"/>
        </w:rPr>
        <w:t>(</w:t>
      </w:r>
      <w:r w:rsidRPr="00467E27">
        <w:rPr>
          <w:rFonts w:ascii="Arial" w:hAnsi="Arial" w:cs="Arial"/>
          <w:color w:val="000000"/>
          <w:sz w:val="20"/>
          <w:lang w:val="en-GB" w:eastAsia="en-US"/>
        </w:rPr>
        <w:t>or</w:t>
      </w:r>
      <w:r w:rsidRPr="00467E27">
        <w:rPr>
          <w:rFonts w:ascii="Arial" w:hAnsi="Arial" w:cs="Arial"/>
          <w:color w:val="000000"/>
          <w:sz w:val="20"/>
          <w:lang w:val="en-GB" w:eastAsia="en-US"/>
        </w:rPr>
        <w:t xml:space="preserve"> any of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’s licensees</w:t>
      </w:r>
      <w:r w:rsidR="00832DDB" w:rsidRPr="00467E27">
        <w:rPr>
          <w:rFonts w:ascii="Arial" w:hAnsi="Arial" w:cs="Arial"/>
          <w:color w:val="000000"/>
          <w:sz w:val="20"/>
          <w:lang w:val="en-GB" w:eastAsia="en-US"/>
        </w:rPr>
        <w:t>)</w:t>
      </w:r>
      <w:r w:rsidRPr="00467E27">
        <w:rPr>
          <w:rFonts w:ascii="Arial" w:hAnsi="Arial" w:cs="Arial"/>
          <w:color w:val="000000"/>
          <w:sz w:val="20"/>
          <w:lang w:val="en-GB" w:eastAsia="en-US"/>
        </w:rPr>
        <w:t xml:space="preserve"> of any of the </w:t>
      </w:r>
      <w:r w:rsidR="0041750C">
        <w:rPr>
          <w:rFonts w:ascii="Arial" w:hAnsi="Arial" w:cs="Arial"/>
          <w:sz w:val="20"/>
        </w:rPr>
        <w:t>Goods</w:t>
      </w:r>
      <w:r w:rsidRPr="00467E27">
        <w:rPr>
          <w:rFonts w:ascii="Arial" w:hAnsi="Arial" w:cs="Arial"/>
          <w:color w:val="000000"/>
          <w:sz w:val="20"/>
          <w:lang w:val="en-GB" w:eastAsia="en-US"/>
        </w:rPr>
        <w:t xml:space="preserve"> </w:t>
      </w:r>
      <w:r w:rsidR="00832DDB" w:rsidRPr="00467E27">
        <w:rPr>
          <w:rFonts w:ascii="Arial" w:hAnsi="Arial" w:cs="Arial"/>
          <w:color w:val="000000"/>
          <w:sz w:val="20"/>
          <w:lang w:val="en-GB" w:eastAsia="en-US"/>
        </w:rPr>
        <w:t xml:space="preserve">or the receipt of any of the Services by the </w:t>
      </w:r>
      <w:r w:rsidR="00B92E62" w:rsidRPr="00467E27">
        <w:rPr>
          <w:rFonts w:ascii="Arial" w:hAnsi="Arial" w:cs="Arial"/>
          <w:color w:val="000000"/>
          <w:sz w:val="20"/>
          <w:lang w:val="en-GB" w:eastAsia="en-US"/>
        </w:rPr>
        <w:t>Customer</w:t>
      </w:r>
      <w:r w:rsidR="00832DDB" w:rsidRPr="00467E27">
        <w:rPr>
          <w:rFonts w:ascii="Arial" w:hAnsi="Arial" w:cs="Arial"/>
          <w:color w:val="000000"/>
          <w:sz w:val="20"/>
          <w:lang w:val="en-GB" w:eastAsia="en-US"/>
        </w:rPr>
        <w:t xml:space="preserve"> (or the </w:t>
      </w:r>
      <w:r w:rsidR="00B92E62" w:rsidRPr="00467E27">
        <w:rPr>
          <w:rFonts w:ascii="Arial" w:hAnsi="Arial" w:cs="Arial"/>
          <w:color w:val="000000"/>
          <w:sz w:val="20"/>
          <w:lang w:val="en-GB" w:eastAsia="en-US"/>
        </w:rPr>
        <w:t>Customer</w:t>
      </w:r>
      <w:r w:rsidR="00832DDB" w:rsidRPr="00467E27">
        <w:rPr>
          <w:rFonts w:ascii="Arial" w:hAnsi="Arial" w:cs="Arial"/>
          <w:color w:val="000000"/>
          <w:sz w:val="20"/>
          <w:lang w:val="en-GB" w:eastAsia="en-US"/>
        </w:rPr>
        <w:t xml:space="preserve">’s licensees) </w:t>
      </w:r>
      <w:r w:rsidRPr="00467E27">
        <w:rPr>
          <w:rFonts w:ascii="Arial" w:hAnsi="Arial" w:cs="Arial"/>
          <w:color w:val="000000"/>
          <w:sz w:val="20"/>
          <w:lang w:val="en-GB" w:eastAsia="en-US"/>
        </w:rPr>
        <w:t>may constitute an infringement of a third party's Intellectual Property Rights,</w:t>
      </w:r>
    </w:p>
    <w:p w:rsidR="00BC3635" w:rsidRPr="00467E27" w:rsidRDefault="0037750A" w:rsidP="00BC3635">
      <w:pPr>
        <w:pStyle w:val="REBL2"/>
        <w:numPr>
          <w:ilvl w:val="0"/>
          <w:numId w:val="0"/>
        </w:numPr>
        <w:ind w:left="720"/>
        <w:rPr>
          <w:rFonts w:ascii="Arial" w:hAnsi="Arial" w:cs="Arial"/>
          <w:sz w:val="20"/>
        </w:rPr>
      </w:pPr>
      <w:r w:rsidRPr="00467E27">
        <w:rPr>
          <w:rFonts w:ascii="Arial" w:hAnsi="Arial" w:cs="Arial"/>
          <w:sz w:val="20"/>
        </w:rPr>
        <w:t>then the Supplier will promptly at its</w:t>
      </w:r>
      <w:r w:rsidRPr="00467E27">
        <w:rPr>
          <w:rFonts w:ascii="Arial" w:hAnsi="Arial" w:cs="Arial"/>
          <w:sz w:val="20"/>
        </w:rPr>
        <w:t xml:space="preserve"> own expense:</w:t>
      </w:r>
    </w:p>
    <w:p w:rsidR="00BC3635" w:rsidRPr="00467E27" w:rsidRDefault="0037750A" w:rsidP="0040608B">
      <w:pPr>
        <w:pStyle w:val="Normalt"/>
        <w:numPr>
          <w:ilvl w:val="3"/>
          <w:numId w:val="32"/>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obtain for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and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’s licensees the right to continue using and possessing those </w:t>
      </w:r>
      <w:r w:rsidR="0041750C">
        <w:rPr>
          <w:rFonts w:ascii="Arial" w:hAnsi="Arial" w:cs="Arial"/>
          <w:color w:val="000000"/>
          <w:sz w:val="20"/>
          <w:lang w:val="en-GB" w:eastAsia="en-US"/>
        </w:rPr>
        <w:t>Goods</w:t>
      </w:r>
      <w:r w:rsidR="00832DDB" w:rsidRPr="00467E27">
        <w:rPr>
          <w:rFonts w:ascii="Arial" w:hAnsi="Arial" w:cs="Arial"/>
          <w:color w:val="000000"/>
          <w:sz w:val="20"/>
          <w:lang w:val="en-GB" w:eastAsia="en-US"/>
        </w:rPr>
        <w:t xml:space="preserve"> or receiving those Services</w:t>
      </w:r>
      <w:r w:rsidRPr="00467E27">
        <w:rPr>
          <w:rFonts w:ascii="Arial" w:hAnsi="Arial" w:cs="Arial"/>
          <w:color w:val="000000"/>
          <w:sz w:val="20"/>
          <w:lang w:val="en-GB" w:eastAsia="en-US"/>
        </w:rPr>
        <w:t>; or</w:t>
      </w:r>
    </w:p>
    <w:p w:rsidR="00BC3635" w:rsidRPr="00467E27" w:rsidRDefault="0037750A" w:rsidP="0040608B">
      <w:pPr>
        <w:pStyle w:val="Normalt"/>
        <w:numPr>
          <w:ilvl w:val="3"/>
          <w:numId w:val="32"/>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modify or replace those </w:t>
      </w:r>
      <w:r w:rsidR="0041750C">
        <w:rPr>
          <w:rFonts w:ascii="Arial" w:hAnsi="Arial" w:cs="Arial"/>
          <w:color w:val="000000"/>
          <w:sz w:val="20"/>
          <w:lang w:val="en-GB" w:eastAsia="en-US"/>
        </w:rPr>
        <w:t>Goods</w:t>
      </w:r>
      <w:r w:rsidR="00832DDB" w:rsidRPr="00467E27">
        <w:rPr>
          <w:rFonts w:ascii="Arial" w:hAnsi="Arial" w:cs="Arial"/>
          <w:color w:val="000000"/>
          <w:sz w:val="20"/>
          <w:lang w:val="en-GB" w:eastAsia="en-US"/>
        </w:rPr>
        <w:t xml:space="preserve"> and/or Services</w:t>
      </w:r>
      <w:r w:rsidRPr="00467E27">
        <w:rPr>
          <w:rFonts w:ascii="Arial" w:hAnsi="Arial" w:cs="Arial"/>
          <w:color w:val="000000"/>
          <w:sz w:val="20"/>
          <w:lang w:val="en-GB" w:eastAsia="en-US"/>
        </w:rPr>
        <w:t xml:space="preserve"> so as to avoid the infringement; or</w:t>
      </w:r>
    </w:p>
    <w:p w:rsidR="00BC3635" w:rsidRPr="00467E27" w:rsidRDefault="0037750A" w:rsidP="0040608B">
      <w:pPr>
        <w:pStyle w:val="Normalt"/>
        <w:numPr>
          <w:ilvl w:val="3"/>
          <w:numId w:val="32"/>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if neither of the foregoing two options can be achieved on commercially reasonable terms within a reasonable period of time, refund to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any Fees paid by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in respect of those </w:t>
      </w:r>
      <w:r w:rsidR="0041750C">
        <w:rPr>
          <w:rFonts w:ascii="Arial" w:hAnsi="Arial" w:cs="Arial"/>
          <w:color w:val="000000"/>
          <w:sz w:val="20"/>
          <w:lang w:val="en-GB" w:eastAsia="en-US"/>
        </w:rPr>
        <w:t>Goods</w:t>
      </w:r>
      <w:r w:rsidR="00832DDB" w:rsidRPr="00467E27">
        <w:rPr>
          <w:rFonts w:ascii="Arial" w:hAnsi="Arial" w:cs="Arial"/>
          <w:color w:val="000000"/>
          <w:sz w:val="20"/>
          <w:lang w:val="en-GB" w:eastAsia="en-US"/>
        </w:rPr>
        <w:t xml:space="preserve"> and/or Services</w:t>
      </w:r>
      <w:r w:rsidRPr="00467E27">
        <w:rPr>
          <w:rFonts w:ascii="Arial" w:hAnsi="Arial" w:cs="Arial"/>
          <w:color w:val="000000"/>
          <w:sz w:val="20"/>
          <w:lang w:val="en-GB" w:eastAsia="en-US"/>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For the avoidance of any doubt, the</w:t>
      </w:r>
      <w:r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xml:space="preserve">’s rights under clause </w:t>
      </w:r>
      <w:r w:rsidRPr="00467E27">
        <w:rPr>
          <w:rFonts w:ascii="Arial" w:hAnsi="Arial" w:cs="Arial"/>
          <w:sz w:val="20"/>
          <w:highlight w:val="yellow"/>
        </w:rPr>
        <w:fldChar w:fldCharType="begin"/>
      </w:r>
      <w:r w:rsidRPr="00467E27">
        <w:rPr>
          <w:rFonts w:ascii="Arial" w:hAnsi="Arial" w:cs="Arial"/>
          <w:sz w:val="20"/>
        </w:rPr>
        <w:instrText xml:space="preserve"> REF _Ref426402966 \r \h </w:instrText>
      </w:r>
      <w:r w:rsidR="00467E27">
        <w:rPr>
          <w:rFonts w:ascii="Arial" w:hAnsi="Arial" w:cs="Arial"/>
          <w:sz w:val="20"/>
          <w:highlight w:val="yellow"/>
        </w:rPr>
        <w:instrText xml:space="preserve"> \* MERGEFORMAT </w:instrText>
      </w:r>
      <w:r w:rsidRPr="00467E27">
        <w:rPr>
          <w:rFonts w:ascii="Arial" w:hAnsi="Arial" w:cs="Arial"/>
          <w:sz w:val="20"/>
          <w:highlight w:val="yellow"/>
        </w:rPr>
      </w:r>
      <w:r w:rsidRPr="00467E27">
        <w:rPr>
          <w:rFonts w:ascii="Arial" w:hAnsi="Arial" w:cs="Arial"/>
          <w:sz w:val="20"/>
          <w:highlight w:val="yellow"/>
        </w:rPr>
        <w:fldChar w:fldCharType="separate"/>
      </w:r>
      <w:r w:rsidR="009B749E">
        <w:rPr>
          <w:rFonts w:ascii="Arial" w:hAnsi="Arial" w:cs="Arial"/>
          <w:sz w:val="20"/>
        </w:rPr>
        <w:t>27.12</w:t>
      </w:r>
      <w:r w:rsidRPr="00467E27">
        <w:rPr>
          <w:rFonts w:ascii="Arial" w:hAnsi="Arial" w:cs="Arial"/>
          <w:sz w:val="20"/>
          <w:highlight w:val="yellow"/>
        </w:rPr>
        <w:fldChar w:fldCharType="end"/>
      </w:r>
      <w:r w:rsidRPr="00467E27">
        <w:rPr>
          <w:rFonts w:ascii="Arial" w:hAnsi="Arial" w:cs="Arial"/>
          <w:sz w:val="20"/>
        </w:rPr>
        <w:t xml:space="preserve"> are in addition to, and do not affect, the indemnity set out in clause </w:t>
      </w:r>
      <w:r w:rsidRPr="00467E27">
        <w:rPr>
          <w:rFonts w:ascii="Arial" w:hAnsi="Arial" w:cs="Arial"/>
          <w:sz w:val="20"/>
        </w:rPr>
        <w:fldChar w:fldCharType="begin"/>
      </w:r>
      <w:r w:rsidRPr="00467E27">
        <w:rPr>
          <w:rFonts w:ascii="Arial" w:hAnsi="Arial" w:cs="Arial"/>
          <w:sz w:val="20"/>
        </w:rPr>
        <w:instrText xml:space="preserve"> REF _Ref432511664 \r \h </w:instrText>
      </w:r>
      <w:r w:rsidR="00832DDB" w:rsidRP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27.15</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ParaHeading"/>
        <w:rPr>
          <w:rFonts w:ascii="Arial" w:hAnsi="Arial" w:cs="Arial"/>
          <w:sz w:val="20"/>
          <w:szCs w:val="20"/>
        </w:rPr>
      </w:pPr>
      <w:r w:rsidRPr="00467E27">
        <w:rPr>
          <w:rFonts w:ascii="Arial" w:hAnsi="Arial" w:cs="Arial"/>
          <w:sz w:val="20"/>
          <w:szCs w:val="20"/>
        </w:rPr>
        <w:t>Warr</w:t>
      </w:r>
      <w:r w:rsidRPr="00467E27">
        <w:rPr>
          <w:rFonts w:ascii="Arial" w:hAnsi="Arial" w:cs="Arial"/>
          <w:sz w:val="20"/>
          <w:szCs w:val="20"/>
        </w:rPr>
        <w:t xml:space="preserve">anties and Indemnity for IP </w:t>
      </w:r>
    </w:p>
    <w:p w:rsidR="00BC3635" w:rsidRPr="00467E27" w:rsidRDefault="0037750A" w:rsidP="00BC3635">
      <w:pPr>
        <w:pStyle w:val="REBL2"/>
        <w:tabs>
          <w:tab w:val="clear" w:pos="960"/>
          <w:tab w:val="num" w:pos="720"/>
        </w:tabs>
        <w:ind w:left="720"/>
        <w:rPr>
          <w:rFonts w:ascii="Arial" w:hAnsi="Arial" w:cs="Arial"/>
          <w:sz w:val="20"/>
        </w:rPr>
      </w:pPr>
      <w:bookmarkStart w:id="248" w:name="_Ref251828405"/>
      <w:r w:rsidRPr="00467E27">
        <w:rPr>
          <w:rFonts w:ascii="Arial" w:hAnsi="Arial" w:cs="Arial"/>
          <w:sz w:val="20"/>
        </w:rPr>
        <w:t>The Supplier warrants, represents and undertakes that:</w:t>
      </w:r>
      <w:bookmarkEnd w:id="248"/>
    </w:p>
    <w:p w:rsidR="00BC3635" w:rsidRPr="00467E27" w:rsidRDefault="0037750A" w:rsidP="0040608B">
      <w:pPr>
        <w:pStyle w:val="Normalt"/>
        <w:numPr>
          <w:ilvl w:val="3"/>
          <w:numId w:val="33"/>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as a result of any assignments set out in this clause </w:t>
      </w:r>
      <w:r w:rsidRPr="00467E27">
        <w:rPr>
          <w:rFonts w:ascii="Arial" w:hAnsi="Arial" w:cs="Arial"/>
          <w:color w:val="000000"/>
          <w:sz w:val="20"/>
          <w:lang w:val="en-GB" w:eastAsia="en-US"/>
        </w:rPr>
        <w:fldChar w:fldCharType="begin"/>
      </w:r>
      <w:r w:rsidRPr="00467E27">
        <w:rPr>
          <w:rFonts w:ascii="Arial" w:hAnsi="Arial" w:cs="Arial"/>
          <w:color w:val="000000"/>
          <w:sz w:val="20"/>
          <w:lang w:val="en-GB" w:eastAsia="en-US"/>
        </w:rPr>
        <w:instrText xml:space="preserve"> REF _Ref432600057 \r \h  \* MERGEFORMAT </w:instrText>
      </w:r>
      <w:r w:rsidRPr="00467E27">
        <w:rPr>
          <w:rFonts w:ascii="Arial" w:hAnsi="Arial" w:cs="Arial"/>
          <w:color w:val="000000"/>
          <w:sz w:val="20"/>
          <w:lang w:val="en-GB" w:eastAsia="en-US"/>
        </w:rPr>
      </w:r>
      <w:r w:rsidRPr="00467E27">
        <w:rPr>
          <w:rFonts w:ascii="Arial" w:hAnsi="Arial" w:cs="Arial"/>
          <w:color w:val="000000"/>
          <w:sz w:val="20"/>
          <w:lang w:val="en-GB" w:eastAsia="en-US"/>
        </w:rPr>
        <w:fldChar w:fldCharType="separate"/>
      </w:r>
      <w:r w:rsidR="009B749E">
        <w:rPr>
          <w:rFonts w:ascii="Arial" w:hAnsi="Arial" w:cs="Arial"/>
          <w:color w:val="000000"/>
          <w:sz w:val="20"/>
          <w:lang w:val="en-GB" w:eastAsia="en-US"/>
        </w:rPr>
        <w:t>27</w:t>
      </w:r>
      <w:r w:rsidRPr="00467E27">
        <w:rPr>
          <w:rFonts w:ascii="Arial" w:hAnsi="Arial" w:cs="Arial"/>
          <w:color w:val="000000"/>
          <w:sz w:val="20"/>
          <w:lang w:val="en-GB" w:eastAsia="en-US"/>
        </w:rPr>
        <w:fldChar w:fldCharType="end"/>
      </w:r>
      <w:r w:rsidRPr="00467E27">
        <w:rPr>
          <w:rFonts w:ascii="Arial" w:hAnsi="Arial" w:cs="Arial"/>
          <w:color w:val="000000"/>
          <w:sz w:val="20"/>
          <w:lang w:val="en-GB" w:eastAsia="en-US"/>
        </w:rPr>
        <w:t xml:space="preserve">, the </w:t>
      </w:r>
      <w:r w:rsidR="00B92E62" w:rsidRPr="00467E27">
        <w:rPr>
          <w:rFonts w:ascii="Arial" w:hAnsi="Arial" w:cs="Arial"/>
          <w:color w:val="000000"/>
          <w:sz w:val="20"/>
          <w:lang w:val="en-GB" w:eastAsia="en-US"/>
        </w:rPr>
        <w:t>Customer</w:t>
      </w:r>
      <w:r w:rsidRPr="00467E27">
        <w:rPr>
          <w:rFonts w:ascii="Arial" w:hAnsi="Arial" w:cs="Arial"/>
          <w:color w:val="000000"/>
          <w:sz w:val="20"/>
          <w:lang w:val="en-GB" w:eastAsia="en-US"/>
        </w:rPr>
        <w:t xml:space="preserve"> will acquire a valid, good and unencumbered title to the Intellectual Property Rights which are the subject of that assignment;</w:t>
      </w:r>
    </w:p>
    <w:p w:rsidR="00BC3635" w:rsidRPr="00467E27" w:rsidRDefault="0037750A" w:rsidP="0040608B">
      <w:pPr>
        <w:pStyle w:val="Normalt"/>
        <w:numPr>
          <w:ilvl w:val="3"/>
          <w:numId w:val="33"/>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any grant of licences set out in this clause </w:t>
      </w:r>
      <w:r w:rsidRPr="00467E27">
        <w:rPr>
          <w:rFonts w:ascii="Arial" w:hAnsi="Arial" w:cs="Arial"/>
          <w:color w:val="000000"/>
          <w:sz w:val="20"/>
          <w:lang w:val="en-GB" w:eastAsia="en-US"/>
        </w:rPr>
        <w:fldChar w:fldCharType="begin"/>
      </w:r>
      <w:r w:rsidRPr="00467E27">
        <w:rPr>
          <w:rFonts w:ascii="Arial" w:hAnsi="Arial" w:cs="Arial"/>
          <w:color w:val="000000"/>
          <w:sz w:val="20"/>
          <w:lang w:val="en-GB" w:eastAsia="en-US"/>
        </w:rPr>
        <w:instrText xml:space="preserve"> REF</w:instrText>
      </w:r>
      <w:r w:rsidRPr="00467E27">
        <w:rPr>
          <w:rFonts w:ascii="Arial" w:hAnsi="Arial" w:cs="Arial"/>
          <w:color w:val="000000"/>
          <w:sz w:val="20"/>
          <w:lang w:val="en-GB" w:eastAsia="en-US"/>
        </w:rPr>
        <w:instrText xml:space="preserve"> _Ref432600057 \r \h  \* MERGEFORMAT </w:instrText>
      </w:r>
      <w:r w:rsidRPr="00467E27">
        <w:rPr>
          <w:rFonts w:ascii="Arial" w:hAnsi="Arial" w:cs="Arial"/>
          <w:color w:val="000000"/>
          <w:sz w:val="20"/>
          <w:lang w:val="en-GB" w:eastAsia="en-US"/>
        </w:rPr>
      </w:r>
      <w:r w:rsidRPr="00467E27">
        <w:rPr>
          <w:rFonts w:ascii="Arial" w:hAnsi="Arial" w:cs="Arial"/>
          <w:color w:val="000000"/>
          <w:sz w:val="20"/>
          <w:lang w:val="en-GB" w:eastAsia="en-US"/>
        </w:rPr>
        <w:fldChar w:fldCharType="separate"/>
      </w:r>
      <w:r w:rsidR="009B749E">
        <w:rPr>
          <w:rFonts w:ascii="Arial" w:hAnsi="Arial" w:cs="Arial"/>
          <w:color w:val="000000"/>
          <w:sz w:val="20"/>
          <w:lang w:val="en-GB" w:eastAsia="en-US"/>
        </w:rPr>
        <w:t>27</w:t>
      </w:r>
      <w:r w:rsidRPr="00467E27">
        <w:rPr>
          <w:rFonts w:ascii="Arial" w:hAnsi="Arial" w:cs="Arial"/>
          <w:color w:val="000000"/>
          <w:sz w:val="20"/>
          <w:lang w:val="en-GB" w:eastAsia="en-US"/>
        </w:rPr>
        <w:fldChar w:fldCharType="end"/>
      </w:r>
      <w:r w:rsidRPr="00467E27">
        <w:rPr>
          <w:rFonts w:ascii="Arial" w:hAnsi="Arial" w:cs="Arial"/>
          <w:color w:val="000000"/>
          <w:sz w:val="20"/>
          <w:lang w:val="en-GB" w:eastAsia="en-US"/>
        </w:rPr>
        <w:t>, will not infringe the Intellectual Property Rights of any third party;</w:t>
      </w:r>
    </w:p>
    <w:p w:rsidR="00BC3635" w:rsidRPr="00467E27" w:rsidRDefault="0037750A" w:rsidP="0040608B">
      <w:pPr>
        <w:pStyle w:val="Normalt"/>
        <w:numPr>
          <w:ilvl w:val="3"/>
          <w:numId w:val="33"/>
        </w:numPr>
        <w:tabs>
          <w:tab w:val="clear" w:pos="1800"/>
        </w:tabs>
        <w:ind w:left="1383" w:hanging="663"/>
        <w:jc w:val="both"/>
        <w:rPr>
          <w:rFonts w:ascii="Arial" w:hAnsi="Arial" w:cs="Arial"/>
          <w:color w:val="000000"/>
          <w:sz w:val="20"/>
          <w:lang w:val="en-GB" w:eastAsia="en-US"/>
        </w:rPr>
      </w:pPr>
      <w:r w:rsidRPr="00467E27">
        <w:rPr>
          <w:rFonts w:ascii="Arial" w:hAnsi="Arial" w:cs="Arial"/>
          <w:color w:val="000000"/>
          <w:sz w:val="20"/>
          <w:lang w:val="en-GB" w:eastAsia="en-US"/>
        </w:rPr>
        <w:t xml:space="preserve">the Supplier will not infringe the Intellectual Property Rights of any third </w:t>
      </w:r>
      <w:r w:rsidRPr="00467E27">
        <w:rPr>
          <w:rFonts w:ascii="Arial" w:hAnsi="Arial" w:cs="Arial"/>
          <w:color w:val="000000"/>
          <w:sz w:val="20"/>
          <w:lang w:val="en-GB" w:eastAsia="en-US"/>
        </w:rPr>
        <w:t xml:space="preserve">party in performing its obligations under this Agreement. </w:t>
      </w:r>
    </w:p>
    <w:p w:rsidR="00BC3635" w:rsidRPr="00467E27" w:rsidRDefault="0037750A" w:rsidP="00BC3635">
      <w:pPr>
        <w:pStyle w:val="REBL2"/>
        <w:tabs>
          <w:tab w:val="clear" w:pos="960"/>
          <w:tab w:val="num" w:pos="720"/>
        </w:tabs>
        <w:ind w:left="720"/>
        <w:rPr>
          <w:rFonts w:ascii="Arial" w:hAnsi="Arial" w:cs="Arial"/>
          <w:sz w:val="20"/>
        </w:rPr>
      </w:pPr>
      <w:bookmarkStart w:id="249" w:name="_Ref432511664"/>
      <w:r w:rsidRPr="00467E27">
        <w:rPr>
          <w:rFonts w:ascii="Arial" w:hAnsi="Arial" w:cs="Arial"/>
          <w:sz w:val="20"/>
        </w:rPr>
        <w:t xml:space="preserve">The Supplier </w:t>
      </w:r>
      <w:r w:rsidR="00B178C8" w:rsidRPr="00467E27">
        <w:rPr>
          <w:rFonts w:ascii="Arial" w:hAnsi="Arial" w:cs="Arial"/>
          <w:sz w:val="20"/>
        </w:rPr>
        <w:t>shall indemnify</w:t>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w:t>
      </w:r>
      <w:r w:rsidR="00B178C8" w:rsidRPr="00467E27">
        <w:rPr>
          <w:rFonts w:ascii="Arial" w:hAnsi="Arial" w:cs="Arial"/>
          <w:sz w:val="20"/>
        </w:rPr>
        <w:t xml:space="preserve">(and shall keep the </w:t>
      </w:r>
      <w:r w:rsidR="00B92E62" w:rsidRPr="00467E27">
        <w:rPr>
          <w:rFonts w:ascii="Arial" w:hAnsi="Arial" w:cs="Arial"/>
          <w:sz w:val="20"/>
        </w:rPr>
        <w:t>Customer</w:t>
      </w:r>
      <w:r w:rsidR="00B178C8" w:rsidRPr="00467E27">
        <w:rPr>
          <w:rFonts w:ascii="Arial" w:hAnsi="Arial" w:cs="Arial"/>
          <w:sz w:val="20"/>
        </w:rPr>
        <w:t xml:space="preserve"> indemnified) </w:t>
      </w:r>
      <w:r w:rsidRPr="00467E27">
        <w:rPr>
          <w:rFonts w:ascii="Arial" w:hAnsi="Arial" w:cs="Arial"/>
          <w:sz w:val="20"/>
        </w:rPr>
        <w:t xml:space="preserve">from and against any Losses which the </w:t>
      </w:r>
      <w:r w:rsidR="00B92E62" w:rsidRPr="00467E27">
        <w:rPr>
          <w:rFonts w:ascii="Arial" w:hAnsi="Arial" w:cs="Arial"/>
          <w:sz w:val="20"/>
        </w:rPr>
        <w:t>Customer</w:t>
      </w:r>
      <w:r w:rsidRPr="00467E27">
        <w:rPr>
          <w:rFonts w:ascii="Arial" w:hAnsi="Arial" w:cs="Arial"/>
          <w:sz w:val="20"/>
        </w:rPr>
        <w:t xml:space="preserve"> suffers or incurs as a result of any claim that the </w:t>
      </w:r>
      <w:r w:rsidR="00B92E62" w:rsidRPr="00467E27">
        <w:rPr>
          <w:rFonts w:ascii="Arial" w:hAnsi="Arial" w:cs="Arial"/>
          <w:sz w:val="20"/>
        </w:rPr>
        <w:t>Customer</w:t>
      </w:r>
      <w:r w:rsidRPr="00467E27">
        <w:rPr>
          <w:rFonts w:ascii="Arial" w:hAnsi="Arial" w:cs="Arial"/>
          <w:sz w:val="20"/>
        </w:rPr>
        <w:t xml:space="preserve">’s </w:t>
      </w:r>
      <w:r w:rsidRPr="00467E27">
        <w:rPr>
          <w:rFonts w:ascii="Arial" w:hAnsi="Arial" w:cs="Arial"/>
          <w:sz w:val="20"/>
        </w:rPr>
        <w:t>receipt of the Services and/or use</w:t>
      </w:r>
      <w:r w:rsidR="002450B6" w:rsidRPr="00467E27">
        <w:rPr>
          <w:rFonts w:ascii="Arial" w:hAnsi="Arial" w:cs="Arial"/>
          <w:sz w:val="20"/>
        </w:rPr>
        <w:t xml:space="preserve"> or possession</w:t>
      </w:r>
      <w:r w:rsidRPr="00467E27">
        <w:rPr>
          <w:rFonts w:ascii="Arial" w:hAnsi="Arial" w:cs="Arial"/>
          <w:sz w:val="20"/>
        </w:rPr>
        <w:t xml:space="preserve"> </w:t>
      </w:r>
      <w:bookmarkStart w:id="250" w:name="ElPgBr38"/>
      <w:bookmarkEnd w:id="250"/>
      <w:r w:rsidRPr="00467E27">
        <w:rPr>
          <w:rFonts w:ascii="Arial" w:hAnsi="Arial" w:cs="Arial"/>
          <w:sz w:val="20"/>
        </w:rPr>
        <w:t xml:space="preserve">of the </w:t>
      </w:r>
      <w:r w:rsidR="0041750C">
        <w:rPr>
          <w:rFonts w:ascii="Arial" w:hAnsi="Arial" w:cs="Arial"/>
          <w:sz w:val="20"/>
        </w:rPr>
        <w:t>Goods</w:t>
      </w:r>
      <w:r w:rsidRPr="00467E27">
        <w:rPr>
          <w:rFonts w:ascii="Arial" w:hAnsi="Arial" w:cs="Arial"/>
          <w:sz w:val="20"/>
        </w:rPr>
        <w:t xml:space="preserve"> (excluding any information contained in the </w:t>
      </w:r>
      <w:r w:rsidR="0041750C">
        <w:rPr>
          <w:rFonts w:ascii="Arial" w:hAnsi="Arial" w:cs="Arial"/>
          <w:sz w:val="20"/>
        </w:rPr>
        <w:t>Goods</w:t>
      </w:r>
      <w:r w:rsidRPr="00467E27">
        <w:rPr>
          <w:rFonts w:ascii="Arial" w:hAnsi="Arial" w:cs="Arial"/>
          <w:sz w:val="20"/>
        </w:rPr>
        <w:t xml:space="preserve"> which has been provided by the </w:t>
      </w:r>
      <w:r w:rsidR="00B92E62" w:rsidRPr="00467E27">
        <w:rPr>
          <w:rFonts w:ascii="Arial" w:hAnsi="Arial" w:cs="Arial"/>
          <w:sz w:val="20"/>
        </w:rPr>
        <w:t>Customer</w:t>
      </w:r>
      <w:r w:rsidRPr="00467E27">
        <w:rPr>
          <w:rFonts w:ascii="Arial" w:hAnsi="Arial" w:cs="Arial"/>
          <w:sz w:val="20"/>
        </w:rPr>
        <w:t>) infringes or allegedly infringes Intellectual Property Rights belonging to any third party.</w:t>
      </w:r>
      <w:bookmarkEnd w:id="249"/>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Without pre</w:t>
      </w:r>
      <w:r w:rsidRPr="00467E27">
        <w:rPr>
          <w:rFonts w:ascii="Arial" w:hAnsi="Arial" w:cs="Arial"/>
          <w:sz w:val="20"/>
        </w:rPr>
        <w:t xml:space="preserve">judice to the indemnity granted under clause </w:t>
      </w:r>
      <w:r w:rsidRPr="00467E27">
        <w:rPr>
          <w:rFonts w:ascii="Arial" w:hAnsi="Arial" w:cs="Arial"/>
          <w:sz w:val="20"/>
        </w:rPr>
        <w:fldChar w:fldCharType="begin"/>
      </w:r>
      <w:r w:rsidRPr="00467E27">
        <w:rPr>
          <w:rFonts w:ascii="Arial" w:hAnsi="Arial" w:cs="Arial"/>
          <w:sz w:val="20"/>
        </w:rPr>
        <w:instrText xml:space="preserve"> REF _Ref432511664 \r \h </w:instrText>
      </w:r>
      <w:r w:rsidR="00533238" w:rsidRP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27.15</w:t>
      </w:r>
      <w:r w:rsidRPr="00467E27">
        <w:rPr>
          <w:rFonts w:ascii="Arial" w:hAnsi="Arial" w:cs="Arial"/>
          <w:sz w:val="20"/>
        </w:rPr>
        <w:fldChar w:fldCharType="end"/>
      </w:r>
      <w:r w:rsidRPr="00467E27">
        <w:rPr>
          <w:rFonts w:ascii="Arial" w:hAnsi="Arial" w:cs="Arial"/>
          <w:sz w:val="20"/>
        </w:rPr>
        <w:t xml:space="preserve">, if any claim is made against the </w:t>
      </w:r>
      <w:r w:rsidR="00B92E62" w:rsidRPr="00467E27">
        <w:rPr>
          <w:rFonts w:ascii="Arial" w:hAnsi="Arial" w:cs="Arial"/>
          <w:sz w:val="20"/>
        </w:rPr>
        <w:t>Customer</w:t>
      </w:r>
      <w:r w:rsidRPr="00467E27">
        <w:rPr>
          <w:rFonts w:ascii="Arial" w:hAnsi="Arial" w:cs="Arial"/>
          <w:sz w:val="20"/>
        </w:rPr>
        <w:t xml:space="preserve"> in respect of the infringement of third party Intellec</w:t>
      </w:r>
      <w:r w:rsidRPr="00467E27">
        <w:rPr>
          <w:rFonts w:ascii="Arial" w:hAnsi="Arial" w:cs="Arial"/>
          <w:sz w:val="20"/>
        </w:rPr>
        <w:t>tual Property Rights</w:t>
      </w:r>
      <w:r w:rsidR="002450B6"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will promptly notify the Supplier and the Supplier will modify or replace the thing causing or allegedly causing the infringement (without detracting from the quality of the Services and/or </w:t>
      </w:r>
      <w:r w:rsidR="0041750C">
        <w:rPr>
          <w:rFonts w:ascii="Arial" w:hAnsi="Arial" w:cs="Arial"/>
          <w:sz w:val="20"/>
        </w:rPr>
        <w:t>Goods</w:t>
      </w:r>
      <w:r w:rsidRPr="00467E27">
        <w:rPr>
          <w:rFonts w:ascii="Arial" w:hAnsi="Arial" w:cs="Arial"/>
          <w:sz w:val="20"/>
        </w:rPr>
        <w:t xml:space="preserve"> in question) or procure f</w:t>
      </w:r>
      <w:r w:rsidRPr="00467E27">
        <w:rPr>
          <w:rFonts w:ascii="Arial" w:hAnsi="Arial" w:cs="Arial"/>
          <w:sz w:val="20"/>
        </w:rPr>
        <w:t xml:space="preserve">or the </w:t>
      </w:r>
      <w:r w:rsidR="00B92E62" w:rsidRPr="00467E27">
        <w:rPr>
          <w:rFonts w:ascii="Arial" w:hAnsi="Arial" w:cs="Arial"/>
          <w:sz w:val="20"/>
        </w:rPr>
        <w:t>Customer</w:t>
      </w:r>
      <w:r w:rsidRPr="00467E27">
        <w:rPr>
          <w:rFonts w:ascii="Arial" w:hAnsi="Arial" w:cs="Arial"/>
          <w:sz w:val="20"/>
        </w:rPr>
        <w:t xml:space="preserve"> the right to use it.</w:t>
      </w:r>
      <w:r w:rsidR="00502252" w:rsidRPr="00467E27">
        <w:rPr>
          <w:rFonts w:ascii="Arial" w:hAnsi="Arial" w:cs="Arial"/>
          <w:sz w:val="20"/>
        </w:rPr>
        <w:t xml:space="preserve"> </w:t>
      </w:r>
      <w:r w:rsidRPr="00467E27">
        <w:rPr>
          <w:rFonts w:ascii="Arial" w:hAnsi="Arial" w:cs="Arial"/>
          <w:sz w:val="20"/>
        </w:rPr>
        <w:t>The Supplier may assume control of and defend any proceedings that are issued.</w:t>
      </w:r>
    </w:p>
    <w:p w:rsidR="00BC3635" w:rsidRPr="00467E27" w:rsidRDefault="0037750A" w:rsidP="00BC3635">
      <w:pPr>
        <w:pStyle w:val="REBL1"/>
        <w:rPr>
          <w:rFonts w:ascii="Arial" w:hAnsi="Arial" w:cs="Arial"/>
          <w:sz w:val="20"/>
        </w:rPr>
      </w:pPr>
      <w:bookmarkStart w:id="251" w:name="_Toc256000027"/>
      <w:bookmarkStart w:id="252" w:name="_Ref315171596"/>
      <w:bookmarkStart w:id="253" w:name="_Ref315176049"/>
      <w:bookmarkStart w:id="254" w:name="_Ref315176123"/>
      <w:bookmarkStart w:id="255" w:name="_Ref315176318"/>
      <w:bookmarkStart w:id="256" w:name="_Ref316477814"/>
      <w:bookmarkStart w:id="257" w:name="_Toc317589633"/>
      <w:bookmarkStart w:id="258" w:name="_Toc252816484"/>
      <w:bookmarkStart w:id="259" w:name="_Toc260309357"/>
      <w:bookmarkStart w:id="260" w:name="_Ref316899585"/>
      <w:bookmarkEnd w:id="232"/>
      <w:bookmarkEnd w:id="233"/>
      <w:bookmarkEnd w:id="234"/>
      <w:bookmarkEnd w:id="235"/>
      <w:bookmarkEnd w:id="236"/>
      <w:bookmarkEnd w:id="237"/>
      <w:bookmarkEnd w:id="238"/>
      <w:r w:rsidRPr="00467E27">
        <w:rPr>
          <w:rFonts w:ascii="Arial" w:hAnsi="Arial" w:cs="Arial"/>
          <w:sz w:val="20"/>
        </w:rPr>
        <w:t>Confidentiality</w:t>
      </w:r>
      <w:bookmarkEnd w:id="251"/>
      <w:bookmarkEnd w:id="252"/>
      <w:bookmarkEnd w:id="253"/>
      <w:bookmarkEnd w:id="254"/>
      <w:bookmarkEnd w:id="255"/>
      <w:bookmarkEnd w:id="256"/>
      <w:bookmarkEnd w:id="257"/>
    </w:p>
    <w:p w:rsidR="00BC3635" w:rsidRPr="00467E27" w:rsidRDefault="0037750A" w:rsidP="00BC3635">
      <w:pPr>
        <w:pStyle w:val="REBL2"/>
        <w:tabs>
          <w:tab w:val="clear" w:pos="960"/>
          <w:tab w:val="num" w:pos="720"/>
        </w:tabs>
        <w:ind w:left="720"/>
        <w:rPr>
          <w:rFonts w:ascii="Arial" w:hAnsi="Arial" w:cs="Arial"/>
          <w:sz w:val="20"/>
        </w:rPr>
      </w:pPr>
      <w:bookmarkStart w:id="261" w:name="_Ref252821613"/>
      <w:r w:rsidRPr="00467E27">
        <w:rPr>
          <w:rFonts w:ascii="Arial" w:hAnsi="Arial" w:cs="Arial"/>
          <w:sz w:val="20"/>
        </w:rPr>
        <w:t>In respect of all Confidential Information relating to another party (the “</w:t>
      </w:r>
      <w:r w:rsidRPr="00467E27">
        <w:rPr>
          <w:rFonts w:ascii="Arial" w:hAnsi="Arial" w:cs="Arial"/>
          <w:b/>
          <w:sz w:val="20"/>
        </w:rPr>
        <w:t>Disclosing Party</w:t>
      </w:r>
      <w:r w:rsidRPr="00467E27">
        <w:rPr>
          <w:rFonts w:ascii="Arial" w:hAnsi="Arial" w:cs="Arial"/>
          <w:sz w:val="20"/>
        </w:rPr>
        <w:t>”) which the other party (the “</w:t>
      </w:r>
      <w:r w:rsidRPr="00467E27">
        <w:rPr>
          <w:rFonts w:ascii="Arial" w:hAnsi="Arial" w:cs="Arial"/>
          <w:b/>
          <w:sz w:val="20"/>
        </w:rPr>
        <w:t>Receiving Party</w:t>
      </w:r>
      <w:r w:rsidRPr="00467E27">
        <w:rPr>
          <w:rFonts w:ascii="Arial" w:hAnsi="Arial" w:cs="Arial"/>
          <w:sz w:val="20"/>
        </w:rPr>
        <w:t>”) obtains under or in connection with this Agreement, the Receiving Party agrees:</w:t>
      </w:r>
      <w:bookmarkEnd w:id="261"/>
    </w:p>
    <w:p w:rsidR="00BC3635" w:rsidRPr="00467E27" w:rsidRDefault="0037750A" w:rsidP="00BC3635">
      <w:pPr>
        <w:pStyle w:val="REBL3"/>
        <w:ind w:left="1440" w:hanging="720"/>
        <w:rPr>
          <w:rFonts w:ascii="Arial" w:hAnsi="Arial" w:cs="Arial"/>
          <w:sz w:val="20"/>
        </w:rPr>
      </w:pPr>
      <w:r w:rsidRPr="00467E27">
        <w:rPr>
          <w:rFonts w:ascii="Arial" w:hAnsi="Arial" w:cs="Arial"/>
          <w:sz w:val="20"/>
        </w:rPr>
        <w:t>to keep all Confidential Information confidential and protected from theft, damage, loss or unauthorised access;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lastRenderedPageBreak/>
        <w:t>to use the Confidential Information solely in</w:t>
      </w:r>
      <w:r w:rsidRPr="00467E27">
        <w:rPr>
          <w:rFonts w:ascii="Arial" w:hAnsi="Arial" w:cs="Arial"/>
          <w:sz w:val="20"/>
        </w:rPr>
        <w:t xml:space="preserve"> connection with this Agreement and not for its own benefit or the benefit of any third party;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not to disclose the Confidential Information to any other person other than as permitted under this clause </w:t>
      </w:r>
      <w:r w:rsidRPr="00467E27">
        <w:rPr>
          <w:rFonts w:ascii="Arial" w:hAnsi="Arial" w:cs="Arial"/>
          <w:sz w:val="20"/>
        </w:rPr>
        <w:fldChar w:fldCharType="begin"/>
      </w:r>
      <w:r w:rsidRPr="00467E27">
        <w:rPr>
          <w:rFonts w:ascii="Arial" w:hAnsi="Arial" w:cs="Arial"/>
          <w:sz w:val="20"/>
        </w:rPr>
        <w:instrText xml:space="preserve"> REF _Ref315171596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28</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Supplier shall comply with any requirements of confidentiality imposed on it by the professional rules of any regulatory body which apply to the activities of the Supplier.</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Receiving Par</w:t>
      </w:r>
      <w:r w:rsidRPr="00467E27">
        <w:rPr>
          <w:rFonts w:ascii="Arial" w:hAnsi="Arial" w:cs="Arial"/>
          <w:sz w:val="20"/>
        </w:rPr>
        <w:t>ty may disclose the Confidential Information to those agents, employees, contractors and professional advisers of the Receiving Party (or any member of the Receiving Party’s Group) only who have a need to know the Confidential Information in connection wit</w:t>
      </w:r>
      <w:r w:rsidRPr="00467E27">
        <w:rPr>
          <w:rFonts w:ascii="Arial" w:hAnsi="Arial" w:cs="Arial"/>
          <w:sz w:val="20"/>
        </w:rPr>
        <w:t>h this Agreement, provided always that the Receiving Party ensures that the individuals who gain access to the Confidential Information are made aware of its confidential nature and are bound by equivalent obligations of confidentiality to those in this cl</w:t>
      </w:r>
      <w:r w:rsidRPr="00467E27">
        <w:rPr>
          <w:rFonts w:ascii="Arial" w:hAnsi="Arial" w:cs="Arial"/>
          <w:sz w:val="20"/>
        </w:rPr>
        <w:t xml:space="preserve">ause </w:t>
      </w:r>
      <w:r w:rsidRPr="00467E27">
        <w:rPr>
          <w:rFonts w:ascii="Arial" w:hAnsi="Arial" w:cs="Arial"/>
          <w:sz w:val="20"/>
        </w:rPr>
        <w:fldChar w:fldCharType="begin"/>
      </w:r>
      <w:r w:rsidRPr="00467E27">
        <w:rPr>
          <w:rFonts w:ascii="Arial" w:hAnsi="Arial" w:cs="Arial"/>
          <w:sz w:val="20"/>
        </w:rPr>
        <w:instrText xml:space="preserve"> REF _Ref315176049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28</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Receiving Party shall notify the Disclosing Party immediately if it becomes aware of any unauthorised use, copying, or disclosure of t</w:t>
      </w:r>
      <w:r w:rsidRPr="00467E27">
        <w:rPr>
          <w:rFonts w:ascii="Arial" w:hAnsi="Arial" w:cs="Arial"/>
          <w:sz w:val="20"/>
        </w:rPr>
        <w:t>he Disclosing Party’s Confidential Information and the Receiving Party shall provide to the Disclosing Party all necessary assistance to terminate such unauthorised use and/or disclosure.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Clause </w:t>
      </w:r>
      <w:r w:rsidRPr="00467E27">
        <w:rPr>
          <w:rFonts w:ascii="Arial" w:hAnsi="Arial" w:cs="Arial"/>
          <w:sz w:val="20"/>
        </w:rPr>
        <w:fldChar w:fldCharType="begin"/>
      </w:r>
      <w:r w:rsidRPr="00467E27">
        <w:rPr>
          <w:rFonts w:ascii="Arial" w:hAnsi="Arial" w:cs="Arial"/>
          <w:sz w:val="20"/>
        </w:rPr>
        <w:instrText xml:space="preserve"> REF _Ref252821613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28.1</w:t>
      </w:r>
      <w:r w:rsidRPr="00467E27">
        <w:rPr>
          <w:rFonts w:ascii="Arial" w:hAnsi="Arial" w:cs="Arial"/>
          <w:sz w:val="20"/>
        </w:rPr>
        <w:fldChar w:fldCharType="end"/>
      </w:r>
      <w:r w:rsidRPr="00467E27">
        <w:rPr>
          <w:rFonts w:ascii="Arial" w:hAnsi="Arial" w:cs="Arial"/>
          <w:sz w:val="20"/>
        </w:rPr>
        <w:t xml:space="preserve"> shall not apply to the disclosure of Confidential Information:</w:t>
      </w:r>
      <w:r w:rsidRPr="00467E27">
        <w:rPr>
          <w:rFonts w:ascii="Arial" w:hAnsi="Arial" w:cs="Arial"/>
          <w:sz w:val="20"/>
          <w:shd w:val="clear" w:color="auto" w:fill="FFC000"/>
        </w:rPr>
        <w:t xml:space="preserve"> </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with the written consent of the Disclosing Party; </w:t>
      </w:r>
    </w:p>
    <w:p w:rsidR="00BC3635" w:rsidRPr="00467E27" w:rsidRDefault="0037750A" w:rsidP="00BC3635">
      <w:pPr>
        <w:pStyle w:val="REBL3"/>
        <w:ind w:left="1440" w:hanging="720"/>
        <w:rPr>
          <w:rFonts w:ascii="Arial" w:hAnsi="Arial" w:cs="Arial"/>
          <w:sz w:val="20"/>
        </w:rPr>
      </w:pPr>
      <w:bookmarkStart w:id="262" w:name="_Ref252821643"/>
      <w:r w:rsidRPr="00467E27">
        <w:rPr>
          <w:rFonts w:ascii="Arial" w:hAnsi="Arial" w:cs="Arial"/>
          <w:sz w:val="20"/>
        </w:rPr>
        <w:t xml:space="preserve">if and to the extent required by law or by any competent regulatory authority or </w:t>
      </w:r>
      <w:r w:rsidRPr="00467E27">
        <w:rPr>
          <w:rFonts w:ascii="Arial" w:hAnsi="Arial" w:cs="Arial"/>
          <w:sz w:val="20"/>
        </w:rPr>
        <w:t>recognised stock exchange; or</w:t>
      </w:r>
      <w:bookmarkEnd w:id="262"/>
    </w:p>
    <w:p w:rsidR="00BC3635" w:rsidRPr="00467E27" w:rsidRDefault="0037750A" w:rsidP="00BC3635">
      <w:pPr>
        <w:pStyle w:val="REBL3"/>
        <w:ind w:left="1440" w:hanging="720"/>
        <w:rPr>
          <w:rFonts w:ascii="Arial" w:hAnsi="Arial" w:cs="Arial"/>
          <w:sz w:val="20"/>
        </w:rPr>
      </w:pPr>
      <w:r w:rsidRPr="00467E27">
        <w:rPr>
          <w:rFonts w:ascii="Arial" w:hAnsi="Arial" w:cs="Arial"/>
          <w:sz w:val="20"/>
        </w:rPr>
        <w:t>which is already in or enters the public domain other than through breach of this clause,</w:t>
      </w:r>
    </w:p>
    <w:p w:rsidR="00BC3635" w:rsidRPr="00467E27" w:rsidRDefault="0037750A" w:rsidP="00BC3635">
      <w:pPr>
        <w:pStyle w:val="BodyText"/>
        <w:ind w:left="720"/>
        <w:rPr>
          <w:rFonts w:ascii="Arial" w:hAnsi="Arial" w:cs="Arial"/>
          <w:sz w:val="20"/>
          <w:szCs w:val="20"/>
        </w:rPr>
      </w:pPr>
      <w:r w:rsidRPr="00467E27">
        <w:rPr>
          <w:rFonts w:ascii="Arial" w:hAnsi="Arial" w:cs="Arial"/>
          <w:sz w:val="20"/>
          <w:szCs w:val="20"/>
        </w:rPr>
        <w:t xml:space="preserve">provided that any Confidential Information shall only be disclosed pursuant to clause </w:t>
      </w:r>
      <w:r w:rsidRPr="00467E27">
        <w:rPr>
          <w:rFonts w:ascii="Arial" w:hAnsi="Arial" w:cs="Arial"/>
          <w:sz w:val="20"/>
          <w:szCs w:val="20"/>
        </w:rPr>
        <w:fldChar w:fldCharType="begin"/>
      </w:r>
      <w:r w:rsidRPr="00467E27">
        <w:rPr>
          <w:rFonts w:ascii="Arial" w:hAnsi="Arial" w:cs="Arial"/>
          <w:sz w:val="20"/>
          <w:szCs w:val="20"/>
        </w:rPr>
        <w:instrText xml:space="preserve"> REF _Ref252821643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28.5.2</w:t>
      </w:r>
      <w:r w:rsidRPr="00467E27">
        <w:rPr>
          <w:rFonts w:ascii="Arial" w:hAnsi="Arial" w:cs="Arial"/>
          <w:sz w:val="20"/>
          <w:szCs w:val="20"/>
        </w:rPr>
        <w:fldChar w:fldCharType="end"/>
      </w:r>
      <w:r w:rsidRPr="00467E27">
        <w:rPr>
          <w:rFonts w:ascii="Arial" w:hAnsi="Arial" w:cs="Arial"/>
          <w:sz w:val="20"/>
          <w:szCs w:val="20"/>
        </w:rPr>
        <w:t xml:space="preserve"> by the Receiving Party after notification to the Disclosing Party if such notification is practicable </w:t>
      </w:r>
      <w:r w:rsidR="00E7578F" w:rsidRPr="00467E27">
        <w:rPr>
          <w:rFonts w:ascii="Arial" w:hAnsi="Arial" w:cs="Arial"/>
          <w:sz w:val="20"/>
          <w:szCs w:val="20"/>
        </w:rPr>
        <w:t xml:space="preserve">and permitted </w:t>
      </w:r>
      <w:r w:rsidRPr="00467E27">
        <w:rPr>
          <w:rFonts w:ascii="Arial" w:hAnsi="Arial" w:cs="Arial"/>
          <w:sz w:val="20"/>
          <w:szCs w:val="20"/>
        </w:rPr>
        <w:t>in the circumstances.</w:t>
      </w:r>
    </w:p>
    <w:p w:rsidR="00BC3635" w:rsidRPr="00467E27" w:rsidRDefault="0037750A" w:rsidP="00BC3635">
      <w:pPr>
        <w:pStyle w:val="REBL2"/>
        <w:tabs>
          <w:tab w:val="clear" w:pos="960"/>
          <w:tab w:val="num" w:pos="720"/>
        </w:tabs>
        <w:ind w:left="720"/>
        <w:rPr>
          <w:sz w:val="20"/>
        </w:rPr>
      </w:pPr>
      <w:bookmarkStart w:id="263" w:name="ElPgBr39"/>
      <w:bookmarkEnd w:id="263"/>
      <w:r w:rsidRPr="00467E27">
        <w:rPr>
          <w:rFonts w:ascii="Arial" w:hAnsi="Arial" w:cs="Arial"/>
          <w:sz w:val="20"/>
        </w:rPr>
        <w:t xml:space="preserve">The restriction contained in clause </w:t>
      </w:r>
      <w:r w:rsidRPr="00467E27">
        <w:rPr>
          <w:rFonts w:ascii="Arial" w:hAnsi="Arial" w:cs="Arial"/>
          <w:sz w:val="20"/>
        </w:rPr>
        <w:fldChar w:fldCharType="begin"/>
      </w:r>
      <w:r w:rsidRPr="00467E27">
        <w:rPr>
          <w:rFonts w:ascii="Arial" w:hAnsi="Arial" w:cs="Arial"/>
          <w:sz w:val="20"/>
        </w:rPr>
        <w:instrText xml:space="preserve"> REF _Ref25282161</w:instrText>
      </w:r>
      <w:r w:rsidRPr="00467E27">
        <w:rPr>
          <w:rFonts w:ascii="Arial" w:hAnsi="Arial" w:cs="Arial"/>
          <w:sz w:val="20"/>
        </w:rPr>
        <w:instrText xml:space="preserve">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28.1</w:t>
      </w:r>
      <w:r w:rsidRPr="00467E27">
        <w:rPr>
          <w:rFonts w:ascii="Arial" w:hAnsi="Arial" w:cs="Arial"/>
          <w:sz w:val="20"/>
        </w:rPr>
        <w:fldChar w:fldCharType="end"/>
      </w:r>
      <w:r w:rsidRPr="00467E27">
        <w:rPr>
          <w:rFonts w:ascii="Arial" w:hAnsi="Arial" w:cs="Arial"/>
          <w:sz w:val="20"/>
        </w:rPr>
        <w:t xml:space="preserve"> shall continue to apply notwithstanding termination of this Agreement.</w:t>
      </w:r>
    </w:p>
    <w:p w:rsidR="00BC3635" w:rsidRPr="00467E27" w:rsidRDefault="0037750A" w:rsidP="00BC3635">
      <w:pPr>
        <w:pStyle w:val="REBL1"/>
        <w:rPr>
          <w:rFonts w:ascii="Arial" w:hAnsi="Arial" w:cs="Arial"/>
          <w:sz w:val="20"/>
        </w:rPr>
      </w:pPr>
      <w:bookmarkStart w:id="264" w:name="_Toc256000028"/>
      <w:bookmarkStart w:id="265" w:name="_Ref127457098"/>
      <w:r w:rsidRPr="00467E27">
        <w:rPr>
          <w:rFonts w:ascii="Arial" w:hAnsi="Arial" w:cs="Arial"/>
          <w:sz w:val="20"/>
        </w:rPr>
        <w:t>Data protection</w:t>
      </w:r>
      <w:bookmarkEnd w:id="258"/>
      <w:bookmarkEnd w:id="259"/>
      <w:bookmarkEnd w:id="260"/>
      <w:r w:rsidRPr="00467E27">
        <w:rPr>
          <w:rFonts w:ascii="Arial" w:hAnsi="Arial" w:cs="Arial"/>
          <w:sz w:val="20"/>
        </w:rPr>
        <w:t xml:space="preserve"> and </w:t>
      </w:r>
      <w:r w:rsidR="00B92E62" w:rsidRPr="00467E27">
        <w:rPr>
          <w:rFonts w:ascii="Arial" w:hAnsi="Arial" w:cs="Arial"/>
          <w:sz w:val="20"/>
        </w:rPr>
        <w:t>Customer</w:t>
      </w:r>
      <w:r w:rsidRPr="00467E27">
        <w:rPr>
          <w:rFonts w:ascii="Arial" w:hAnsi="Arial" w:cs="Arial"/>
          <w:sz w:val="20"/>
        </w:rPr>
        <w:t xml:space="preserve"> Data</w:t>
      </w:r>
      <w:bookmarkEnd w:id="264"/>
      <w:bookmarkEnd w:id="265"/>
    </w:p>
    <w:p w:rsidR="00BC3635" w:rsidRDefault="0037750A" w:rsidP="00BC3635">
      <w:pPr>
        <w:pStyle w:val="BodyText"/>
        <w:rPr>
          <w:rFonts w:ascii="Arial" w:hAnsi="Arial" w:cs="Arial"/>
          <w:b/>
          <w:bCs/>
          <w:sz w:val="20"/>
          <w:szCs w:val="20"/>
        </w:rPr>
      </w:pPr>
      <w:r w:rsidRPr="00467E27">
        <w:rPr>
          <w:rFonts w:ascii="Arial" w:hAnsi="Arial" w:cs="Arial"/>
          <w:sz w:val="20"/>
          <w:szCs w:val="20"/>
        </w:rPr>
        <w:tab/>
      </w:r>
      <w:r w:rsidR="00D00496" w:rsidRPr="00B74CDC">
        <w:rPr>
          <w:rFonts w:ascii="Arial" w:hAnsi="Arial" w:cs="Arial"/>
          <w:sz w:val="20"/>
          <w:szCs w:val="20"/>
          <w:highlight w:val="cyan"/>
        </w:rPr>
        <w:t>[</w:t>
      </w:r>
      <w:r w:rsidRPr="00B74CDC">
        <w:rPr>
          <w:rFonts w:ascii="Arial" w:hAnsi="Arial" w:cs="Arial"/>
          <w:sz w:val="20"/>
          <w:szCs w:val="20"/>
          <w:highlight w:val="cyan"/>
        </w:rPr>
        <w:t xml:space="preserve">The provisions of </w:t>
      </w:r>
      <w:r w:rsidR="00981E1B">
        <w:rPr>
          <w:rFonts w:ascii="Arial" w:hAnsi="Arial" w:cs="Arial"/>
          <w:sz w:val="20"/>
          <w:szCs w:val="20"/>
          <w:highlight w:val="cyan"/>
        </w:rPr>
        <w:fldChar w:fldCharType="begin"/>
      </w:r>
      <w:r w:rsidR="00981E1B">
        <w:rPr>
          <w:rFonts w:ascii="Arial" w:hAnsi="Arial" w:cs="Arial"/>
          <w:sz w:val="20"/>
          <w:szCs w:val="20"/>
          <w:highlight w:val="cyan"/>
        </w:rPr>
        <w:instrText xml:space="preserve"> REF _Ref316899541 \r \h </w:instrText>
      </w:r>
      <w:r w:rsidR="00981E1B">
        <w:rPr>
          <w:rFonts w:ascii="Arial" w:hAnsi="Arial" w:cs="Arial"/>
          <w:sz w:val="20"/>
          <w:szCs w:val="20"/>
          <w:highlight w:val="cyan"/>
        </w:rPr>
      </w:r>
      <w:r w:rsidR="00981E1B">
        <w:rPr>
          <w:rFonts w:ascii="Arial" w:hAnsi="Arial" w:cs="Arial"/>
          <w:sz w:val="20"/>
          <w:szCs w:val="20"/>
          <w:highlight w:val="cyan"/>
        </w:rPr>
        <w:fldChar w:fldCharType="separate"/>
      </w:r>
      <w:r w:rsidR="00981E1B">
        <w:rPr>
          <w:rFonts w:ascii="Arial" w:hAnsi="Arial" w:cs="Arial"/>
          <w:sz w:val="20"/>
          <w:szCs w:val="20"/>
          <w:highlight w:val="cyan"/>
        </w:rPr>
        <w:t>Schedule 11</w:t>
      </w:r>
      <w:r w:rsidR="00981E1B">
        <w:rPr>
          <w:rFonts w:ascii="Arial" w:hAnsi="Arial" w:cs="Arial"/>
          <w:sz w:val="20"/>
          <w:szCs w:val="20"/>
          <w:highlight w:val="cyan"/>
        </w:rPr>
        <w:fldChar w:fldCharType="end"/>
      </w:r>
      <w:r w:rsidR="00981E1B">
        <w:rPr>
          <w:rFonts w:ascii="Arial" w:hAnsi="Arial" w:cs="Arial"/>
          <w:sz w:val="20"/>
          <w:szCs w:val="20"/>
          <w:highlight w:val="cyan"/>
        </w:rPr>
        <w:t xml:space="preserve"> </w:t>
      </w:r>
      <w:r w:rsidRPr="00B74CDC">
        <w:rPr>
          <w:rFonts w:ascii="Arial" w:hAnsi="Arial" w:cs="Arial"/>
          <w:sz w:val="20"/>
          <w:szCs w:val="20"/>
          <w:highlight w:val="cyan"/>
        </w:rPr>
        <w:t>shall apply.</w:t>
      </w:r>
      <w:r w:rsidR="00D00496" w:rsidRPr="00B74CDC">
        <w:rPr>
          <w:rFonts w:ascii="Arial" w:hAnsi="Arial" w:cs="Arial"/>
          <w:sz w:val="20"/>
          <w:szCs w:val="20"/>
          <w:highlight w:val="cyan"/>
        </w:rPr>
        <w:t>]</w:t>
      </w:r>
      <w:r w:rsidR="00D00496">
        <w:rPr>
          <w:rFonts w:ascii="Arial" w:hAnsi="Arial" w:cs="Arial"/>
          <w:sz w:val="20"/>
          <w:szCs w:val="20"/>
          <w:highlight w:val="cyan"/>
        </w:rPr>
        <w:t xml:space="preserve"> </w:t>
      </w:r>
      <w:r w:rsidR="00D00496" w:rsidRPr="00B74CDC">
        <w:rPr>
          <w:rFonts w:ascii="Arial" w:hAnsi="Arial" w:cs="Arial"/>
          <w:b/>
          <w:bCs/>
          <w:sz w:val="20"/>
          <w:szCs w:val="20"/>
          <w:highlight w:val="yellow"/>
        </w:rPr>
        <w:t xml:space="preserve">[NOTE: </w:t>
      </w:r>
      <w:r w:rsidR="00944BD5" w:rsidRPr="00B74CDC">
        <w:rPr>
          <w:rFonts w:ascii="Arial" w:hAnsi="Arial" w:cs="Arial"/>
          <w:b/>
          <w:bCs/>
          <w:sz w:val="20"/>
          <w:szCs w:val="20"/>
          <w:highlight w:val="yellow"/>
        </w:rPr>
        <w:t>THIS CLAUSE AND THE TEXT OF SCHEDULE 11 SHOULD BE RETAINED IF PERSONAL DATA WILL, OR IS LIKELY TO BE, SHARED BETWEEN THE PARTIES PURSUANT TO THE PARTICULAR AGREEMENT. THIS SHOULD BE ASSESSED ON A CASE BY CASE BASIS. IF IT IS NOT ENVISAGED THAT ANY PERSONAL DATA WILL BE SHARED AS PART OF THE PARTICULAR PROJECT, THE FOREGOING CLAUSE AND SCHEDULE 11 MAY BE DELETED, AND THE CLAUSE BELOW SHOULD BE USED INSTEAD.]</w:t>
      </w:r>
    </w:p>
    <w:p w:rsidR="00D00496" w:rsidRDefault="0037750A" w:rsidP="00BC3635">
      <w:pPr>
        <w:pStyle w:val="BodyText"/>
        <w:rPr>
          <w:rFonts w:ascii="Arial" w:hAnsi="Arial" w:cs="Arial"/>
          <w:b/>
          <w:bCs/>
          <w:sz w:val="20"/>
          <w:szCs w:val="20"/>
        </w:rPr>
      </w:pPr>
      <w:r w:rsidRPr="00B74CDC">
        <w:rPr>
          <w:rFonts w:ascii="Arial" w:hAnsi="Arial" w:cs="Arial"/>
          <w:b/>
          <w:bCs/>
          <w:sz w:val="20"/>
          <w:szCs w:val="20"/>
          <w:highlight w:val="cyan"/>
        </w:rPr>
        <w:t>O</w:t>
      </w:r>
      <w:r w:rsidRPr="00B74CDC">
        <w:rPr>
          <w:rFonts w:ascii="Arial" w:hAnsi="Arial" w:cs="Arial"/>
          <w:b/>
          <w:bCs/>
          <w:sz w:val="20"/>
          <w:szCs w:val="20"/>
          <w:highlight w:val="cyan"/>
        </w:rPr>
        <w:t>R</w:t>
      </w:r>
    </w:p>
    <w:p w:rsidR="00D00496" w:rsidRPr="00D00496" w:rsidRDefault="0037750A" w:rsidP="00BC3635">
      <w:pPr>
        <w:pStyle w:val="BodyText"/>
        <w:rPr>
          <w:rFonts w:ascii="Arial" w:hAnsi="Arial" w:cs="Arial"/>
          <w:sz w:val="20"/>
          <w:szCs w:val="20"/>
        </w:rPr>
      </w:pPr>
      <w:r w:rsidRPr="00B74CDC">
        <w:rPr>
          <w:rFonts w:ascii="Arial" w:hAnsi="Arial" w:cs="Arial"/>
          <w:sz w:val="20"/>
          <w:szCs w:val="20"/>
          <w:highlight w:val="cyan"/>
        </w:rPr>
        <w:t xml:space="preserve">[Each party shall comply with its obligations under Data Protection Law in relation to this Agreement. It is not envisaged by either party that personal data (as defined by Data Protection Law) will be exchanged pursuant to this Agreement, but prior to </w:t>
      </w:r>
      <w:r w:rsidRPr="00B74CDC">
        <w:rPr>
          <w:rFonts w:ascii="Arial" w:hAnsi="Arial" w:cs="Arial"/>
          <w:sz w:val="20"/>
          <w:szCs w:val="20"/>
          <w:highlight w:val="cyan"/>
        </w:rPr>
        <w:t>any exchange a separate agreement will be entered into between the parties which complies with Data Protection Law.]</w:t>
      </w:r>
    </w:p>
    <w:p w:rsidR="00BC3635" w:rsidRPr="00467E27" w:rsidRDefault="0037750A" w:rsidP="00BC3635">
      <w:pPr>
        <w:pStyle w:val="REBL1"/>
        <w:rPr>
          <w:rFonts w:ascii="Arial" w:hAnsi="Arial" w:cs="Arial"/>
          <w:sz w:val="20"/>
        </w:rPr>
      </w:pPr>
      <w:bookmarkStart w:id="266" w:name="_Toc252816485"/>
      <w:bookmarkStart w:id="267" w:name="_Toc260309358"/>
      <w:bookmarkStart w:id="268" w:name="_Toc256000029"/>
      <w:r w:rsidRPr="00467E27">
        <w:rPr>
          <w:rFonts w:ascii="Arial" w:hAnsi="Arial" w:cs="Arial"/>
          <w:sz w:val="20"/>
        </w:rPr>
        <w:t>Force Majeure</w:t>
      </w:r>
      <w:bookmarkEnd w:id="266"/>
      <w:bookmarkEnd w:id="267"/>
      <w:r w:rsidRPr="00467E27">
        <w:rPr>
          <w:rFonts w:ascii="Arial" w:hAnsi="Arial" w:cs="Arial"/>
          <w:sz w:val="20"/>
        </w:rPr>
        <w:t xml:space="preserve"> Events</w:t>
      </w:r>
      <w:bookmarkEnd w:id="268"/>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If a Force Majeure Event occurs which prevents a party (the “</w:t>
      </w:r>
      <w:r w:rsidRPr="00467E27">
        <w:rPr>
          <w:rFonts w:ascii="Arial" w:hAnsi="Arial" w:cs="Arial"/>
          <w:b/>
          <w:sz w:val="20"/>
        </w:rPr>
        <w:t>Affected Party</w:t>
      </w:r>
      <w:r w:rsidRPr="00467E27">
        <w:rPr>
          <w:rFonts w:ascii="Arial" w:hAnsi="Arial" w:cs="Arial"/>
          <w:sz w:val="20"/>
        </w:rPr>
        <w:t>”) from performing any of its obligations t</w:t>
      </w:r>
      <w:r w:rsidRPr="00467E27">
        <w:rPr>
          <w:rFonts w:ascii="Arial" w:hAnsi="Arial" w:cs="Arial"/>
          <w:sz w:val="20"/>
        </w:rPr>
        <w:t>o another (the “</w:t>
      </w:r>
      <w:r w:rsidRPr="00467E27">
        <w:rPr>
          <w:rFonts w:ascii="Arial" w:hAnsi="Arial" w:cs="Arial"/>
          <w:b/>
          <w:sz w:val="20"/>
        </w:rPr>
        <w:t>Other Party</w:t>
      </w:r>
      <w:r w:rsidRPr="00467E27">
        <w:rPr>
          <w:rFonts w:ascii="Arial" w:hAnsi="Arial" w:cs="Arial"/>
          <w:sz w:val="20"/>
        </w:rPr>
        <w:t xml:space="preserve">"), or causes a delay in </w:t>
      </w:r>
      <w:r w:rsidRPr="00467E27">
        <w:rPr>
          <w:rFonts w:ascii="Arial" w:hAnsi="Arial" w:cs="Arial"/>
          <w:sz w:val="20"/>
        </w:rPr>
        <w:lastRenderedPageBreak/>
        <w:t>performance, the Affected Party shall not be liable to the Other Party and shall be released from its obligations under this Agreement to the extent that its ability to perform such obligations has been a</w:t>
      </w:r>
      <w:r w:rsidRPr="00467E27">
        <w:rPr>
          <w:rFonts w:ascii="Arial" w:hAnsi="Arial" w:cs="Arial"/>
          <w:sz w:val="20"/>
        </w:rPr>
        <w:t>ffected by the Force Majeure Event, provided that the Affected Party: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notifies the Other Party in writing as soon as reasonably practicable of the occurrence of the Force Majeure Event and the nature and likely duration of its impact upon the Other Party;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takes all reasonable steps to mitigate the impact of the Force Majeure Event on the Other Party and in particular continues to perform those obligations whose performance has not been rendered impossible by the Force Majeure Event to the highest standard r</w:t>
      </w:r>
      <w:r w:rsidRPr="00467E27">
        <w:rPr>
          <w:rFonts w:ascii="Arial" w:hAnsi="Arial" w:cs="Arial"/>
          <w:sz w:val="20"/>
        </w:rPr>
        <w:t>easonably practicable in the circumstances;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resumes normal performance of all affected obligations as soon as the impact of the Force Majeure Event ceases and notifies the Other Party in writing of such resumption.</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Subject to clause </w:t>
      </w:r>
      <w:r w:rsidRPr="00467E27">
        <w:rPr>
          <w:rFonts w:ascii="Arial" w:hAnsi="Arial" w:cs="Arial"/>
          <w:sz w:val="20"/>
        </w:rPr>
        <w:fldChar w:fldCharType="begin"/>
      </w:r>
      <w:r w:rsidRPr="00467E27">
        <w:rPr>
          <w:rFonts w:ascii="Arial" w:hAnsi="Arial" w:cs="Arial"/>
          <w:sz w:val="20"/>
        </w:rPr>
        <w:instrText xml:space="preserve"> REF _Ref252821659 </w:instrText>
      </w:r>
      <w:r w:rsidRPr="00467E27">
        <w:rPr>
          <w:rFonts w:ascii="Arial" w:hAnsi="Arial" w:cs="Arial"/>
          <w:sz w:val="20"/>
        </w:rPr>
        <w:instrText xml:space="preserve">\r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31</w:t>
      </w:r>
      <w:r w:rsidRPr="00467E27">
        <w:rPr>
          <w:rFonts w:ascii="Arial" w:hAnsi="Arial" w:cs="Arial"/>
          <w:sz w:val="20"/>
        </w:rPr>
        <w:fldChar w:fldCharType="end"/>
      </w:r>
      <w:r w:rsidRPr="00467E27">
        <w:rPr>
          <w:rFonts w:ascii="Arial" w:hAnsi="Arial" w:cs="Arial"/>
          <w:sz w:val="20"/>
        </w:rPr>
        <w:t xml:space="preserve">, if the Supplier is the Affected Party and is unable to deliver the </w:t>
      </w:r>
      <w:r w:rsidR="0041750C">
        <w:rPr>
          <w:rFonts w:ascii="Arial" w:hAnsi="Arial" w:cs="Arial"/>
          <w:sz w:val="20"/>
        </w:rPr>
        <w:t>Goods</w:t>
      </w:r>
      <w:r w:rsidRPr="00467E27">
        <w:rPr>
          <w:rFonts w:ascii="Arial" w:hAnsi="Arial" w:cs="Arial"/>
          <w:sz w:val="20"/>
        </w:rPr>
        <w:t xml:space="preserve"> or perform the Services, the Supplier shall take all reasonable steps to procure the prov</w:t>
      </w:r>
      <w:r w:rsidRPr="00467E27">
        <w:rPr>
          <w:rFonts w:ascii="Arial" w:hAnsi="Arial" w:cs="Arial"/>
          <w:sz w:val="20"/>
        </w:rPr>
        <w:t xml:space="preserve">ision of replacement products or services equivalent to the </w:t>
      </w:r>
      <w:r w:rsidR="0041750C">
        <w:rPr>
          <w:rFonts w:ascii="Arial" w:hAnsi="Arial" w:cs="Arial"/>
          <w:sz w:val="20"/>
        </w:rPr>
        <w:t>Goods</w:t>
      </w:r>
      <w:r w:rsidRPr="00467E27">
        <w:rPr>
          <w:rFonts w:ascii="Arial" w:hAnsi="Arial" w:cs="Arial"/>
          <w:sz w:val="20"/>
        </w:rPr>
        <w:t xml:space="preserve"> and Services throughout the duration of the Force Majeure Event.</w:t>
      </w:r>
    </w:p>
    <w:p w:rsidR="00BC3635" w:rsidRPr="00467E27" w:rsidRDefault="0037750A" w:rsidP="00BC3635">
      <w:pPr>
        <w:pStyle w:val="REBL2"/>
        <w:tabs>
          <w:tab w:val="clear" w:pos="960"/>
          <w:tab w:val="num" w:pos="720"/>
        </w:tabs>
        <w:ind w:left="720"/>
        <w:rPr>
          <w:rFonts w:ascii="Arial" w:hAnsi="Arial" w:cs="Arial"/>
          <w:sz w:val="20"/>
        </w:rPr>
      </w:pPr>
      <w:bookmarkStart w:id="269" w:name="_Ref307327185"/>
      <w:r w:rsidRPr="00467E27">
        <w:rPr>
          <w:rFonts w:ascii="Arial" w:hAnsi="Arial" w:cs="Arial"/>
          <w:sz w:val="20"/>
        </w:rPr>
        <w:t xml:space="preserve">Without prejudice to its other rights and remedies, if the impact of the Force Majeure Event upon the </w:t>
      </w:r>
      <w:r w:rsidR="00CB34D0" w:rsidRPr="00467E27">
        <w:rPr>
          <w:rFonts w:ascii="Arial" w:hAnsi="Arial" w:cs="Arial"/>
          <w:sz w:val="20"/>
        </w:rPr>
        <w:t xml:space="preserve">Supplier (as an </w:t>
      </w:r>
      <w:r w:rsidRPr="00467E27">
        <w:rPr>
          <w:rFonts w:ascii="Arial" w:hAnsi="Arial" w:cs="Arial"/>
          <w:sz w:val="20"/>
        </w:rPr>
        <w:t>Affecte</w:t>
      </w:r>
      <w:r w:rsidRPr="00467E27">
        <w:rPr>
          <w:rFonts w:ascii="Arial" w:hAnsi="Arial" w:cs="Arial"/>
          <w:sz w:val="20"/>
        </w:rPr>
        <w:t>d Party</w:t>
      </w:r>
      <w:r w:rsidR="00CB34D0" w:rsidRPr="00467E27">
        <w:rPr>
          <w:rFonts w:ascii="Arial" w:hAnsi="Arial" w:cs="Arial"/>
          <w:sz w:val="20"/>
        </w:rPr>
        <w:t>)</w:t>
      </w:r>
      <w:r w:rsidRPr="00467E27">
        <w:rPr>
          <w:rFonts w:ascii="Arial" w:hAnsi="Arial" w:cs="Arial"/>
          <w:sz w:val="20"/>
        </w:rPr>
        <w:t xml:space="preserve"> continues for a period of one month or more, the </w:t>
      </w:r>
      <w:r w:rsidR="00B92E62" w:rsidRPr="00467E27">
        <w:rPr>
          <w:rFonts w:ascii="Arial" w:hAnsi="Arial" w:cs="Arial"/>
          <w:sz w:val="20"/>
        </w:rPr>
        <w:t>Customer</w:t>
      </w:r>
      <w:r w:rsidR="00CB34D0" w:rsidRPr="00467E27">
        <w:rPr>
          <w:rFonts w:ascii="Arial" w:hAnsi="Arial" w:cs="Arial"/>
          <w:sz w:val="20"/>
        </w:rPr>
        <w:t xml:space="preserve"> </w:t>
      </w:r>
      <w:r w:rsidRPr="00467E27">
        <w:rPr>
          <w:rFonts w:ascii="Arial" w:hAnsi="Arial" w:cs="Arial"/>
          <w:sz w:val="20"/>
        </w:rPr>
        <w:t>may, by written notice, terminate this Agreement (either in whole or in part) with immediate effect.</w:t>
      </w:r>
      <w:r w:rsidR="00502252" w:rsidRPr="00467E27">
        <w:rPr>
          <w:rFonts w:ascii="Arial" w:hAnsi="Arial" w:cs="Arial"/>
          <w:sz w:val="20"/>
        </w:rPr>
        <w:t xml:space="preserve">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only be obliged to pay for the </w:t>
      </w:r>
      <w:r w:rsidR="0041750C">
        <w:rPr>
          <w:rFonts w:ascii="Arial" w:hAnsi="Arial" w:cs="Arial"/>
          <w:sz w:val="20"/>
        </w:rPr>
        <w:t>Goods</w:t>
      </w:r>
      <w:r w:rsidRPr="00467E27">
        <w:rPr>
          <w:rFonts w:ascii="Arial" w:hAnsi="Arial" w:cs="Arial"/>
          <w:sz w:val="20"/>
        </w:rPr>
        <w:t xml:space="preserve"> and/or Services delivered up to the date of termination to the extent that such </w:t>
      </w:r>
      <w:r w:rsidR="0041750C">
        <w:rPr>
          <w:rFonts w:ascii="Arial" w:hAnsi="Arial" w:cs="Arial"/>
          <w:sz w:val="20"/>
        </w:rPr>
        <w:t>Goods</w:t>
      </w:r>
      <w:r w:rsidRPr="00467E27">
        <w:rPr>
          <w:rFonts w:ascii="Arial" w:hAnsi="Arial" w:cs="Arial"/>
          <w:sz w:val="20"/>
        </w:rPr>
        <w:t xml:space="preserve"> and/or the output from such Services is useable by the </w:t>
      </w:r>
      <w:r w:rsidR="00B92E62" w:rsidRPr="00467E27">
        <w:rPr>
          <w:rFonts w:ascii="Arial" w:hAnsi="Arial" w:cs="Arial"/>
          <w:sz w:val="20"/>
        </w:rPr>
        <w:t>Customer</w:t>
      </w:r>
      <w:r w:rsidRPr="00467E27">
        <w:rPr>
          <w:rFonts w:ascii="Arial" w:hAnsi="Arial" w:cs="Arial"/>
          <w:sz w:val="20"/>
        </w:rPr>
        <w:t>.</w:t>
      </w:r>
      <w:bookmarkEnd w:id="269"/>
    </w:p>
    <w:p w:rsidR="00BC3635" w:rsidRPr="00467E27" w:rsidRDefault="0037750A" w:rsidP="00BC3635">
      <w:pPr>
        <w:pStyle w:val="REBL2"/>
        <w:tabs>
          <w:tab w:val="clear" w:pos="960"/>
          <w:tab w:val="num" w:pos="720"/>
        </w:tabs>
        <w:ind w:left="720"/>
        <w:rPr>
          <w:rFonts w:ascii="Arial" w:hAnsi="Arial" w:cs="Arial"/>
          <w:sz w:val="20"/>
        </w:rPr>
      </w:pPr>
      <w:bookmarkStart w:id="270" w:name="_Ref318116806"/>
      <w:r w:rsidRPr="00467E27">
        <w:rPr>
          <w:rFonts w:ascii="Arial" w:hAnsi="Arial" w:cs="Arial"/>
          <w:iCs/>
          <w:color w:val="000000"/>
          <w:sz w:val="20"/>
          <w:lang w:eastAsia="en-GB"/>
        </w:rPr>
        <w:t xml:space="preserve">Where there is a Force Majeure Event or any other event which causes the operations of the </w:t>
      </w:r>
      <w:r w:rsidR="00B92E62" w:rsidRPr="00467E27">
        <w:rPr>
          <w:rFonts w:ascii="Arial" w:hAnsi="Arial" w:cs="Arial"/>
          <w:iCs/>
          <w:color w:val="000000"/>
          <w:sz w:val="20"/>
          <w:lang w:eastAsia="en-GB"/>
        </w:rPr>
        <w:t>Customer</w:t>
      </w:r>
      <w:r w:rsidRPr="00467E27">
        <w:rPr>
          <w:rFonts w:ascii="Arial" w:hAnsi="Arial" w:cs="Arial"/>
          <w:iCs/>
          <w:color w:val="000000"/>
          <w:sz w:val="20"/>
          <w:lang w:eastAsia="en-GB"/>
        </w:rPr>
        <w:t xml:space="preserve"> to b</w:t>
      </w:r>
      <w:r w:rsidRPr="00467E27">
        <w:rPr>
          <w:rFonts w:ascii="Arial" w:hAnsi="Arial" w:cs="Arial"/>
          <w:iCs/>
          <w:color w:val="000000"/>
          <w:sz w:val="20"/>
          <w:lang w:eastAsia="en-GB"/>
        </w:rPr>
        <w:t>e reduced (in whole or in part) (a “</w:t>
      </w:r>
      <w:r w:rsidR="00B92E62" w:rsidRPr="00467E27">
        <w:rPr>
          <w:rFonts w:ascii="Arial" w:hAnsi="Arial" w:cs="Arial"/>
          <w:b/>
          <w:iCs/>
          <w:color w:val="000000"/>
          <w:sz w:val="20"/>
          <w:lang w:eastAsia="en-GB"/>
        </w:rPr>
        <w:t>Customer</w:t>
      </w:r>
      <w:r w:rsidRPr="00467E27">
        <w:rPr>
          <w:rFonts w:ascii="Arial" w:hAnsi="Arial" w:cs="Arial"/>
          <w:b/>
          <w:iCs/>
          <w:color w:val="000000"/>
          <w:sz w:val="20"/>
          <w:lang w:eastAsia="en-GB"/>
        </w:rPr>
        <w:t xml:space="preserve"> Event</w:t>
      </w:r>
      <w:r w:rsidRPr="00467E27">
        <w:rPr>
          <w:rFonts w:ascii="Arial" w:hAnsi="Arial" w:cs="Arial"/>
          <w:iCs/>
          <w:color w:val="000000"/>
          <w:sz w:val="20"/>
          <w:lang w:eastAsia="en-GB"/>
        </w:rPr>
        <w:t xml:space="preserve">”), the </w:t>
      </w:r>
      <w:r w:rsidR="00B92E62" w:rsidRPr="00467E27">
        <w:rPr>
          <w:rFonts w:ascii="Arial" w:hAnsi="Arial" w:cs="Arial"/>
          <w:iCs/>
          <w:color w:val="000000"/>
          <w:sz w:val="20"/>
          <w:lang w:eastAsia="en-GB"/>
        </w:rPr>
        <w:t>Customer</w:t>
      </w:r>
      <w:r w:rsidRPr="00467E27">
        <w:rPr>
          <w:rFonts w:ascii="Arial" w:hAnsi="Arial" w:cs="Arial"/>
          <w:iCs/>
          <w:color w:val="000000"/>
          <w:sz w:val="20"/>
          <w:lang w:eastAsia="en-GB"/>
        </w:rPr>
        <w:t xml:space="preserve"> shall provide written notice to the Supplier and on receipt the Supplier:</w:t>
      </w:r>
    </w:p>
    <w:p w:rsidR="00BC3635" w:rsidRPr="00467E27" w:rsidRDefault="0037750A" w:rsidP="00BC3635">
      <w:pPr>
        <w:pStyle w:val="REBL3"/>
        <w:ind w:left="1440" w:hanging="720"/>
        <w:rPr>
          <w:rFonts w:ascii="Arial" w:hAnsi="Arial" w:cs="Arial"/>
          <w:sz w:val="20"/>
        </w:rPr>
      </w:pPr>
      <w:bookmarkStart w:id="271" w:name="ElPgBr40"/>
      <w:bookmarkEnd w:id="271"/>
      <w:r w:rsidRPr="00467E27">
        <w:rPr>
          <w:rFonts w:ascii="Arial" w:hAnsi="Arial" w:cs="Arial"/>
          <w:sz w:val="20"/>
        </w:rPr>
        <w:t xml:space="preserve">agrees that the </w:t>
      </w:r>
      <w:r w:rsidR="00B92E62" w:rsidRPr="00467E27">
        <w:rPr>
          <w:rFonts w:ascii="Arial" w:hAnsi="Arial" w:cs="Arial"/>
          <w:sz w:val="20"/>
        </w:rPr>
        <w:t>Customer</w:t>
      </w:r>
      <w:r w:rsidRPr="00467E27">
        <w:rPr>
          <w:rFonts w:ascii="Arial" w:hAnsi="Arial" w:cs="Arial"/>
          <w:sz w:val="20"/>
        </w:rPr>
        <w:t xml:space="preserve"> shall have the right to reduce the volume of ordered </w:t>
      </w:r>
      <w:r w:rsidR="0041750C">
        <w:rPr>
          <w:rFonts w:ascii="Arial" w:hAnsi="Arial" w:cs="Arial"/>
          <w:sz w:val="20"/>
        </w:rPr>
        <w:t>Goods</w:t>
      </w:r>
      <w:r w:rsidRPr="00467E27">
        <w:rPr>
          <w:rFonts w:ascii="Arial" w:hAnsi="Arial" w:cs="Arial"/>
          <w:sz w:val="20"/>
        </w:rPr>
        <w:t xml:space="preserve"> or the scope of the Services fo</w:t>
      </w:r>
      <w:r w:rsidRPr="00467E27">
        <w:rPr>
          <w:rFonts w:ascii="Arial" w:hAnsi="Arial" w:cs="Arial"/>
          <w:sz w:val="20"/>
        </w:rPr>
        <w:t xml:space="preserve">r the duration of the </w:t>
      </w:r>
      <w:r w:rsidR="00B92E62" w:rsidRPr="00467E27">
        <w:rPr>
          <w:rFonts w:ascii="Arial" w:hAnsi="Arial" w:cs="Arial"/>
          <w:sz w:val="20"/>
        </w:rPr>
        <w:t>Customer</w:t>
      </w:r>
      <w:r w:rsidR="00B65645" w:rsidRPr="00467E27">
        <w:rPr>
          <w:rFonts w:ascii="Arial" w:hAnsi="Arial" w:cs="Arial"/>
          <w:sz w:val="20"/>
        </w:rPr>
        <w:t xml:space="preserve"> </w:t>
      </w:r>
      <w:r w:rsidRPr="00467E27">
        <w:rPr>
          <w:rFonts w:ascii="Arial" w:hAnsi="Arial" w:cs="Arial"/>
          <w:sz w:val="20"/>
        </w:rPr>
        <w:t>Event by providing notice in writing to the Supplier;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shall use all reasonable endeavours to limit the number of staff working at the Location</w:t>
      </w:r>
      <w:r w:rsidR="00EC590E">
        <w:rPr>
          <w:rFonts w:ascii="Arial" w:hAnsi="Arial" w:cs="Arial"/>
          <w:sz w:val="20"/>
        </w:rPr>
        <w:t xml:space="preserve"> </w:t>
      </w:r>
      <w:r w:rsidRPr="00467E27">
        <w:rPr>
          <w:rFonts w:ascii="Arial" w:hAnsi="Arial" w:cs="Arial"/>
          <w:sz w:val="20"/>
        </w:rPr>
        <w:t xml:space="preserve">(redeploying such staff to other duties wherever possible) and otherwise mitigate all costs which may usually be incurred by the Supplier in the performance of its obligations with the objective of limiting the Fees that may be payable by the </w:t>
      </w:r>
      <w:r w:rsidR="00B92E62" w:rsidRPr="00467E27">
        <w:rPr>
          <w:rFonts w:ascii="Arial" w:hAnsi="Arial" w:cs="Arial"/>
          <w:sz w:val="20"/>
        </w:rPr>
        <w:t>Customer</w:t>
      </w:r>
      <w:r w:rsidRPr="00467E27">
        <w:rPr>
          <w:rFonts w:ascii="Arial" w:hAnsi="Arial" w:cs="Arial"/>
          <w:sz w:val="20"/>
        </w:rPr>
        <w:t xml:space="preserve"> for </w:t>
      </w:r>
      <w:r w:rsidRPr="00467E27">
        <w:rPr>
          <w:rFonts w:ascii="Arial" w:hAnsi="Arial" w:cs="Arial"/>
          <w:sz w:val="20"/>
        </w:rPr>
        <w:t xml:space="preserve">the duration of the </w:t>
      </w:r>
      <w:r w:rsidR="00B92E62" w:rsidRPr="00467E27">
        <w:rPr>
          <w:rFonts w:ascii="Arial" w:hAnsi="Arial" w:cs="Arial"/>
          <w:sz w:val="20"/>
        </w:rPr>
        <w:t>Customer</w:t>
      </w:r>
      <w:r w:rsidR="00B65645" w:rsidRPr="00467E27">
        <w:rPr>
          <w:rFonts w:ascii="Arial" w:hAnsi="Arial" w:cs="Arial"/>
          <w:sz w:val="20"/>
        </w:rPr>
        <w:t xml:space="preserve"> </w:t>
      </w:r>
      <w:r w:rsidRPr="00467E27">
        <w:rPr>
          <w:rFonts w:ascii="Arial" w:hAnsi="Arial" w:cs="Arial"/>
          <w:sz w:val="20"/>
        </w:rPr>
        <w:t>Event.</w:t>
      </w:r>
      <w:bookmarkEnd w:id="270"/>
    </w:p>
    <w:p w:rsidR="00BC3635" w:rsidRPr="00467E27" w:rsidRDefault="0037750A" w:rsidP="00BC3635">
      <w:pPr>
        <w:pStyle w:val="REBL1"/>
        <w:rPr>
          <w:rFonts w:ascii="Arial" w:hAnsi="Arial" w:cs="Arial"/>
          <w:sz w:val="20"/>
        </w:rPr>
      </w:pPr>
      <w:bookmarkStart w:id="272" w:name="_Toc256000030"/>
      <w:bookmarkStart w:id="273" w:name="_Toc252816486"/>
      <w:bookmarkStart w:id="274" w:name="_Ref252821659"/>
      <w:bookmarkStart w:id="275" w:name="_Ref252821689"/>
      <w:bookmarkStart w:id="276" w:name="_Ref252821697"/>
      <w:bookmarkStart w:id="277" w:name="_Ref252821727"/>
      <w:bookmarkStart w:id="278" w:name="_Toc260309359"/>
      <w:r w:rsidRPr="00467E27">
        <w:rPr>
          <w:rFonts w:ascii="Arial" w:hAnsi="Arial" w:cs="Arial"/>
          <w:sz w:val="20"/>
        </w:rPr>
        <w:t>Step-in Right</w:t>
      </w:r>
      <w:bookmarkEnd w:id="272"/>
      <w:bookmarkEnd w:id="273"/>
      <w:bookmarkEnd w:id="274"/>
      <w:bookmarkEnd w:id="275"/>
      <w:bookmarkEnd w:id="276"/>
      <w:bookmarkEnd w:id="277"/>
      <w:bookmarkEnd w:id="278"/>
    </w:p>
    <w:p w:rsidR="00BC3635" w:rsidRPr="00467E27" w:rsidRDefault="0037750A" w:rsidP="00BC3635">
      <w:pPr>
        <w:pStyle w:val="REBL2"/>
        <w:tabs>
          <w:tab w:val="clear" w:pos="960"/>
          <w:tab w:val="num" w:pos="720"/>
        </w:tabs>
        <w:ind w:left="720"/>
        <w:rPr>
          <w:rFonts w:ascii="Arial" w:hAnsi="Arial" w:cs="Arial"/>
          <w:sz w:val="20"/>
        </w:rPr>
      </w:pPr>
      <w:bookmarkStart w:id="279" w:name="_Ref252821671"/>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by notice in writing to the Supplier appoint a management team from the </w:t>
      </w:r>
      <w:r w:rsidR="00B92E62" w:rsidRPr="00467E27">
        <w:rPr>
          <w:rFonts w:ascii="Arial" w:hAnsi="Arial" w:cs="Arial"/>
          <w:sz w:val="20"/>
        </w:rPr>
        <w:t>Customer</w:t>
      </w:r>
      <w:r w:rsidRPr="00467E27">
        <w:rPr>
          <w:rFonts w:ascii="Arial" w:hAnsi="Arial" w:cs="Arial"/>
          <w:sz w:val="20"/>
        </w:rPr>
        <w:t xml:space="preserve"> and/or a third party (a “</w:t>
      </w:r>
      <w:r w:rsidRPr="00467E27">
        <w:rPr>
          <w:rFonts w:ascii="Arial" w:hAnsi="Arial" w:cs="Arial"/>
          <w:b/>
          <w:sz w:val="20"/>
        </w:rPr>
        <w:t>Substitute Provider</w:t>
      </w:r>
      <w:r w:rsidRPr="00467E27">
        <w:rPr>
          <w:rFonts w:ascii="Arial" w:hAnsi="Arial" w:cs="Arial"/>
          <w:sz w:val="20"/>
        </w:rPr>
        <w:t>”) to provide or manage the Services or any part of the Services</w:t>
      </w:r>
      <w:r w:rsidRPr="00467E27">
        <w:rPr>
          <w:rFonts w:ascii="Arial" w:hAnsi="Arial" w:cs="Arial"/>
          <w:sz w:val="20"/>
        </w:rPr>
        <w:t xml:space="preserve"> (“</w:t>
      </w:r>
      <w:r w:rsidRPr="00467E27">
        <w:rPr>
          <w:rFonts w:ascii="Arial" w:hAnsi="Arial" w:cs="Arial"/>
          <w:b/>
          <w:sz w:val="20"/>
        </w:rPr>
        <w:t>Step-in Right</w:t>
      </w:r>
      <w:r w:rsidRPr="00467E27">
        <w:rPr>
          <w:rFonts w:ascii="Arial" w:hAnsi="Arial" w:cs="Arial"/>
          <w:sz w:val="20"/>
        </w:rPr>
        <w:t>”) where:</w:t>
      </w:r>
      <w:bookmarkEnd w:id="279"/>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there is a material breach of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a Force Majeure Event occurs that materially or significantly prevents the Supplier performing under this Agreement;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(acting reasonably) believes it is necessary to ens</w:t>
      </w:r>
      <w:r w:rsidRPr="00467E27">
        <w:rPr>
          <w:rFonts w:ascii="Arial" w:hAnsi="Arial" w:cs="Arial"/>
          <w:sz w:val="20"/>
        </w:rPr>
        <w:t>ure compliance with Applicable Law.</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lastRenderedPageBreak/>
        <w:t xml:space="preserve">While a Substitute Provider is providing any element of the Services pursuant to clause </w:t>
      </w:r>
      <w:r w:rsidRPr="00467E27">
        <w:rPr>
          <w:rFonts w:ascii="Arial" w:hAnsi="Arial" w:cs="Arial"/>
          <w:sz w:val="20"/>
        </w:rPr>
        <w:fldChar w:fldCharType="begin"/>
      </w:r>
      <w:r w:rsidRPr="00467E27">
        <w:rPr>
          <w:rFonts w:ascii="Arial" w:hAnsi="Arial" w:cs="Arial"/>
          <w:sz w:val="20"/>
        </w:rPr>
        <w:instrText xml:space="preserve"> REF _Ref252821671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31.1</w:t>
      </w:r>
      <w:r w:rsidRPr="00467E27">
        <w:rPr>
          <w:rFonts w:ascii="Arial" w:hAnsi="Arial" w:cs="Arial"/>
          <w:sz w:val="20"/>
        </w:rPr>
        <w:fldChar w:fldCharType="end"/>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 shall not be obliged to pay the Supplier for that element of the Services in relation to which it has exercised the Step-in Right.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the costs incurred by the </w:t>
      </w:r>
      <w:r w:rsidR="00B92E62" w:rsidRPr="00467E27">
        <w:rPr>
          <w:rFonts w:ascii="Arial" w:hAnsi="Arial" w:cs="Arial"/>
          <w:sz w:val="20"/>
        </w:rPr>
        <w:t>Customer</w:t>
      </w:r>
      <w:r w:rsidRPr="00467E27">
        <w:rPr>
          <w:rFonts w:ascii="Arial" w:hAnsi="Arial" w:cs="Arial"/>
          <w:sz w:val="20"/>
        </w:rPr>
        <w:t xml:space="preserve"> as a res</w:t>
      </w:r>
      <w:r w:rsidRPr="00467E27">
        <w:rPr>
          <w:rFonts w:ascii="Arial" w:hAnsi="Arial" w:cs="Arial"/>
          <w:sz w:val="20"/>
        </w:rPr>
        <w:t>ult of the exercise of its Step-in Right (the “</w:t>
      </w:r>
      <w:r w:rsidRPr="00467E27">
        <w:rPr>
          <w:rFonts w:ascii="Arial" w:hAnsi="Arial" w:cs="Arial"/>
          <w:b/>
          <w:sz w:val="20"/>
        </w:rPr>
        <w:t>Step-in Costs</w:t>
      </w:r>
      <w:r w:rsidRPr="00467E27">
        <w:rPr>
          <w:rFonts w:ascii="Arial" w:hAnsi="Arial" w:cs="Arial"/>
          <w:sz w:val="20"/>
        </w:rPr>
        <w:t xml:space="preserve">”) are greater than the sums that the </w:t>
      </w:r>
      <w:r w:rsidR="00B92E62" w:rsidRPr="00467E27">
        <w:rPr>
          <w:rFonts w:ascii="Arial" w:hAnsi="Arial" w:cs="Arial"/>
          <w:sz w:val="20"/>
        </w:rPr>
        <w:t>Customer</w:t>
      </w:r>
      <w:r w:rsidRPr="00467E27">
        <w:rPr>
          <w:rFonts w:ascii="Arial" w:hAnsi="Arial" w:cs="Arial"/>
          <w:sz w:val="20"/>
        </w:rPr>
        <w:t xml:space="preserve"> would have been liable to pay the Supplier in respect of the relevant Services if it had not exercised its Step-in Right (the “</w:t>
      </w:r>
      <w:r w:rsidRPr="00467E27">
        <w:rPr>
          <w:rFonts w:ascii="Arial" w:hAnsi="Arial" w:cs="Arial"/>
          <w:b/>
          <w:sz w:val="20"/>
        </w:rPr>
        <w:t>Original Costs</w:t>
      </w:r>
      <w:r w:rsidRPr="00467E27">
        <w:rPr>
          <w:rFonts w:ascii="Arial" w:hAnsi="Arial" w:cs="Arial"/>
          <w:sz w:val="20"/>
        </w:rPr>
        <w:t xml:space="preserve">”), the </w:t>
      </w:r>
      <w:r w:rsidRPr="00467E27">
        <w:rPr>
          <w:rFonts w:ascii="Arial" w:hAnsi="Arial" w:cs="Arial"/>
          <w:sz w:val="20"/>
        </w:rPr>
        <w:t xml:space="preserve">Supplier shall be liable to pay the </w:t>
      </w:r>
      <w:r w:rsidR="00B92E62" w:rsidRPr="00467E27">
        <w:rPr>
          <w:rFonts w:ascii="Arial" w:hAnsi="Arial" w:cs="Arial"/>
          <w:sz w:val="20"/>
        </w:rPr>
        <w:t>Customer</w:t>
      </w:r>
      <w:r w:rsidRPr="00467E27">
        <w:rPr>
          <w:rFonts w:ascii="Arial" w:hAnsi="Arial" w:cs="Arial"/>
          <w:sz w:val="20"/>
        </w:rPr>
        <w:t xml:space="preserve"> the difference between the Original Costs and the Step-In Costs.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If the </w:t>
      </w:r>
      <w:r w:rsidR="00B92E62" w:rsidRPr="00467E27">
        <w:rPr>
          <w:rFonts w:ascii="Arial" w:hAnsi="Arial" w:cs="Arial"/>
          <w:sz w:val="20"/>
        </w:rPr>
        <w:t>Customer</w:t>
      </w:r>
      <w:r w:rsidRPr="00467E27">
        <w:rPr>
          <w:rFonts w:ascii="Arial" w:hAnsi="Arial" w:cs="Arial"/>
          <w:sz w:val="20"/>
        </w:rPr>
        <w:t xml:space="preserve"> serves a notice of termination of this Agreement for any reason the </w:t>
      </w:r>
      <w:r w:rsidR="00B92E62" w:rsidRPr="00467E27">
        <w:rPr>
          <w:rFonts w:ascii="Arial" w:hAnsi="Arial" w:cs="Arial"/>
          <w:sz w:val="20"/>
        </w:rPr>
        <w:t>Customer</w:t>
      </w:r>
      <w:r w:rsidRPr="00467E27">
        <w:rPr>
          <w:rFonts w:ascii="Arial" w:hAnsi="Arial" w:cs="Arial"/>
          <w:sz w:val="20"/>
        </w:rPr>
        <w:t xml:space="preserve">’s right to appoint a Substitute Provider under this </w:t>
      </w:r>
      <w:r w:rsidRPr="00467E27">
        <w:rPr>
          <w:rFonts w:ascii="Arial" w:hAnsi="Arial" w:cs="Arial"/>
          <w:sz w:val="20"/>
        </w:rPr>
        <w:t>clause </w:t>
      </w:r>
      <w:r w:rsidRPr="00467E27">
        <w:rPr>
          <w:rFonts w:ascii="Arial" w:hAnsi="Arial" w:cs="Arial"/>
          <w:sz w:val="20"/>
        </w:rPr>
        <w:fldChar w:fldCharType="begin"/>
      </w:r>
      <w:r w:rsidRPr="00467E27">
        <w:rPr>
          <w:rFonts w:ascii="Arial" w:hAnsi="Arial" w:cs="Arial"/>
          <w:sz w:val="20"/>
        </w:rPr>
        <w:instrText xml:space="preserve"> REF _Ref252821727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31</w:t>
      </w:r>
      <w:r w:rsidRPr="00467E27">
        <w:rPr>
          <w:rFonts w:ascii="Arial" w:hAnsi="Arial" w:cs="Arial"/>
          <w:sz w:val="20"/>
        </w:rPr>
        <w:fldChar w:fldCharType="end"/>
      </w:r>
      <w:r w:rsidRPr="00467E27">
        <w:rPr>
          <w:rFonts w:ascii="Arial" w:hAnsi="Arial" w:cs="Arial"/>
          <w:sz w:val="20"/>
        </w:rPr>
        <w:t xml:space="preserve"> will continue for the duration of such notice.</w:t>
      </w:r>
    </w:p>
    <w:p w:rsidR="00BC3635" w:rsidRPr="00467E27" w:rsidRDefault="0037750A" w:rsidP="00BC3635">
      <w:pPr>
        <w:pStyle w:val="REBL1"/>
        <w:rPr>
          <w:rFonts w:ascii="Arial" w:hAnsi="Arial" w:cs="Arial"/>
          <w:sz w:val="20"/>
        </w:rPr>
      </w:pPr>
      <w:bookmarkStart w:id="280" w:name="_Toc256000031"/>
      <w:bookmarkStart w:id="281" w:name="_Toc252816487"/>
      <w:bookmarkStart w:id="282" w:name="_Toc260309360"/>
      <w:r w:rsidRPr="00467E27">
        <w:rPr>
          <w:rFonts w:ascii="Arial" w:hAnsi="Arial" w:cs="Arial"/>
          <w:sz w:val="20"/>
        </w:rPr>
        <w:t xml:space="preserve">Retendered </w:t>
      </w:r>
      <w:r w:rsidR="0041750C">
        <w:rPr>
          <w:rFonts w:ascii="Arial" w:hAnsi="Arial" w:cs="Arial"/>
          <w:sz w:val="20"/>
        </w:rPr>
        <w:t>Goods</w:t>
      </w:r>
      <w:r w:rsidRPr="00467E27">
        <w:rPr>
          <w:rFonts w:ascii="Arial" w:hAnsi="Arial" w:cs="Arial"/>
          <w:sz w:val="20"/>
        </w:rPr>
        <w:t xml:space="preserve"> and Services</w:t>
      </w:r>
      <w:bookmarkEnd w:id="280"/>
      <w:bookmarkEnd w:id="281"/>
      <w:bookmarkEnd w:id="282"/>
    </w:p>
    <w:p w:rsidR="00BC3635" w:rsidRPr="00467E27" w:rsidRDefault="0037750A" w:rsidP="00BC3635">
      <w:pPr>
        <w:pStyle w:val="BodyText"/>
        <w:ind w:left="720" w:hanging="720"/>
        <w:rPr>
          <w:rFonts w:ascii="Arial" w:hAnsi="Arial" w:cs="Arial"/>
          <w:sz w:val="20"/>
          <w:szCs w:val="20"/>
        </w:rPr>
      </w:pPr>
      <w:r w:rsidRPr="00467E27">
        <w:rPr>
          <w:rFonts w:ascii="Arial" w:hAnsi="Arial" w:cs="Arial"/>
          <w:sz w:val="20"/>
          <w:szCs w:val="20"/>
        </w:rPr>
        <w:tab/>
        <w:t>At any time (i) during the 12 month period prior to the Exp</w:t>
      </w:r>
      <w:r w:rsidRPr="00467E27">
        <w:rPr>
          <w:rFonts w:ascii="Arial" w:hAnsi="Arial" w:cs="Arial"/>
          <w:sz w:val="20"/>
          <w:szCs w:val="20"/>
        </w:rPr>
        <w:t xml:space="preserve">iry Date or (ii) from the date on which a Termination Notice is served by the </w:t>
      </w:r>
      <w:r w:rsidR="00B92E62" w:rsidRPr="00467E27">
        <w:rPr>
          <w:rFonts w:ascii="Arial" w:hAnsi="Arial" w:cs="Arial"/>
          <w:sz w:val="20"/>
          <w:szCs w:val="20"/>
        </w:rPr>
        <w:t>Customer</w:t>
      </w:r>
      <w:r w:rsidRPr="00467E27">
        <w:rPr>
          <w:rFonts w:ascii="Arial" w:hAnsi="Arial" w:cs="Arial"/>
          <w:sz w:val="20"/>
          <w:szCs w:val="20"/>
        </w:rPr>
        <w:t xml:space="preserve">, the Supplier shall at the request of the </w:t>
      </w:r>
      <w:r w:rsidR="00B92E62" w:rsidRPr="00467E27">
        <w:rPr>
          <w:rFonts w:ascii="Arial" w:hAnsi="Arial" w:cs="Arial"/>
          <w:sz w:val="20"/>
          <w:szCs w:val="20"/>
        </w:rPr>
        <w:t>Customer</w:t>
      </w:r>
      <w:r w:rsidRPr="00467E27">
        <w:rPr>
          <w:rFonts w:ascii="Arial" w:hAnsi="Arial" w:cs="Arial"/>
          <w:sz w:val="20"/>
          <w:szCs w:val="20"/>
        </w:rPr>
        <w:t xml:space="preserve"> provide to the </w:t>
      </w:r>
      <w:r w:rsidR="00B92E62" w:rsidRPr="00467E27">
        <w:rPr>
          <w:rFonts w:ascii="Arial" w:hAnsi="Arial" w:cs="Arial"/>
          <w:sz w:val="20"/>
          <w:szCs w:val="20"/>
        </w:rPr>
        <w:t>Customer</w:t>
      </w:r>
      <w:r w:rsidRPr="00467E27">
        <w:rPr>
          <w:rFonts w:ascii="Arial" w:hAnsi="Arial" w:cs="Arial"/>
          <w:sz w:val="20"/>
          <w:szCs w:val="20"/>
        </w:rPr>
        <w:t xml:space="preserve"> all information relating to the relevant </w:t>
      </w:r>
      <w:r w:rsidR="0041750C">
        <w:rPr>
          <w:rFonts w:ascii="Arial" w:hAnsi="Arial" w:cs="Arial"/>
          <w:sz w:val="20"/>
          <w:szCs w:val="20"/>
        </w:rPr>
        <w:t>Goods</w:t>
      </w:r>
      <w:r w:rsidRPr="00467E27">
        <w:rPr>
          <w:rFonts w:ascii="Arial" w:hAnsi="Arial" w:cs="Arial"/>
          <w:sz w:val="20"/>
          <w:szCs w:val="20"/>
        </w:rPr>
        <w:t xml:space="preserve"> and/or Services and access to such of the Suppl</w:t>
      </w:r>
      <w:r w:rsidRPr="00467E27">
        <w:rPr>
          <w:rFonts w:ascii="Arial" w:hAnsi="Arial" w:cs="Arial"/>
          <w:sz w:val="20"/>
          <w:szCs w:val="20"/>
        </w:rPr>
        <w:t xml:space="preserve">ier Personnel as may be reasonably necessary for the purposes of providing, or assembling a proposal and/or bid submission in relation to, the relevant </w:t>
      </w:r>
      <w:r w:rsidR="0041750C">
        <w:rPr>
          <w:rFonts w:ascii="Arial" w:hAnsi="Arial" w:cs="Arial"/>
          <w:sz w:val="20"/>
          <w:szCs w:val="20"/>
        </w:rPr>
        <w:t>Goods</w:t>
      </w:r>
      <w:r w:rsidRPr="00467E27">
        <w:rPr>
          <w:rFonts w:ascii="Arial" w:hAnsi="Arial" w:cs="Arial"/>
          <w:sz w:val="20"/>
          <w:szCs w:val="20"/>
        </w:rPr>
        <w:t xml:space="preserve"> and/or Services.</w:t>
      </w:r>
      <w:r w:rsidR="00502252" w:rsidRPr="00467E27">
        <w:rPr>
          <w:rFonts w:ascii="Arial" w:hAnsi="Arial" w:cs="Arial"/>
          <w:sz w:val="20"/>
          <w:szCs w:val="20"/>
        </w:rPr>
        <w:t xml:space="preserve"> </w:t>
      </w:r>
      <w:r w:rsidRPr="00467E27">
        <w:rPr>
          <w:rFonts w:ascii="Arial" w:hAnsi="Arial" w:cs="Arial"/>
          <w:sz w:val="20"/>
          <w:szCs w:val="20"/>
        </w:rPr>
        <w:t xml:space="preserve">The </w:t>
      </w:r>
      <w:r w:rsidR="00B92E62" w:rsidRPr="00467E27">
        <w:rPr>
          <w:rFonts w:ascii="Arial" w:hAnsi="Arial" w:cs="Arial"/>
          <w:sz w:val="20"/>
          <w:szCs w:val="20"/>
        </w:rPr>
        <w:t>Customer</w:t>
      </w:r>
      <w:r w:rsidRPr="00467E27">
        <w:rPr>
          <w:rFonts w:ascii="Arial" w:hAnsi="Arial" w:cs="Arial"/>
          <w:sz w:val="20"/>
          <w:szCs w:val="20"/>
        </w:rPr>
        <w:t xml:space="preserve"> shall have the right to pass such information to any third party tendering for or proposing to provide the </w:t>
      </w:r>
      <w:r w:rsidR="0041750C">
        <w:rPr>
          <w:rFonts w:ascii="Arial" w:hAnsi="Arial" w:cs="Arial"/>
          <w:sz w:val="20"/>
          <w:szCs w:val="20"/>
        </w:rPr>
        <w:t>Goods</w:t>
      </w:r>
      <w:r w:rsidRPr="00467E27">
        <w:rPr>
          <w:rFonts w:ascii="Arial" w:hAnsi="Arial" w:cs="Arial"/>
          <w:sz w:val="20"/>
          <w:szCs w:val="20"/>
        </w:rPr>
        <w:t xml:space="preserve"> and/or Services, subject to such third party having entered into obligations of confidentiality which the </w:t>
      </w:r>
      <w:r w:rsidR="00B92E62" w:rsidRPr="00467E27">
        <w:rPr>
          <w:rFonts w:ascii="Arial" w:hAnsi="Arial" w:cs="Arial"/>
          <w:sz w:val="20"/>
          <w:szCs w:val="20"/>
        </w:rPr>
        <w:t>Customer</w:t>
      </w:r>
      <w:r w:rsidRPr="00467E27">
        <w:rPr>
          <w:rFonts w:ascii="Arial" w:hAnsi="Arial" w:cs="Arial"/>
          <w:sz w:val="20"/>
          <w:szCs w:val="20"/>
        </w:rPr>
        <w:t xml:space="preserve"> reasonably considers approp</w:t>
      </w:r>
      <w:r w:rsidRPr="00467E27">
        <w:rPr>
          <w:rFonts w:ascii="Arial" w:hAnsi="Arial" w:cs="Arial"/>
          <w:sz w:val="20"/>
          <w:szCs w:val="20"/>
        </w:rPr>
        <w:t>riate.</w:t>
      </w:r>
    </w:p>
    <w:p w:rsidR="00BC3635" w:rsidRPr="00467E27" w:rsidRDefault="0037750A" w:rsidP="00BC3635">
      <w:pPr>
        <w:pStyle w:val="REBL1"/>
        <w:rPr>
          <w:rFonts w:ascii="Arial" w:hAnsi="Arial" w:cs="Arial"/>
          <w:sz w:val="20"/>
        </w:rPr>
      </w:pPr>
      <w:bookmarkStart w:id="283" w:name="_Toc256000032"/>
      <w:bookmarkStart w:id="284" w:name="_Ref317692474"/>
      <w:bookmarkStart w:id="285" w:name="_Toc317844709"/>
      <w:bookmarkStart w:id="286" w:name="_Toc317866006"/>
      <w:bookmarkStart w:id="287" w:name="_Ref127449161"/>
      <w:r w:rsidRPr="00467E27">
        <w:rPr>
          <w:rFonts w:ascii="Arial" w:hAnsi="Arial" w:cs="Arial"/>
          <w:sz w:val="20"/>
        </w:rPr>
        <w:t>Anti-bribery</w:t>
      </w:r>
      <w:bookmarkEnd w:id="283"/>
      <w:bookmarkEnd w:id="284"/>
      <w:bookmarkEnd w:id="285"/>
      <w:bookmarkEnd w:id="286"/>
      <w:bookmarkEnd w:id="287"/>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not and shall procure that the Supplier Personnel shall not solicit or accept any gratuities, or offer, give or agree to give to any employee, contractor, agent or representative of the </w:t>
      </w:r>
      <w:r w:rsidR="00B92E62" w:rsidRPr="00467E27">
        <w:rPr>
          <w:rFonts w:ascii="Arial" w:hAnsi="Arial" w:cs="Arial"/>
          <w:sz w:val="20"/>
        </w:rPr>
        <w:t>Customer</w:t>
      </w:r>
      <w:r w:rsidRPr="00467E27">
        <w:rPr>
          <w:rFonts w:ascii="Arial" w:hAnsi="Arial" w:cs="Arial"/>
          <w:sz w:val="20"/>
        </w:rPr>
        <w:t xml:space="preserve"> any gift or considerat</w:t>
      </w:r>
      <w:r w:rsidRPr="00467E27">
        <w:rPr>
          <w:rFonts w:ascii="Arial" w:hAnsi="Arial" w:cs="Arial"/>
          <w:sz w:val="20"/>
        </w:rPr>
        <w:t>ion of any kind which could act as an inducement or reward for doing (or refraining from doing) any act in relation to this Agreement.</w:t>
      </w:r>
    </w:p>
    <w:p w:rsidR="00BC3635" w:rsidRPr="00467E27" w:rsidRDefault="0037750A" w:rsidP="00D76EE9">
      <w:pPr>
        <w:pStyle w:val="REBL2"/>
        <w:tabs>
          <w:tab w:val="clear" w:pos="960"/>
          <w:tab w:val="num" w:pos="720"/>
        </w:tabs>
        <w:ind w:left="720"/>
        <w:rPr>
          <w:rFonts w:ascii="Arial" w:hAnsi="Arial" w:cs="Arial"/>
          <w:sz w:val="20"/>
        </w:rPr>
      </w:pPr>
      <w:bookmarkStart w:id="288" w:name="ElPgBr41"/>
      <w:bookmarkStart w:id="289" w:name="_Ref127449043"/>
      <w:bookmarkEnd w:id="288"/>
      <w:r w:rsidRPr="00467E27">
        <w:rPr>
          <w:rFonts w:ascii="Arial" w:hAnsi="Arial" w:cs="Arial"/>
          <w:sz w:val="20"/>
        </w:rPr>
        <w:t>The Supplier shall take all reasonable steps (in accordance with Good Industry Practice) to prevent fraud or bribery by t</w:t>
      </w:r>
      <w:r w:rsidRPr="00467E27">
        <w:rPr>
          <w:rFonts w:ascii="Arial" w:hAnsi="Arial" w:cs="Arial"/>
          <w:sz w:val="20"/>
        </w:rPr>
        <w:t>he Supplier Personnel in the performance of this Agreement.</w:t>
      </w:r>
      <w:r w:rsidR="00502252" w:rsidRPr="00467E27">
        <w:rPr>
          <w:rFonts w:ascii="Arial" w:hAnsi="Arial" w:cs="Arial"/>
          <w:sz w:val="20"/>
        </w:rPr>
        <w:t xml:space="preserve"> </w:t>
      </w:r>
      <w:r w:rsidRPr="00467E27">
        <w:rPr>
          <w:rFonts w:ascii="Arial" w:hAnsi="Arial" w:cs="Arial"/>
          <w:sz w:val="20"/>
        </w:rPr>
        <w:t xml:space="preserve">The Supplier warrants that it has not paid commission or agreed to pay commission to the </w:t>
      </w:r>
      <w:r w:rsidR="00B92E62" w:rsidRPr="00467E27">
        <w:rPr>
          <w:rFonts w:ascii="Arial" w:hAnsi="Arial" w:cs="Arial"/>
          <w:sz w:val="20"/>
        </w:rPr>
        <w:t>Customer</w:t>
      </w:r>
      <w:r w:rsidRPr="00467E27">
        <w:rPr>
          <w:rFonts w:ascii="Arial" w:hAnsi="Arial" w:cs="Arial"/>
          <w:sz w:val="20"/>
        </w:rPr>
        <w:t xml:space="preserve"> or any person employed by or on behalf of the </w:t>
      </w:r>
      <w:r w:rsidR="00B92E62" w:rsidRPr="00467E27">
        <w:rPr>
          <w:rFonts w:ascii="Arial" w:hAnsi="Arial" w:cs="Arial"/>
          <w:sz w:val="20"/>
        </w:rPr>
        <w:t>Customer</w:t>
      </w:r>
      <w:r w:rsidRPr="00467E27">
        <w:rPr>
          <w:rFonts w:ascii="Arial" w:hAnsi="Arial" w:cs="Arial"/>
          <w:sz w:val="20"/>
        </w:rPr>
        <w:t xml:space="preserve"> in connection with this Agreement.</w:t>
      </w:r>
      <w:bookmarkEnd w:id="289"/>
    </w:p>
    <w:p w:rsidR="00D76EE9" w:rsidRPr="00467E27" w:rsidRDefault="0037750A" w:rsidP="00D76EE9">
      <w:pPr>
        <w:pStyle w:val="REBL2"/>
        <w:tabs>
          <w:tab w:val="clear" w:pos="960"/>
          <w:tab w:val="num" w:pos="720"/>
        </w:tabs>
        <w:ind w:left="720"/>
        <w:rPr>
          <w:rFonts w:ascii="Arial" w:hAnsi="Arial" w:cs="Arial"/>
          <w:sz w:val="20"/>
        </w:rPr>
      </w:pPr>
      <w:bookmarkStart w:id="290" w:name="_Ref317692518"/>
      <w:r w:rsidRPr="00467E27">
        <w:rPr>
          <w:rFonts w:ascii="Arial" w:hAnsi="Arial" w:cs="Arial"/>
          <w:sz w:val="20"/>
        </w:rPr>
        <w:t>The Supp</w:t>
      </w:r>
      <w:r w:rsidRPr="00467E27">
        <w:rPr>
          <w:rFonts w:ascii="Arial" w:hAnsi="Arial" w:cs="Arial"/>
          <w:sz w:val="20"/>
        </w:rPr>
        <w:t>lier shall:</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 xml:space="preserve">comply with all applicable Laws, statutes, regulations, codes and industry best practice relating to anti-bribery and anti-corruption including but not limited to the Bribery Act 2010 </w:t>
      </w:r>
      <w:r w:rsidRPr="00467E27">
        <w:rPr>
          <w:rFonts w:ascii="Arial" w:hAnsi="Arial" w:cs="Arial"/>
          <w:b/>
          <w:bCs/>
          <w:sz w:val="20"/>
        </w:rPr>
        <w:t>("Relevant Anti-Bribery Requirements</w:t>
      </w:r>
      <w:r w:rsidRPr="00467E27">
        <w:rPr>
          <w:rFonts w:ascii="Arial" w:hAnsi="Arial" w:cs="Arial"/>
          <w:sz w:val="20"/>
        </w:rPr>
        <w:t>");</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not engage in any ac</w:t>
      </w:r>
      <w:r w:rsidRPr="00467E27">
        <w:rPr>
          <w:rFonts w:ascii="Arial" w:hAnsi="Arial" w:cs="Arial"/>
          <w:sz w:val="20"/>
        </w:rPr>
        <w:t>tivity, practice or conduct (or make, promise or offer (or accept, request, receive or agree to receive) any gift, payment, reward, rebate, contribution, commission or any improper influence, incentive, inducement or advantage of any kind (financial or oth</w:t>
      </w:r>
      <w:r w:rsidRPr="00467E27">
        <w:rPr>
          <w:rFonts w:ascii="Arial" w:hAnsi="Arial" w:cs="Arial"/>
          <w:sz w:val="20"/>
        </w:rPr>
        <w:t>erwise)) which would constitute an offence under or contravene any Relevant Anti-Bribery Requirements;</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 xml:space="preserve">comply with the </w:t>
      </w:r>
      <w:r w:rsidR="00B92E62" w:rsidRPr="00467E27">
        <w:rPr>
          <w:rFonts w:ascii="Arial" w:hAnsi="Arial" w:cs="Arial"/>
          <w:sz w:val="20"/>
        </w:rPr>
        <w:t>Customer</w:t>
      </w:r>
      <w:r w:rsidRPr="00467E27">
        <w:rPr>
          <w:rFonts w:ascii="Arial" w:hAnsi="Arial" w:cs="Arial"/>
          <w:sz w:val="20"/>
        </w:rPr>
        <w:t>'s ethics, anti-bribery and anti-corruption policies in place and as may be updated from time to time and notified to the Supplie</w:t>
      </w:r>
      <w:r w:rsidRPr="00467E27">
        <w:rPr>
          <w:rFonts w:ascii="Arial" w:hAnsi="Arial" w:cs="Arial"/>
          <w:sz w:val="20"/>
        </w:rPr>
        <w:t>r ("</w:t>
      </w:r>
      <w:r w:rsidRPr="00467E27">
        <w:rPr>
          <w:rFonts w:ascii="Arial" w:hAnsi="Arial" w:cs="Arial"/>
          <w:b/>
          <w:bCs/>
          <w:sz w:val="20"/>
        </w:rPr>
        <w:t>Relevant Anti-Bribery Policies</w:t>
      </w:r>
      <w:r w:rsidRPr="00467E27">
        <w:rPr>
          <w:rFonts w:ascii="Arial" w:hAnsi="Arial" w:cs="Arial"/>
          <w:sz w:val="20"/>
        </w:rPr>
        <w:t>");</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 xml:space="preserve">have and shall maintain in place throughout the </w:t>
      </w:r>
      <w:r w:rsidR="009B749E">
        <w:rPr>
          <w:rFonts w:ascii="Arial" w:hAnsi="Arial" w:cs="Arial"/>
          <w:sz w:val="20"/>
        </w:rPr>
        <w:t>T</w:t>
      </w:r>
      <w:r w:rsidRPr="00467E27">
        <w:rPr>
          <w:rFonts w:ascii="Arial" w:hAnsi="Arial" w:cs="Arial"/>
          <w:sz w:val="20"/>
        </w:rPr>
        <w:t>erm of</w:t>
      </w:r>
      <w:r w:rsidR="00737DCC" w:rsidRPr="00467E27">
        <w:rPr>
          <w:rFonts w:ascii="Arial" w:hAnsi="Arial" w:cs="Arial"/>
          <w:sz w:val="20"/>
        </w:rPr>
        <w:t xml:space="preserve"> this Agreement </w:t>
      </w:r>
      <w:r w:rsidRPr="00467E27">
        <w:rPr>
          <w:rFonts w:ascii="Arial" w:hAnsi="Arial" w:cs="Arial"/>
          <w:sz w:val="20"/>
        </w:rPr>
        <w:t xml:space="preserve">its own policies and procedures, including adequate procedures as defined under the Bribery Act 2010, to ensure compliance with the Relevant </w:t>
      </w:r>
      <w:r w:rsidRPr="00467E27">
        <w:rPr>
          <w:rFonts w:ascii="Arial" w:hAnsi="Arial" w:cs="Arial"/>
          <w:sz w:val="20"/>
        </w:rPr>
        <w:t>Anti-Bribery Requirements, the Relevant Anti-Bribery Policies and</w:t>
      </w:r>
      <w:r w:rsidR="00B7197C" w:rsidRPr="00467E27">
        <w:rPr>
          <w:rFonts w:ascii="Arial" w:hAnsi="Arial" w:cs="Arial"/>
          <w:sz w:val="20"/>
        </w:rPr>
        <w:t xml:space="preserve"> clause </w:t>
      </w:r>
      <w:r w:rsidR="00B7197C" w:rsidRPr="00467E27">
        <w:rPr>
          <w:rFonts w:ascii="Arial" w:hAnsi="Arial" w:cs="Arial"/>
          <w:sz w:val="20"/>
        </w:rPr>
        <w:fldChar w:fldCharType="begin"/>
      </w:r>
      <w:r w:rsidR="00B7197C" w:rsidRPr="00467E27">
        <w:rPr>
          <w:rFonts w:ascii="Arial" w:hAnsi="Arial" w:cs="Arial"/>
          <w:sz w:val="20"/>
        </w:rPr>
        <w:instrText xml:space="preserve"> REF _Ref127449043 \r \h </w:instrText>
      </w:r>
      <w:r w:rsidR="00467E27">
        <w:rPr>
          <w:rFonts w:ascii="Arial" w:hAnsi="Arial" w:cs="Arial"/>
          <w:sz w:val="20"/>
        </w:rPr>
        <w:instrText xml:space="preserve"> \* MERGEFORMAT </w:instrText>
      </w:r>
      <w:r w:rsidR="00B7197C" w:rsidRPr="00467E27">
        <w:rPr>
          <w:rFonts w:ascii="Arial" w:hAnsi="Arial" w:cs="Arial"/>
          <w:sz w:val="20"/>
        </w:rPr>
      </w:r>
      <w:r w:rsidR="00B7197C" w:rsidRPr="00467E27">
        <w:rPr>
          <w:rFonts w:ascii="Arial" w:hAnsi="Arial" w:cs="Arial"/>
          <w:sz w:val="20"/>
        </w:rPr>
        <w:fldChar w:fldCharType="separate"/>
      </w:r>
      <w:r w:rsidR="009B749E">
        <w:rPr>
          <w:rFonts w:ascii="Arial" w:hAnsi="Arial" w:cs="Arial"/>
          <w:sz w:val="20"/>
        </w:rPr>
        <w:t>33.2</w:t>
      </w:r>
      <w:r w:rsidR="00B7197C" w:rsidRPr="00467E27">
        <w:rPr>
          <w:rFonts w:ascii="Arial" w:hAnsi="Arial" w:cs="Arial"/>
          <w:sz w:val="20"/>
        </w:rPr>
        <w:fldChar w:fldCharType="end"/>
      </w:r>
      <w:r w:rsidRPr="00467E27">
        <w:rPr>
          <w:rFonts w:ascii="Arial" w:hAnsi="Arial" w:cs="Arial"/>
          <w:sz w:val="20"/>
        </w:rPr>
        <w:t xml:space="preserve">, and will enforce </w:t>
      </w:r>
      <w:r w:rsidRPr="00467E27">
        <w:rPr>
          <w:rFonts w:ascii="Arial" w:hAnsi="Arial" w:cs="Arial"/>
          <w:sz w:val="20"/>
        </w:rPr>
        <w:lastRenderedPageBreak/>
        <w:t xml:space="preserve">them where appropriate and shall provide the </w:t>
      </w:r>
      <w:r w:rsidR="00B92E62" w:rsidRPr="00467E27">
        <w:rPr>
          <w:rFonts w:ascii="Arial" w:hAnsi="Arial" w:cs="Arial"/>
          <w:sz w:val="20"/>
        </w:rPr>
        <w:t>Customer</w:t>
      </w:r>
      <w:r w:rsidRPr="00467E27">
        <w:rPr>
          <w:rFonts w:ascii="Arial" w:hAnsi="Arial" w:cs="Arial"/>
          <w:sz w:val="20"/>
        </w:rPr>
        <w:t xml:space="preserve"> with a copy of such policies and procedures upon request;</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promptly report to the</w:t>
      </w:r>
      <w:r w:rsidR="00B7197C"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xml:space="preserve"> any request or demand for any undue financial or other advantage of any kind received by the Supplier in connection with the performance of </w:t>
      </w:r>
      <w:r w:rsidR="00D00496">
        <w:rPr>
          <w:rFonts w:ascii="Arial" w:hAnsi="Arial" w:cs="Arial"/>
          <w:sz w:val="20"/>
        </w:rPr>
        <w:t>this Agreement</w:t>
      </w:r>
      <w:r w:rsidRPr="00467E27">
        <w:rPr>
          <w:rFonts w:ascii="Arial" w:hAnsi="Arial" w:cs="Arial"/>
          <w:sz w:val="20"/>
        </w:rPr>
        <w:t>;</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immedia</w:t>
      </w:r>
      <w:r w:rsidRPr="00467E27">
        <w:rPr>
          <w:rFonts w:ascii="Arial" w:hAnsi="Arial" w:cs="Arial"/>
          <w:sz w:val="20"/>
        </w:rPr>
        <w:t xml:space="preserve">tely notify the </w:t>
      </w:r>
      <w:r w:rsidR="00B92E62" w:rsidRPr="00467E27">
        <w:rPr>
          <w:rFonts w:ascii="Arial" w:hAnsi="Arial" w:cs="Arial"/>
          <w:sz w:val="20"/>
        </w:rPr>
        <w:t>Customer</w:t>
      </w:r>
      <w:r w:rsidRPr="00467E27">
        <w:rPr>
          <w:rFonts w:ascii="Arial" w:hAnsi="Arial" w:cs="Arial"/>
          <w:sz w:val="20"/>
        </w:rPr>
        <w:t xml:space="preserve"> (in writing) if a foreign public official (as defined under the Bribery Act 2010) becomes an officer or employee of the Supplier or acquires a direct or indirect interest in the Supplier and the Supplier warrants that it has no for</w:t>
      </w:r>
      <w:r w:rsidRPr="00467E27">
        <w:rPr>
          <w:rFonts w:ascii="Arial" w:hAnsi="Arial" w:cs="Arial"/>
          <w:sz w:val="20"/>
        </w:rPr>
        <w:t xml:space="preserve">eign public officials as direct or indirect owners, officers or employees at the date of </w:t>
      </w:r>
      <w:r w:rsidR="00D00496">
        <w:rPr>
          <w:rFonts w:ascii="Arial" w:hAnsi="Arial" w:cs="Arial"/>
          <w:sz w:val="20"/>
        </w:rPr>
        <w:t>this Agreement</w:t>
      </w:r>
      <w:r w:rsidRPr="00467E27">
        <w:rPr>
          <w:rFonts w:ascii="Arial" w:hAnsi="Arial" w:cs="Arial"/>
          <w:sz w:val="20"/>
        </w:rPr>
        <w:t>; and</w:t>
      </w:r>
    </w:p>
    <w:p w:rsidR="00D76EE9" w:rsidRPr="00467E27" w:rsidRDefault="0037750A" w:rsidP="00D76EE9">
      <w:pPr>
        <w:pStyle w:val="REBL3"/>
        <w:ind w:left="1440" w:hanging="720"/>
        <w:rPr>
          <w:rFonts w:ascii="Arial" w:hAnsi="Arial" w:cs="Arial"/>
          <w:sz w:val="20"/>
        </w:rPr>
      </w:pPr>
      <w:r w:rsidRPr="00467E27">
        <w:rPr>
          <w:rFonts w:ascii="Arial" w:hAnsi="Arial" w:cs="Arial"/>
          <w:sz w:val="20"/>
        </w:rPr>
        <w:t xml:space="preserve">annually on request by the </w:t>
      </w:r>
      <w:r w:rsidR="00B92E62" w:rsidRPr="00467E27">
        <w:rPr>
          <w:rFonts w:ascii="Arial" w:hAnsi="Arial" w:cs="Arial"/>
          <w:sz w:val="20"/>
        </w:rPr>
        <w:t>Customer</w:t>
      </w:r>
      <w:r w:rsidRPr="00467E27">
        <w:rPr>
          <w:rFonts w:ascii="Arial" w:hAnsi="Arial" w:cs="Arial"/>
          <w:sz w:val="20"/>
        </w:rPr>
        <w:t>, certify to the</w:t>
      </w:r>
      <w:r w:rsidR="00B7197C"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xml:space="preserve"> in writing signed by an officer of the Supplier compliance with this </w:t>
      </w:r>
      <w:r w:rsidR="002C73DF" w:rsidRPr="00467E27">
        <w:rPr>
          <w:rFonts w:ascii="Arial" w:hAnsi="Arial" w:cs="Arial"/>
          <w:sz w:val="20"/>
        </w:rPr>
        <w:t xml:space="preserve">clause </w:t>
      </w:r>
      <w:r w:rsidR="002C73DF" w:rsidRPr="00467E27">
        <w:rPr>
          <w:rFonts w:ascii="Arial" w:hAnsi="Arial" w:cs="Arial"/>
          <w:sz w:val="20"/>
        </w:rPr>
        <w:fldChar w:fldCharType="begin"/>
      </w:r>
      <w:r w:rsidR="002C73DF" w:rsidRPr="00467E27">
        <w:rPr>
          <w:rFonts w:ascii="Arial" w:hAnsi="Arial" w:cs="Arial"/>
          <w:sz w:val="20"/>
        </w:rPr>
        <w:instrText xml:space="preserve"> REF _Ref127449161 \r \h </w:instrText>
      </w:r>
      <w:r w:rsidR="00467E27">
        <w:rPr>
          <w:rFonts w:ascii="Arial" w:hAnsi="Arial" w:cs="Arial"/>
          <w:sz w:val="20"/>
        </w:rPr>
        <w:instrText xml:space="preserve"> \* MERGEFORMAT </w:instrText>
      </w:r>
      <w:r w:rsidR="002C73DF" w:rsidRPr="00467E27">
        <w:rPr>
          <w:rFonts w:ascii="Arial" w:hAnsi="Arial" w:cs="Arial"/>
          <w:sz w:val="20"/>
        </w:rPr>
      </w:r>
      <w:r w:rsidR="002C73DF" w:rsidRPr="00467E27">
        <w:rPr>
          <w:rFonts w:ascii="Arial" w:hAnsi="Arial" w:cs="Arial"/>
          <w:sz w:val="20"/>
        </w:rPr>
        <w:fldChar w:fldCharType="separate"/>
      </w:r>
      <w:r w:rsidR="009B749E">
        <w:rPr>
          <w:rFonts w:ascii="Arial" w:hAnsi="Arial" w:cs="Arial"/>
          <w:sz w:val="20"/>
        </w:rPr>
        <w:t>33</w:t>
      </w:r>
      <w:r w:rsidR="002C73DF" w:rsidRPr="00467E27">
        <w:rPr>
          <w:rFonts w:ascii="Arial" w:hAnsi="Arial" w:cs="Arial"/>
          <w:sz w:val="20"/>
        </w:rPr>
        <w:fldChar w:fldCharType="end"/>
      </w:r>
      <w:r w:rsidR="002C73DF" w:rsidRPr="00467E27">
        <w:rPr>
          <w:rFonts w:ascii="Arial" w:hAnsi="Arial" w:cs="Arial"/>
          <w:sz w:val="20"/>
        </w:rPr>
        <w:t xml:space="preserve"> </w:t>
      </w:r>
      <w:r w:rsidRPr="00467E27">
        <w:rPr>
          <w:rFonts w:ascii="Arial" w:hAnsi="Arial" w:cs="Arial"/>
          <w:sz w:val="20"/>
        </w:rPr>
        <w:t xml:space="preserve">by the Supplier and all persons associated with it under </w:t>
      </w:r>
      <w:r w:rsidR="002C73DF" w:rsidRPr="00467E27">
        <w:rPr>
          <w:rFonts w:ascii="Arial" w:hAnsi="Arial" w:cs="Arial"/>
          <w:sz w:val="20"/>
        </w:rPr>
        <w:t xml:space="preserve">clause </w:t>
      </w:r>
      <w:r w:rsidR="002C73DF" w:rsidRPr="00467E27">
        <w:rPr>
          <w:rFonts w:ascii="Arial" w:hAnsi="Arial" w:cs="Arial"/>
          <w:sz w:val="20"/>
        </w:rPr>
        <w:fldChar w:fldCharType="begin"/>
      </w:r>
      <w:r w:rsidR="002C73DF" w:rsidRPr="00467E27">
        <w:rPr>
          <w:rFonts w:ascii="Arial" w:hAnsi="Arial" w:cs="Arial"/>
          <w:sz w:val="20"/>
        </w:rPr>
        <w:instrText xml:space="preserve"> REF _Ref127449191 \r \h </w:instrText>
      </w:r>
      <w:r w:rsidR="00467E27">
        <w:rPr>
          <w:rFonts w:ascii="Arial" w:hAnsi="Arial" w:cs="Arial"/>
          <w:sz w:val="20"/>
        </w:rPr>
        <w:instrText xml:space="preserve"> \* MERGEFORMAT </w:instrText>
      </w:r>
      <w:r w:rsidR="002C73DF" w:rsidRPr="00467E27">
        <w:rPr>
          <w:rFonts w:ascii="Arial" w:hAnsi="Arial" w:cs="Arial"/>
          <w:sz w:val="20"/>
        </w:rPr>
      </w:r>
      <w:r w:rsidR="002C73DF" w:rsidRPr="00467E27">
        <w:rPr>
          <w:rFonts w:ascii="Arial" w:hAnsi="Arial" w:cs="Arial"/>
          <w:sz w:val="20"/>
        </w:rPr>
        <w:fldChar w:fldCharType="separate"/>
      </w:r>
      <w:r w:rsidR="009B749E">
        <w:rPr>
          <w:rFonts w:ascii="Arial" w:hAnsi="Arial" w:cs="Arial"/>
          <w:sz w:val="20"/>
        </w:rPr>
        <w:t>33.4</w:t>
      </w:r>
      <w:r w:rsidR="002C73DF" w:rsidRPr="00467E27">
        <w:rPr>
          <w:rFonts w:ascii="Arial" w:hAnsi="Arial" w:cs="Arial"/>
          <w:sz w:val="20"/>
        </w:rPr>
        <w:fldChar w:fldCharType="end"/>
      </w:r>
      <w:r w:rsidRPr="00467E27">
        <w:rPr>
          <w:rFonts w:ascii="Arial" w:hAnsi="Arial" w:cs="Arial"/>
          <w:sz w:val="20"/>
        </w:rPr>
        <w:t xml:space="preserve"> The Supplier shall provide such supporting evidence of compliance as the </w:t>
      </w:r>
      <w:r w:rsidR="00B92E62" w:rsidRPr="00467E27">
        <w:rPr>
          <w:rFonts w:ascii="Arial" w:hAnsi="Arial" w:cs="Arial"/>
          <w:sz w:val="20"/>
        </w:rPr>
        <w:t>Customer</w:t>
      </w:r>
      <w:r w:rsidRPr="00467E27">
        <w:rPr>
          <w:rFonts w:ascii="Arial" w:hAnsi="Arial" w:cs="Arial"/>
          <w:sz w:val="20"/>
        </w:rPr>
        <w:t xml:space="preserve"> may reasonably request.</w:t>
      </w:r>
    </w:p>
    <w:p w:rsidR="00D76EE9" w:rsidRPr="00467E27" w:rsidRDefault="0037750A" w:rsidP="00737DCC">
      <w:pPr>
        <w:pStyle w:val="REBL2"/>
        <w:tabs>
          <w:tab w:val="clear" w:pos="960"/>
        </w:tabs>
        <w:ind w:left="709" w:hanging="851"/>
        <w:rPr>
          <w:rFonts w:ascii="Arial" w:hAnsi="Arial" w:cs="Arial"/>
          <w:sz w:val="20"/>
        </w:rPr>
      </w:pPr>
      <w:bookmarkStart w:id="291" w:name="_Ref127449191"/>
      <w:r w:rsidRPr="00467E27">
        <w:rPr>
          <w:rFonts w:ascii="Arial" w:hAnsi="Arial" w:cs="Arial"/>
          <w:sz w:val="20"/>
        </w:rPr>
        <w:t>The Supplier shall ensure that any persons who performs services for and on behalf of</w:t>
      </w:r>
      <w:r w:rsidRPr="00467E27">
        <w:rPr>
          <w:rFonts w:ascii="Arial" w:hAnsi="Arial" w:cs="Arial"/>
          <w:sz w:val="20"/>
        </w:rPr>
        <w:t xml:space="preserve"> the Supplier under th</w:t>
      </w:r>
      <w:r w:rsidR="002C73DF" w:rsidRPr="00467E27">
        <w:rPr>
          <w:rFonts w:ascii="Arial" w:hAnsi="Arial" w:cs="Arial"/>
          <w:sz w:val="20"/>
        </w:rPr>
        <w:t xml:space="preserve">is Agreement </w:t>
      </w:r>
      <w:r w:rsidRPr="00467E27">
        <w:rPr>
          <w:rFonts w:ascii="Arial" w:hAnsi="Arial" w:cs="Arial"/>
          <w:sz w:val="20"/>
        </w:rPr>
        <w:t>do</w:t>
      </w:r>
      <w:r w:rsidR="002C73DF" w:rsidRPr="00467E27">
        <w:rPr>
          <w:rFonts w:ascii="Arial" w:hAnsi="Arial" w:cs="Arial"/>
          <w:sz w:val="20"/>
        </w:rPr>
        <w:t>es</w:t>
      </w:r>
      <w:r w:rsidRPr="00467E27">
        <w:rPr>
          <w:rFonts w:ascii="Arial" w:hAnsi="Arial" w:cs="Arial"/>
          <w:sz w:val="20"/>
        </w:rPr>
        <w:t xml:space="preserve"> so in compliance with the terms of this </w:t>
      </w:r>
      <w:r w:rsidR="002C73DF" w:rsidRPr="00467E27">
        <w:rPr>
          <w:rFonts w:ascii="Arial" w:hAnsi="Arial" w:cs="Arial"/>
          <w:sz w:val="20"/>
        </w:rPr>
        <w:t xml:space="preserve">clause </w:t>
      </w:r>
      <w:r w:rsidR="002C73DF" w:rsidRPr="00467E27">
        <w:rPr>
          <w:rFonts w:ascii="Arial" w:hAnsi="Arial" w:cs="Arial"/>
          <w:sz w:val="20"/>
        </w:rPr>
        <w:fldChar w:fldCharType="begin"/>
      </w:r>
      <w:r w:rsidR="002C73DF" w:rsidRPr="00467E27">
        <w:rPr>
          <w:rFonts w:ascii="Arial" w:hAnsi="Arial" w:cs="Arial"/>
          <w:sz w:val="20"/>
        </w:rPr>
        <w:instrText xml:space="preserve"> REF _Ref127449161 \r \h </w:instrText>
      </w:r>
      <w:r w:rsidR="00467E27">
        <w:rPr>
          <w:rFonts w:ascii="Arial" w:hAnsi="Arial" w:cs="Arial"/>
          <w:sz w:val="20"/>
        </w:rPr>
        <w:instrText xml:space="preserve"> \* MERGEFORMAT </w:instrText>
      </w:r>
      <w:r w:rsidR="002C73DF" w:rsidRPr="00467E27">
        <w:rPr>
          <w:rFonts w:ascii="Arial" w:hAnsi="Arial" w:cs="Arial"/>
          <w:sz w:val="20"/>
        </w:rPr>
      </w:r>
      <w:r w:rsidR="002C73DF" w:rsidRPr="00467E27">
        <w:rPr>
          <w:rFonts w:ascii="Arial" w:hAnsi="Arial" w:cs="Arial"/>
          <w:sz w:val="20"/>
        </w:rPr>
        <w:fldChar w:fldCharType="separate"/>
      </w:r>
      <w:r w:rsidR="009B749E">
        <w:rPr>
          <w:rFonts w:ascii="Arial" w:hAnsi="Arial" w:cs="Arial"/>
          <w:sz w:val="20"/>
        </w:rPr>
        <w:t>33</w:t>
      </w:r>
      <w:r w:rsidR="002C73DF" w:rsidRPr="00467E27">
        <w:rPr>
          <w:rFonts w:ascii="Arial" w:hAnsi="Arial" w:cs="Arial"/>
          <w:sz w:val="20"/>
        </w:rPr>
        <w:fldChar w:fldCharType="end"/>
      </w:r>
      <w:r w:rsidR="002C73DF" w:rsidRPr="00467E27">
        <w:rPr>
          <w:rFonts w:ascii="Arial" w:hAnsi="Arial" w:cs="Arial"/>
          <w:sz w:val="20"/>
        </w:rPr>
        <w:t xml:space="preserve"> </w:t>
      </w:r>
      <w:r w:rsidRPr="00467E27">
        <w:rPr>
          <w:rFonts w:ascii="Arial" w:hAnsi="Arial" w:cs="Arial"/>
          <w:sz w:val="20"/>
        </w:rPr>
        <w:t>(the "</w:t>
      </w:r>
      <w:r w:rsidRPr="00467E27">
        <w:rPr>
          <w:rFonts w:ascii="Arial" w:hAnsi="Arial" w:cs="Arial"/>
          <w:b/>
          <w:bCs/>
          <w:sz w:val="20"/>
        </w:rPr>
        <w:t>Relevant Anti-Bribery Terms").</w:t>
      </w:r>
      <w:r w:rsidR="00502252" w:rsidRPr="00467E27">
        <w:rPr>
          <w:rFonts w:ascii="Arial" w:hAnsi="Arial" w:cs="Arial"/>
          <w:sz w:val="20"/>
        </w:rPr>
        <w:t xml:space="preserve"> </w:t>
      </w:r>
      <w:r w:rsidRPr="00467E27">
        <w:rPr>
          <w:rFonts w:ascii="Arial" w:hAnsi="Arial" w:cs="Arial"/>
          <w:sz w:val="20"/>
        </w:rPr>
        <w:t xml:space="preserve">The Supplier shall </w:t>
      </w:r>
      <w:r w:rsidRPr="00467E27">
        <w:rPr>
          <w:rFonts w:ascii="Arial" w:hAnsi="Arial" w:cs="Arial"/>
          <w:sz w:val="20"/>
        </w:rPr>
        <w:t>be responsible for the observance and performance by any and all such persons of the Relevant Anti-Bribery Terms, and shall be directly liable to the</w:t>
      </w:r>
      <w:r w:rsidR="002C73DF"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xml:space="preserve"> for any breach by such persons of any of the Relevant Anti-Bribery Terms.</w:t>
      </w:r>
      <w:bookmarkEnd w:id="291"/>
    </w:p>
    <w:p w:rsidR="00737DCC" w:rsidRPr="00467E27" w:rsidRDefault="0037750A" w:rsidP="00737DCC">
      <w:pPr>
        <w:pStyle w:val="REBL1"/>
        <w:rPr>
          <w:rFonts w:ascii="Arial" w:hAnsi="Arial" w:cs="Arial"/>
          <w:sz w:val="20"/>
        </w:rPr>
      </w:pPr>
      <w:bookmarkStart w:id="292" w:name="_Toc256000033"/>
      <w:bookmarkStart w:id="293" w:name="_Ref127449722"/>
      <w:bookmarkStart w:id="294" w:name="_Toc252816488"/>
      <w:bookmarkStart w:id="295" w:name="_Toc260309361"/>
      <w:bookmarkEnd w:id="290"/>
      <w:r w:rsidRPr="00467E27">
        <w:rPr>
          <w:rFonts w:ascii="Arial" w:hAnsi="Arial" w:cs="Arial"/>
          <w:sz w:val="20"/>
        </w:rPr>
        <w:t xml:space="preserve">Anti-Slavery and Human </w:t>
      </w:r>
      <w:r w:rsidRPr="00467E27">
        <w:rPr>
          <w:rFonts w:ascii="Arial" w:hAnsi="Arial" w:cs="Arial"/>
          <w:sz w:val="20"/>
        </w:rPr>
        <w:t>Trafficking</w:t>
      </w:r>
      <w:bookmarkEnd w:id="292"/>
      <w:bookmarkEnd w:id="293"/>
    </w:p>
    <w:p w:rsidR="00737DCC" w:rsidRPr="00467E27" w:rsidRDefault="0037750A" w:rsidP="00737DCC">
      <w:pPr>
        <w:pStyle w:val="REBL2"/>
        <w:tabs>
          <w:tab w:val="clear" w:pos="960"/>
        </w:tabs>
        <w:ind w:left="709" w:hanging="709"/>
        <w:rPr>
          <w:rFonts w:ascii="Arial" w:hAnsi="Arial" w:cs="Arial"/>
          <w:sz w:val="20"/>
        </w:rPr>
      </w:pPr>
      <w:r w:rsidRPr="00467E27">
        <w:rPr>
          <w:rFonts w:ascii="Arial" w:hAnsi="Arial" w:cs="Arial"/>
          <w:sz w:val="20"/>
        </w:rPr>
        <w:t>In performing its obligations under this Agreement, the Supplier shall:</w:t>
      </w:r>
    </w:p>
    <w:p w:rsidR="00737DCC" w:rsidRPr="00467E27" w:rsidRDefault="0037750A" w:rsidP="00737DCC">
      <w:pPr>
        <w:pStyle w:val="REBL3"/>
        <w:ind w:left="1440" w:hanging="720"/>
        <w:rPr>
          <w:rFonts w:ascii="Arial" w:hAnsi="Arial" w:cs="Arial"/>
          <w:sz w:val="20"/>
        </w:rPr>
      </w:pPr>
      <w:r w:rsidRPr="00467E27">
        <w:rPr>
          <w:rFonts w:ascii="Arial" w:hAnsi="Arial" w:cs="Arial"/>
          <w:sz w:val="20"/>
        </w:rPr>
        <w:t xml:space="preserve">comply with all applicable anti-slavery and human trafficking laws, statutes, regulations, codes and industry best practice from time to time in force, </w:t>
      </w:r>
      <w:bookmarkStart w:id="296" w:name="ElPgBr42"/>
      <w:bookmarkEnd w:id="296"/>
      <w:r w:rsidRPr="00467E27">
        <w:rPr>
          <w:rFonts w:ascii="Arial" w:hAnsi="Arial" w:cs="Arial"/>
          <w:sz w:val="20"/>
        </w:rPr>
        <w:t xml:space="preserve">including but not </w:t>
      </w:r>
      <w:r w:rsidRPr="00467E27">
        <w:rPr>
          <w:rFonts w:ascii="Arial" w:hAnsi="Arial" w:cs="Arial"/>
          <w:sz w:val="20"/>
        </w:rPr>
        <w:t>limited to the Modern Slavery Act 2015 and all similar national laws intended to prevent slavery, servitude, forced or compulsory labour, or human trafficking occurring in the business or the supply chain ("</w:t>
      </w:r>
      <w:r w:rsidRPr="00467E27">
        <w:rPr>
          <w:rFonts w:ascii="Arial" w:hAnsi="Arial" w:cs="Arial"/>
          <w:b/>
          <w:bCs/>
          <w:sz w:val="20"/>
        </w:rPr>
        <w:t>Relevant Anti-Slavery Requirements</w:t>
      </w:r>
      <w:r w:rsidRPr="00467E27">
        <w:rPr>
          <w:rFonts w:ascii="Arial" w:hAnsi="Arial" w:cs="Arial"/>
          <w:sz w:val="20"/>
        </w:rPr>
        <w:t>");</w:t>
      </w:r>
    </w:p>
    <w:p w:rsidR="00737DCC" w:rsidRPr="00467E27" w:rsidRDefault="0037750A" w:rsidP="00737DCC">
      <w:pPr>
        <w:pStyle w:val="REBL3"/>
        <w:ind w:left="1440" w:hanging="720"/>
        <w:rPr>
          <w:rFonts w:ascii="Arial" w:hAnsi="Arial" w:cs="Arial"/>
          <w:sz w:val="20"/>
        </w:rPr>
      </w:pPr>
      <w:bookmarkStart w:id="297" w:name="_Ref127449650"/>
      <w:r w:rsidRPr="00467E27">
        <w:rPr>
          <w:rFonts w:ascii="Arial" w:hAnsi="Arial" w:cs="Arial"/>
          <w:sz w:val="20"/>
        </w:rPr>
        <w:t xml:space="preserve">not engage </w:t>
      </w:r>
      <w:r w:rsidRPr="00467E27">
        <w:rPr>
          <w:rFonts w:ascii="Arial" w:hAnsi="Arial" w:cs="Arial"/>
          <w:sz w:val="20"/>
        </w:rPr>
        <w:t>in any activity, practice or conduct that would constitute an offence under or contravene any Relevant Anti-Slavery Requirements;</w:t>
      </w:r>
      <w:bookmarkEnd w:id="297"/>
    </w:p>
    <w:p w:rsidR="00737DCC" w:rsidRPr="00467E27" w:rsidRDefault="0037750A" w:rsidP="00737DCC">
      <w:pPr>
        <w:pStyle w:val="REBL3"/>
        <w:ind w:left="1440" w:hanging="720"/>
        <w:rPr>
          <w:rFonts w:ascii="Arial" w:hAnsi="Arial" w:cs="Arial"/>
          <w:sz w:val="20"/>
        </w:rPr>
      </w:pPr>
      <w:r w:rsidRPr="00467E27">
        <w:rPr>
          <w:rFonts w:ascii="Arial" w:hAnsi="Arial" w:cs="Arial"/>
          <w:sz w:val="20"/>
        </w:rPr>
        <w:t xml:space="preserve">comply with the </w:t>
      </w:r>
      <w:r w:rsidR="00B92E62" w:rsidRPr="00467E27">
        <w:rPr>
          <w:rFonts w:ascii="Arial" w:hAnsi="Arial" w:cs="Arial"/>
          <w:sz w:val="20"/>
        </w:rPr>
        <w:t>Customer</w:t>
      </w:r>
      <w:r w:rsidRPr="00467E27">
        <w:rPr>
          <w:rFonts w:ascii="Arial" w:hAnsi="Arial" w:cs="Arial"/>
          <w:sz w:val="20"/>
        </w:rPr>
        <w:t>'s anti-slavery and human trafficking policies in place and as may be updated from time to time and no</w:t>
      </w:r>
      <w:r w:rsidRPr="00467E27">
        <w:rPr>
          <w:rFonts w:ascii="Arial" w:hAnsi="Arial" w:cs="Arial"/>
          <w:sz w:val="20"/>
        </w:rPr>
        <w:t>tified to the Supplier ("</w:t>
      </w:r>
      <w:r w:rsidRPr="00467E27">
        <w:rPr>
          <w:rFonts w:ascii="Arial" w:hAnsi="Arial" w:cs="Arial"/>
          <w:b/>
          <w:bCs/>
          <w:sz w:val="20"/>
        </w:rPr>
        <w:t>Relevant Anti-Slavery Policies</w:t>
      </w:r>
      <w:r w:rsidRPr="00467E27">
        <w:rPr>
          <w:rFonts w:ascii="Arial" w:hAnsi="Arial" w:cs="Arial"/>
          <w:sz w:val="20"/>
        </w:rPr>
        <w:t>");</w:t>
      </w:r>
    </w:p>
    <w:p w:rsidR="00737DCC" w:rsidRPr="00467E27" w:rsidRDefault="0037750A" w:rsidP="00737DCC">
      <w:pPr>
        <w:pStyle w:val="REBL3"/>
        <w:ind w:left="1440" w:hanging="720"/>
        <w:rPr>
          <w:rFonts w:ascii="Arial" w:hAnsi="Arial" w:cs="Arial"/>
          <w:sz w:val="20"/>
        </w:rPr>
      </w:pPr>
      <w:r w:rsidRPr="00467E27">
        <w:rPr>
          <w:rFonts w:ascii="Arial" w:hAnsi="Arial" w:cs="Arial"/>
          <w:sz w:val="20"/>
        </w:rPr>
        <w:t>have and shall maintain in place throughout the duration of this Agreement its own policies and procedures to ensure compliance with the Relevant Anti-Slavery Requirements, the Relevant Anti-Slaver</w:t>
      </w:r>
      <w:r w:rsidRPr="00467E27">
        <w:rPr>
          <w:rFonts w:ascii="Arial" w:hAnsi="Arial" w:cs="Arial"/>
          <w:sz w:val="20"/>
        </w:rPr>
        <w:t xml:space="preserve">y Policies and clause </w:t>
      </w:r>
      <w:r w:rsidRPr="00467E27">
        <w:rPr>
          <w:rFonts w:ascii="Arial" w:hAnsi="Arial" w:cs="Arial"/>
          <w:sz w:val="20"/>
        </w:rPr>
        <w:fldChar w:fldCharType="begin"/>
      </w:r>
      <w:r w:rsidRPr="00467E27">
        <w:rPr>
          <w:rFonts w:ascii="Arial" w:hAnsi="Arial" w:cs="Arial"/>
          <w:sz w:val="20"/>
        </w:rPr>
        <w:instrText xml:space="preserve"> REF _Ref127449650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34.1.2</w:t>
      </w:r>
      <w:r w:rsidRPr="00467E27">
        <w:rPr>
          <w:rFonts w:ascii="Arial" w:hAnsi="Arial" w:cs="Arial"/>
          <w:sz w:val="20"/>
        </w:rPr>
        <w:fldChar w:fldCharType="end"/>
      </w:r>
      <w:r w:rsidRPr="00467E27">
        <w:rPr>
          <w:rFonts w:ascii="Arial" w:hAnsi="Arial" w:cs="Arial"/>
          <w:sz w:val="20"/>
        </w:rPr>
        <w:t xml:space="preserve"> and will enforce them where appropriate and shall provide the </w:t>
      </w:r>
      <w:r w:rsidR="00B92E62" w:rsidRPr="00467E27">
        <w:rPr>
          <w:rFonts w:ascii="Arial" w:hAnsi="Arial" w:cs="Arial"/>
          <w:sz w:val="20"/>
        </w:rPr>
        <w:t>Customer</w:t>
      </w:r>
      <w:r w:rsidRPr="00467E27">
        <w:rPr>
          <w:rFonts w:ascii="Arial" w:hAnsi="Arial" w:cs="Arial"/>
          <w:sz w:val="20"/>
        </w:rPr>
        <w:t xml:space="preserve"> with a copy of such policies and procedures upon</w:t>
      </w:r>
      <w:r w:rsidRPr="00467E27">
        <w:rPr>
          <w:rFonts w:ascii="Arial" w:hAnsi="Arial" w:cs="Arial"/>
          <w:sz w:val="20"/>
        </w:rPr>
        <w:t xml:space="preserve"> request;</w:t>
      </w:r>
    </w:p>
    <w:p w:rsidR="00737DCC" w:rsidRPr="00467E27" w:rsidRDefault="0037750A" w:rsidP="00737DCC">
      <w:pPr>
        <w:pStyle w:val="REBL3"/>
        <w:ind w:left="1440" w:hanging="720"/>
        <w:rPr>
          <w:rFonts w:ascii="Arial" w:hAnsi="Arial" w:cs="Arial"/>
          <w:sz w:val="20"/>
        </w:rPr>
      </w:pPr>
      <w:r w:rsidRPr="00467E27">
        <w:rPr>
          <w:rFonts w:ascii="Arial" w:hAnsi="Arial" w:cs="Arial"/>
          <w:sz w:val="20"/>
        </w:rPr>
        <w:t xml:space="preserve">notify the </w:t>
      </w:r>
      <w:r w:rsidR="00B92E62" w:rsidRPr="00467E27">
        <w:rPr>
          <w:rFonts w:ascii="Arial" w:hAnsi="Arial" w:cs="Arial"/>
          <w:sz w:val="20"/>
        </w:rPr>
        <w:t>Customer</w:t>
      </w:r>
      <w:r w:rsidRPr="00467E27">
        <w:rPr>
          <w:rFonts w:ascii="Arial" w:hAnsi="Arial" w:cs="Arial"/>
          <w:sz w:val="20"/>
        </w:rPr>
        <w:t xml:space="preserve"> as soon as it becomes aware of any actual or suspected slavery or human trafficking in a supply chain which has a connection with </w:t>
      </w:r>
      <w:r w:rsidR="00D00496">
        <w:rPr>
          <w:rFonts w:ascii="Arial" w:hAnsi="Arial" w:cs="Arial"/>
          <w:sz w:val="20"/>
        </w:rPr>
        <w:t>this Agreement</w:t>
      </w:r>
      <w:r w:rsidRPr="00467E27">
        <w:rPr>
          <w:rFonts w:ascii="Arial" w:hAnsi="Arial" w:cs="Arial"/>
          <w:sz w:val="20"/>
        </w:rPr>
        <w:t>;</w:t>
      </w:r>
    </w:p>
    <w:p w:rsidR="00737DCC" w:rsidRPr="00467E27" w:rsidRDefault="0037750A" w:rsidP="00737DCC">
      <w:pPr>
        <w:pStyle w:val="REBL3"/>
        <w:ind w:left="1440" w:hanging="720"/>
        <w:rPr>
          <w:rFonts w:ascii="Arial" w:hAnsi="Arial" w:cs="Arial"/>
          <w:sz w:val="20"/>
        </w:rPr>
      </w:pPr>
      <w:r w:rsidRPr="00467E27">
        <w:rPr>
          <w:rFonts w:ascii="Arial" w:hAnsi="Arial" w:cs="Arial"/>
          <w:sz w:val="20"/>
        </w:rPr>
        <w:t xml:space="preserve">annually on request by the </w:t>
      </w:r>
      <w:r w:rsidR="00B92E62" w:rsidRPr="00467E27">
        <w:rPr>
          <w:rFonts w:ascii="Arial" w:hAnsi="Arial" w:cs="Arial"/>
          <w:sz w:val="20"/>
        </w:rPr>
        <w:t>Customer</w:t>
      </w:r>
      <w:r w:rsidRPr="00467E27">
        <w:rPr>
          <w:rFonts w:ascii="Arial" w:hAnsi="Arial" w:cs="Arial"/>
          <w:sz w:val="20"/>
        </w:rPr>
        <w:t xml:space="preserve">, certify to the </w:t>
      </w:r>
      <w:r w:rsidR="00B92E62" w:rsidRPr="00467E27">
        <w:rPr>
          <w:rFonts w:ascii="Arial" w:hAnsi="Arial" w:cs="Arial"/>
          <w:sz w:val="20"/>
        </w:rPr>
        <w:t>Customer</w:t>
      </w:r>
      <w:r w:rsidRPr="00467E27">
        <w:rPr>
          <w:rFonts w:ascii="Arial" w:hAnsi="Arial" w:cs="Arial"/>
          <w:sz w:val="20"/>
        </w:rPr>
        <w:t xml:space="preserve"> in writing signed by an officer of the Supplier compliance with this clause </w:t>
      </w:r>
      <w:r w:rsidRPr="00467E27">
        <w:rPr>
          <w:rFonts w:ascii="Arial" w:hAnsi="Arial" w:cs="Arial"/>
          <w:sz w:val="20"/>
        </w:rPr>
        <w:fldChar w:fldCharType="begin"/>
      </w:r>
      <w:r w:rsidRPr="00467E27">
        <w:rPr>
          <w:rFonts w:ascii="Arial" w:hAnsi="Arial" w:cs="Arial"/>
          <w:sz w:val="20"/>
        </w:rPr>
        <w:instrText xml:space="preserve"> REF _Ref127449722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34</w:t>
      </w:r>
      <w:r w:rsidRPr="00467E27">
        <w:rPr>
          <w:rFonts w:ascii="Arial" w:hAnsi="Arial" w:cs="Arial"/>
          <w:sz w:val="20"/>
        </w:rPr>
        <w:fldChar w:fldCharType="end"/>
      </w:r>
      <w:r w:rsidRPr="00467E27">
        <w:rPr>
          <w:rFonts w:ascii="Arial" w:hAnsi="Arial" w:cs="Arial"/>
          <w:sz w:val="20"/>
        </w:rPr>
        <w:t xml:space="preserve"> by the Supplier and all persons associated with it under clause </w:t>
      </w:r>
      <w:r w:rsidRPr="00467E27">
        <w:rPr>
          <w:rFonts w:ascii="Arial" w:hAnsi="Arial" w:cs="Arial"/>
          <w:sz w:val="20"/>
        </w:rPr>
        <w:fldChar w:fldCharType="begin"/>
      </w:r>
      <w:r w:rsidRPr="00467E27">
        <w:rPr>
          <w:rFonts w:ascii="Arial" w:hAnsi="Arial" w:cs="Arial"/>
          <w:sz w:val="20"/>
        </w:rPr>
        <w:instrText xml:space="preserve"> RE</w:instrText>
      </w:r>
      <w:r w:rsidRPr="00467E27">
        <w:rPr>
          <w:rFonts w:ascii="Arial" w:hAnsi="Arial" w:cs="Arial"/>
          <w:sz w:val="20"/>
        </w:rPr>
        <w:instrText xml:space="preserve">F _Ref127449747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34.2</w:t>
      </w:r>
      <w:r w:rsidRPr="00467E27">
        <w:rPr>
          <w:rFonts w:ascii="Arial" w:hAnsi="Arial" w:cs="Arial"/>
          <w:sz w:val="20"/>
        </w:rPr>
        <w:fldChar w:fldCharType="end"/>
      </w:r>
      <w:r w:rsidRPr="00467E27">
        <w:rPr>
          <w:rFonts w:ascii="Arial" w:hAnsi="Arial" w:cs="Arial"/>
          <w:sz w:val="20"/>
        </w:rPr>
        <w:t xml:space="preserve">. The Supplier shall provide such supporting evidence of compliance as the </w:t>
      </w:r>
      <w:r w:rsidR="00B92E62" w:rsidRPr="00467E27">
        <w:rPr>
          <w:rFonts w:ascii="Arial" w:hAnsi="Arial" w:cs="Arial"/>
          <w:sz w:val="20"/>
        </w:rPr>
        <w:t>Customer</w:t>
      </w:r>
      <w:r w:rsidRPr="00467E27">
        <w:rPr>
          <w:rFonts w:ascii="Arial" w:hAnsi="Arial" w:cs="Arial"/>
          <w:sz w:val="20"/>
        </w:rPr>
        <w:t xml:space="preserve"> may reasonably request; and</w:t>
      </w:r>
    </w:p>
    <w:p w:rsidR="00737DCC" w:rsidRPr="00467E27" w:rsidRDefault="0037750A" w:rsidP="00737DCC">
      <w:pPr>
        <w:pStyle w:val="REBL3"/>
        <w:ind w:left="1440" w:hanging="720"/>
        <w:rPr>
          <w:rFonts w:ascii="Arial" w:hAnsi="Arial" w:cs="Arial"/>
          <w:sz w:val="20"/>
        </w:rPr>
      </w:pPr>
      <w:r w:rsidRPr="00467E27">
        <w:rPr>
          <w:rFonts w:ascii="Arial" w:hAnsi="Arial" w:cs="Arial"/>
          <w:sz w:val="20"/>
        </w:rPr>
        <w:t>maintain a complete set of records</w:t>
      </w:r>
      <w:r w:rsidRPr="00467E27">
        <w:rPr>
          <w:rFonts w:ascii="Arial" w:hAnsi="Arial" w:cs="Arial"/>
          <w:sz w:val="20"/>
        </w:rPr>
        <w:t xml:space="preserve"> to trace the supply chain of all</w:t>
      </w:r>
      <w:r w:rsidR="009944B4" w:rsidRPr="00467E27">
        <w:rPr>
          <w:rFonts w:ascii="Arial" w:hAnsi="Arial" w:cs="Arial"/>
          <w:sz w:val="20"/>
        </w:rPr>
        <w:t xml:space="preserve"> </w:t>
      </w:r>
      <w:r w:rsidR="0041750C">
        <w:rPr>
          <w:rFonts w:ascii="Arial" w:hAnsi="Arial" w:cs="Arial"/>
          <w:sz w:val="20"/>
        </w:rPr>
        <w:t>Goods</w:t>
      </w:r>
      <w:r w:rsidR="009944B4" w:rsidRPr="00467E27">
        <w:rPr>
          <w:rFonts w:ascii="Arial" w:hAnsi="Arial" w:cs="Arial"/>
          <w:sz w:val="20"/>
        </w:rPr>
        <w:t xml:space="preserve"> and/or Services</w:t>
      </w:r>
      <w:r w:rsidRPr="00467E27">
        <w:rPr>
          <w:rFonts w:ascii="Arial" w:hAnsi="Arial" w:cs="Arial"/>
          <w:sz w:val="20"/>
        </w:rPr>
        <w:t xml:space="preserve"> provided to the </w:t>
      </w:r>
      <w:r w:rsidR="00B92E62" w:rsidRPr="00467E27">
        <w:rPr>
          <w:rFonts w:ascii="Arial" w:hAnsi="Arial" w:cs="Arial"/>
          <w:sz w:val="20"/>
        </w:rPr>
        <w:t>Customer</w:t>
      </w:r>
      <w:r w:rsidRPr="00467E27">
        <w:rPr>
          <w:rFonts w:ascii="Arial" w:hAnsi="Arial" w:cs="Arial"/>
          <w:sz w:val="20"/>
        </w:rPr>
        <w:t xml:space="preserve"> in connection with </w:t>
      </w:r>
      <w:r w:rsidR="00D00496">
        <w:rPr>
          <w:rFonts w:ascii="Arial" w:hAnsi="Arial" w:cs="Arial"/>
          <w:sz w:val="20"/>
        </w:rPr>
        <w:t>this Agreement</w:t>
      </w:r>
      <w:r w:rsidRPr="00467E27">
        <w:rPr>
          <w:rFonts w:ascii="Arial" w:hAnsi="Arial" w:cs="Arial"/>
          <w:sz w:val="20"/>
        </w:rPr>
        <w:t xml:space="preserve">; and permit </w:t>
      </w:r>
      <w:r w:rsidRPr="00467E27">
        <w:rPr>
          <w:rFonts w:ascii="Arial" w:hAnsi="Arial" w:cs="Arial"/>
          <w:sz w:val="20"/>
        </w:rPr>
        <w:lastRenderedPageBreak/>
        <w:t xml:space="preserve">the </w:t>
      </w:r>
      <w:r w:rsidR="00B92E62" w:rsidRPr="00467E27">
        <w:rPr>
          <w:rFonts w:ascii="Arial" w:hAnsi="Arial" w:cs="Arial"/>
          <w:sz w:val="20"/>
        </w:rPr>
        <w:t>Customer</w:t>
      </w:r>
      <w:r w:rsidRPr="00467E27">
        <w:rPr>
          <w:rFonts w:ascii="Arial" w:hAnsi="Arial" w:cs="Arial"/>
          <w:sz w:val="20"/>
        </w:rPr>
        <w:t xml:space="preserve"> and its third party representatives to inspect the Supplier's premises, records, and to meet the Supplier's personne</w:t>
      </w:r>
      <w:r w:rsidRPr="00467E27">
        <w:rPr>
          <w:rFonts w:ascii="Arial" w:hAnsi="Arial" w:cs="Arial"/>
          <w:sz w:val="20"/>
        </w:rPr>
        <w:t>l to audit the Supplier's compliance with its obligations under this</w:t>
      </w:r>
      <w:r w:rsidR="009944B4" w:rsidRPr="00467E27">
        <w:rPr>
          <w:rFonts w:ascii="Arial" w:hAnsi="Arial" w:cs="Arial"/>
          <w:sz w:val="20"/>
        </w:rPr>
        <w:t xml:space="preserve"> </w:t>
      </w:r>
      <w:bookmarkStart w:id="298" w:name="_Hlk127449933"/>
      <w:r w:rsidR="009944B4" w:rsidRPr="00467E27">
        <w:rPr>
          <w:rFonts w:ascii="Arial" w:hAnsi="Arial" w:cs="Arial"/>
          <w:sz w:val="20"/>
        </w:rPr>
        <w:t xml:space="preserve">clause </w:t>
      </w:r>
      <w:r w:rsidR="009944B4" w:rsidRPr="00467E27">
        <w:rPr>
          <w:rFonts w:ascii="Arial" w:hAnsi="Arial" w:cs="Arial"/>
          <w:sz w:val="20"/>
        </w:rPr>
        <w:fldChar w:fldCharType="begin"/>
      </w:r>
      <w:r w:rsidR="009944B4" w:rsidRPr="00467E27">
        <w:rPr>
          <w:rFonts w:ascii="Arial" w:hAnsi="Arial" w:cs="Arial"/>
          <w:sz w:val="20"/>
        </w:rPr>
        <w:instrText xml:space="preserve"> REF _Ref127449722 \r \h </w:instrText>
      </w:r>
      <w:r w:rsidR="00467E27">
        <w:rPr>
          <w:rFonts w:ascii="Arial" w:hAnsi="Arial" w:cs="Arial"/>
          <w:sz w:val="20"/>
        </w:rPr>
        <w:instrText xml:space="preserve"> \* MERGEFORMAT </w:instrText>
      </w:r>
      <w:r w:rsidR="009944B4" w:rsidRPr="00467E27">
        <w:rPr>
          <w:rFonts w:ascii="Arial" w:hAnsi="Arial" w:cs="Arial"/>
          <w:sz w:val="20"/>
        </w:rPr>
      </w:r>
      <w:r w:rsidR="009944B4" w:rsidRPr="00467E27">
        <w:rPr>
          <w:rFonts w:ascii="Arial" w:hAnsi="Arial" w:cs="Arial"/>
          <w:sz w:val="20"/>
        </w:rPr>
        <w:fldChar w:fldCharType="separate"/>
      </w:r>
      <w:r w:rsidR="009B749E">
        <w:rPr>
          <w:rFonts w:ascii="Arial" w:hAnsi="Arial" w:cs="Arial"/>
          <w:sz w:val="20"/>
        </w:rPr>
        <w:t>34</w:t>
      </w:r>
      <w:r w:rsidR="009944B4" w:rsidRPr="00467E27">
        <w:rPr>
          <w:rFonts w:ascii="Arial" w:hAnsi="Arial" w:cs="Arial"/>
          <w:sz w:val="20"/>
        </w:rPr>
        <w:fldChar w:fldCharType="end"/>
      </w:r>
      <w:r w:rsidRPr="00467E27">
        <w:rPr>
          <w:rFonts w:ascii="Arial" w:hAnsi="Arial" w:cs="Arial"/>
          <w:sz w:val="20"/>
        </w:rPr>
        <w:t>.</w:t>
      </w:r>
      <w:bookmarkEnd w:id="298"/>
    </w:p>
    <w:p w:rsidR="00737DCC" w:rsidRPr="00467E27" w:rsidRDefault="0037750A" w:rsidP="009944B4">
      <w:pPr>
        <w:pStyle w:val="REBL2"/>
        <w:tabs>
          <w:tab w:val="clear" w:pos="960"/>
        </w:tabs>
        <w:ind w:left="709" w:hanging="709"/>
        <w:rPr>
          <w:rFonts w:ascii="Arial" w:hAnsi="Arial" w:cs="Arial"/>
          <w:sz w:val="20"/>
        </w:rPr>
      </w:pPr>
      <w:bookmarkStart w:id="299" w:name="_Ref127449747"/>
      <w:r w:rsidRPr="00467E27">
        <w:rPr>
          <w:rFonts w:ascii="Arial" w:hAnsi="Arial" w:cs="Arial"/>
          <w:sz w:val="20"/>
        </w:rPr>
        <w:t>The Supplier shall ensure that any persons who performs services for</w:t>
      </w:r>
      <w:r w:rsidRPr="00467E27">
        <w:rPr>
          <w:rFonts w:ascii="Arial" w:hAnsi="Arial" w:cs="Arial"/>
          <w:sz w:val="20"/>
        </w:rPr>
        <w:t xml:space="preserve"> and on behalf of the Supplier under</w:t>
      </w:r>
      <w:r w:rsidR="009944B4" w:rsidRPr="00467E27">
        <w:rPr>
          <w:rFonts w:ascii="Arial" w:hAnsi="Arial" w:cs="Arial"/>
          <w:sz w:val="20"/>
        </w:rPr>
        <w:t xml:space="preserve"> this Agreement </w:t>
      </w:r>
      <w:r w:rsidRPr="00467E27">
        <w:rPr>
          <w:rFonts w:ascii="Arial" w:hAnsi="Arial" w:cs="Arial"/>
          <w:sz w:val="20"/>
        </w:rPr>
        <w:t>do so in compliance with the terms of this</w:t>
      </w:r>
      <w:r w:rsidR="009944B4" w:rsidRPr="00467E27">
        <w:rPr>
          <w:rFonts w:ascii="Arial" w:hAnsi="Arial" w:cs="Arial"/>
          <w:sz w:val="20"/>
        </w:rPr>
        <w:t xml:space="preserve"> clause </w:t>
      </w:r>
      <w:r w:rsidR="009944B4" w:rsidRPr="00467E27">
        <w:rPr>
          <w:rFonts w:ascii="Arial" w:hAnsi="Arial" w:cs="Arial"/>
          <w:sz w:val="20"/>
        </w:rPr>
        <w:fldChar w:fldCharType="begin"/>
      </w:r>
      <w:r w:rsidR="009944B4" w:rsidRPr="00467E27">
        <w:rPr>
          <w:rFonts w:ascii="Arial" w:hAnsi="Arial" w:cs="Arial"/>
          <w:sz w:val="20"/>
        </w:rPr>
        <w:instrText xml:space="preserve"> REF _Ref127449722 \r \h </w:instrText>
      </w:r>
      <w:r w:rsidR="00467E27">
        <w:rPr>
          <w:rFonts w:ascii="Arial" w:hAnsi="Arial" w:cs="Arial"/>
          <w:sz w:val="20"/>
        </w:rPr>
        <w:instrText xml:space="preserve"> \* MERGEFORMAT </w:instrText>
      </w:r>
      <w:r w:rsidR="009944B4" w:rsidRPr="00467E27">
        <w:rPr>
          <w:rFonts w:ascii="Arial" w:hAnsi="Arial" w:cs="Arial"/>
          <w:sz w:val="20"/>
        </w:rPr>
      </w:r>
      <w:r w:rsidR="009944B4" w:rsidRPr="00467E27">
        <w:rPr>
          <w:rFonts w:ascii="Arial" w:hAnsi="Arial" w:cs="Arial"/>
          <w:sz w:val="20"/>
        </w:rPr>
        <w:fldChar w:fldCharType="separate"/>
      </w:r>
      <w:r w:rsidR="009B749E">
        <w:rPr>
          <w:rFonts w:ascii="Arial" w:hAnsi="Arial" w:cs="Arial"/>
          <w:sz w:val="20"/>
        </w:rPr>
        <w:t>34</w:t>
      </w:r>
      <w:r w:rsidR="009944B4" w:rsidRPr="00467E27">
        <w:rPr>
          <w:rFonts w:ascii="Arial" w:hAnsi="Arial" w:cs="Arial"/>
          <w:sz w:val="20"/>
        </w:rPr>
        <w:fldChar w:fldCharType="end"/>
      </w:r>
      <w:r w:rsidRPr="00467E27">
        <w:rPr>
          <w:rFonts w:ascii="Arial" w:hAnsi="Arial" w:cs="Arial"/>
          <w:sz w:val="20"/>
        </w:rPr>
        <w:t xml:space="preserve"> (the "</w:t>
      </w:r>
      <w:r w:rsidRPr="00467E27">
        <w:rPr>
          <w:rFonts w:ascii="Arial" w:hAnsi="Arial" w:cs="Arial"/>
          <w:b/>
          <w:bCs/>
          <w:sz w:val="20"/>
        </w:rPr>
        <w:t>Relevant Anti-Slavery Terms</w:t>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The Su</w:t>
      </w:r>
      <w:r w:rsidRPr="00467E27">
        <w:rPr>
          <w:rFonts w:ascii="Arial" w:hAnsi="Arial" w:cs="Arial"/>
          <w:sz w:val="20"/>
        </w:rPr>
        <w:t>pplier shall be responsible for the observance and performance by any and all such persons of the Relevant Anti-Slavery Terms, and shall be directly liable to the</w:t>
      </w:r>
      <w:r w:rsidR="009944B4" w:rsidRPr="00467E27">
        <w:rPr>
          <w:rFonts w:ascii="Arial" w:hAnsi="Arial" w:cs="Arial"/>
          <w:sz w:val="20"/>
        </w:rPr>
        <w:t xml:space="preserve"> </w:t>
      </w:r>
      <w:r w:rsidR="00B92E62" w:rsidRPr="00467E27">
        <w:rPr>
          <w:rFonts w:ascii="Arial" w:hAnsi="Arial" w:cs="Arial"/>
          <w:sz w:val="20"/>
        </w:rPr>
        <w:t>Customer</w:t>
      </w:r>
      <w:r w:rsidR="009944B4" w:rsidRPr="00467E27">
        <w:rPr>
          <w:rFonts w:ascii="Arial" w:hAnsi="Arial" w:cs="Arial"/>
          <w:sz w:val="20"/>
        </w:rPr>
        <w:t xml:space="preserve"> </w:t>
      </w:r>
      <w:r w:rsidRPr="00467E27">
        <w:rPr>
          <w:rFonts w:ascii="Arial" w:hAnsi="Arial" w:cs="Arial"/>
          <w:sz w:val="20"/>
        </w:rPr>
        <w:t>for any breach by such persons of any of the Relevant Anti-Slavery Terms.</w:t>
      </w:r>
      <w:bookmarkEnd w:id="299"/>
    </w:p>
    <w:p w:rsidR="00226E6F" w:rsidRPr="00467E27" w:rsidRDefault="0037750A" w:rsidP="00BC3635">
      <w:pPr>
        <w:pStyle w:val="REBL1"/>
        <w:rPr>
          <w:rFonts w:ascii="Arial" w:hAnsi="Arial" w:cs="Arial"/>
          <w:sz w:val="20"/>
        </w:rPr>
      </w:pPr>
      <w:bookmarkStart w:id="300" w:name="_Toc256000034"/>
      <w:bookmarkStart w:id="301" w:name="_Ref127454654"/>
      <w:r w:rsidRPr="00467E27">
        <w:rPr>
          <w:rFonts w:ascii="Arial" w:hAnsi="Arial" w:cs="Arial"/>
          <w:sz w:val="20"/>
        </w:rPr>
        <w:t>Freedom of</w:t>
      </w:r>
      <w:r w:rsidRPr="00467E27">
        <w:rPr>
          <w:rFonts w:ascii="Arial" w:hAnsi="Arial" w:cs="Arial"/>
          <w:sz w:val="20"/>
        </w:rPr>
        <w:t xml:space="preserve"> Information</w:t>
      </w:r>
      <w:bookmarkEnd w:id="300"/>
      <w:bookmarkEnd w:id="301"/>
    </w:p>
    <w:p w:rsidR="00226E6F" w:rsidRPr="00467E27" w:rsidRDefault="0037750A" w:rsidP="00AB51F1">
      <w:pPr>
        <w:pStyle w:val="REBL2"/>
        <w:tabs>
          <w:tab w:val="clear" w:pos="960"/>
          <w:tab w:val="num" w:pos="709"/>
        </w:tabs>
        <w:ind w:left="709" w:hanging="709"/>
        <w:rPr>
          <w:rFonts w:ascii="Arial" w:hAnsi="Arial" w:cs="Arial"/>
          <w:sz w:val="20"/>
        </w:rPr>
      </w:pPr>
      <w:r w:rsidRPr="00467E27">
        <w:rPr>
          <w:rFonts w:ascii="Arial" w:hAnsi="Arial" w:cs="Arial"/>
          <w:sz w:val="20"/>
        </w:rPr>
        <w:t xml:space="preserve">If </w:t>
      </w:r>
      <w:r w:rsidR="00171FB8"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w:t>
      </w:r>
      <w:r w:rsidR="00171FB8" w:rsidRPr="00467E27">
        <w:rPr>
          <w:rFonts w:ascii="Arial" w:hAnsi="Arial" w:cs="Arial"/>
          <w:sz w:val="20"/>
        </w:rPr>
        <w:t xml:space="preserve">is </w:t>
      </w:r>
      <w:r w:rsidRPr="00467E27">
        <w:rPr>
          <w:rFonts w:ascii="Arial" w:hAnsi="Arial" w:cs="Arial"/>
          <w:sz w:val="20"/>
        </w:rPr>
        <w:t>subject to the requirements of</w:t>
      </w:r>
      <w:r w:rsidR="00AB51F1" w:rsidRPr="00467E27">
        <w:rPr>
          <w:rFonts w:ascii="Arial" w:hAnsi="Arial" w:cs="Arial"/>
          <w:sz w:val="20"/>
        </w:rPr>
        <w:t xml:space="preserve"> </w:t>
      </w:r>
      <w:r w:rsidRPr="00467E27">
        <w:rPr>
          <w:rFonts w:ascii="Arial" w:hAnsi="Arial" w:cs="Arial"/>
          <w:sz w:val="20"/>
        </w:rPr>
        <w:t>the FOIA and the EIRs</w:t>
      </w:r>
      <w:r w:rsidR="00171FB8" w:rsidRPr="00467E27">
        <w:rPr>
          <w:rFonts w:ascii="Arial" w:hAnsi="Arial" w:cs="Arial"/>
          <w:sz w:val="20"/>
        </w:rPr>
        <w:t xml:space="preserve">, </w:t>
      </w:r>
      <w:r w:rsidR="00AB51F1" w:rsidRPr="00467E27">
        <w:rPr>
          <w:rFonts w:ascii="Arial" w:hAnsi="Arial" w:cs="Arial"/>
          <w:sz w:val="20"/>
        </w:rPr>
        <w:t>t</w:t>
      </w:r>
      <w:r w:rsidRPr="00467E27">
        <w:rPr>
          <w:rFonts w:ascii="Arial" w:hAnsi="Arial" w:cs="Arial"/>
          <w:sz w:val="20"/>
        </w:rPr>
        <w:t>he Supplier shall</w:t>
      </w:r>
      <w:r w:rsidR="004636AB" w:rsidRPr="00467E27">
        <w:rPr>
          <w:rFonts w:ascii="Arial" w:hAnsi="Arial" w:cs="Arial"/>
          <w:sz w:val="20"/>
        </w:rPr>
        <w:t xml:space="preserve"> (and shall ensure that any persons who perform services for and on behalf of the Supplier under this Agreement)</w:t>
      </w:r>
      <w:r w:rsidRPr="00467E27">
        <w:rPr>
          <w:rFonts w:ascii="Arial" w:hAnsi="Arial" w:cs="Arial"/>
          <w:sz w:val="20"/>
        </w:rPr>
        <w:t>:</w:t>
      </w:r>
    </w:p>
    <w:p w:rsidR="00226E6F" w:rsidRPr="00467E27" w:rsidRDefault="0037750A" w:rsidP="00D0429D">
      <w:pPr>
        <w:pStyle w:val="REBL3"/>
        <w:ind w:left="1440" w:hanging="720"/>
        <w:rPr>
          <w:rFonts w:ascii="Arial" w:hAnsi="Arial" w:cs="Arial"/>
          <w:sz w:val="20"/>
        </w:rPr>
      </w:pPr>
      <w:r w:rsidRPr="00467E27">
        <w:rPr>
          <w:rFonts w:ascii="Arial" w:hAnsi="Arial" w:cs="Arial"/>
          <w:sz w:val="20"/>
        </w:rPr>
        <w:t xml:space="preserve">provide all necessary assistance and cooperation as reasonably requested by </w:t>
      </w:r>
      <w:r w:rsidR="004636AB" w:rsidRPr="00467E27">
        <w:rPr>
          <w:rFonts w:ascii="Arial" w:hAnsi="Arial" w:cs="Arial"/>
          <w:sz w:val="20"/>
        </w:rPr>
        <w:t xml:space="preserve">the </w:t>
      </w:r>
      <w:r w:rsidR="00B92E62" w:rsidRPr="00467E27">
        <w:rPr>
          <w:rFonts w:ascii="Arial" w:hAnsi="Arial" w:cs="Arial"/>
          <w:sz w:val="20"/>
        </w:rPr>
        <w:t>Customer</w:t>
      </w:r>
      <w:r w:rsidR="004636AB" w:rsidRPr="00467E27">
        <w:rPr>
          <w:rFonts w:ascii="Arial" w:hAnsi="Arial" w:cs="Arial"/>
          <w:sz w:val="20"/>
        </w:rPr>
        <w:t xml:space="preserve"> </w:t>
      </w:r>
      <w:r w:rsidRPr="00467E27">
        <w:rPr>
          <w:rFonts w:ascii="Arial" w:hAnsi="Arial" w:cs="Arial"/>
          <w:sz w:val="20"/>
        </w:rPr>
        <w:t xml:space="preserve">to enable </w:t>
      </w:r>
      <w:r w:rsidR="004636AB" w:rsidRPr="00467E27">
        <w:rPr>
          <w:rFonts w:ascii="Arial" w:hAnsi="Arial" w:cs="Arial"/>
          <w:sz w:val="20"/>
        </w:rPr>
        <w:t xml:space="preserve">the </w:t>
      </w:r>
      <w:r w:rsidR="00B92E62" w:rsidRPr="00467E27">
        <w:rPr>
          <w:rFonts w:ascii="Arial" w:hAnsi="Arial" w:cs="Arial"/>
          <w:sz w:val="20"/>
        </w:rPr>
        <w:t>Customer</w:t>
      </w:r>
      <w:r w:rsidR="004636AB" w:rsidRPr="00467E27">
        <w:rPr>
          <w:rFonts w:ascii="Arial" w:hAnsi="Arial" w:cs="Arial"/>
          <w:sz w:val="20"/>
        </w:rPr>
        <w:t xml:space="preserve"> </w:t>
      </w:r>
      <w:r w:rsidRPr="00467E27">
        <w:rPr>
          <w:rFonts w:ascii="Arial" w:hAnsi="Arial" w:cs="Arial"/>
          <w:sz w:val="20"/>
        </w:rPr>
        <w:t>to comply with its obligations under the FOIA and EIRs;</w:t>
      </w:r>
    </w:p>
    <w:p w:rsidR="00226E6F" w:rsidRPr="00467E27" w:rsidRDefault="0037750A" w:rsidP="00D0429D">
      <w:pPr>
        <w:pStyle w:val="REBL3"/>
        <w:ind w:left="1440" w:hanging="720"/>
        <w:rPr>
          <w:rFonts w:ascii="Arial" w:hAnsi="Arial" w:cs="Arial"/>
          <w:sz w:val="20"/>
        </w:rPr>
      </w:pPr>
      <w:r w:rsidRPr="00467E27">
        <w:rPr>
          <w:rFonts w:ascii="Arial" w:hAnsi="Arial" w:cs="Arial"/>
          <w:sz w:val="20"/>
        </w:rPr>
        <w:t xml:space="preserve">transfer to </w:t>
      </w:r>
      <w:r w:rsidR="007C5F1B" w:rsidRPr="00467E27">
        <w:rPr>
          <w:rFonts w:ascii="Arial" w:hAnsi="Arial" w:cs="Arial"/>
          <w:sz w:val="20"/>
        </w:rPr>
        <w:t xml:space="preserve">the </w:t>
      </w:r>
      <w:r w:rsidR="00B92E62" w:rsidRPr="00467E27">
        <w:rPr>
          <w:rFonts w:ascii="Arial" w:hAnsi="Arial" w:cs="Arial"/>
          <w:sz w:val="20"/>
        </w:rPr>
        <w:t>Customer</w:t>
      </w:r>
      <w:r w:rsidR="007C5F1B" w:rsidRPr="00467E27">
        <w:rPr>
          <w:rFonts w:ascii="Arial" w:hAnsi="Arial" w:cs="Arial"/>
          <w:sz w:val="20"/>
        </w:rPr>
        <w:t xml:space="preserve"> </w:t>
      </w:r>
      <w:r w:rsidRPr="00467E27">
        <w:rPr>
          <w:rFonts w:ascii="Arial" w:hAnsi="Arial" w:cs="Arial"/>
          <w:sz w:val="20"/>
        </w:rPr>
        <w:t xml:space="preserve">all </w:t>
      </w:r>
      <w:r w:rsidR="007C5F1B" w:rsidRPr="00467E27">
        <w:rPr>
          <w:rFonts w:ascii="Arial" w:hAnsi="Arial" w:cs="Arial"/>
          <w:sz w:val="20"/>
        </w:rPr>
        <w:t>r</w:t>
      </w:r>
      <w:r w:rsidRPr="00467E27">
        <w:rPr>
          <w:rFonts w:ascii="Arial" w:hAnsi="Arial" w:cs="Arial"/>
          <w:sz w:val="20"/>
        </w:rPr>
        <w:t xml:space="preserve">equests for </w:t>
      </w:r>
      <w:r w:rsidR="007C5F1B" w:rsidRPr="00467E27">
        <w:rPr>
          <w:rFonts w:ascii="Arial" w:hAnsi="Arial" w:cs="Arial"/>
          <w:sz w:val="20"/>
        </w:rPr>
        <w:t>i</w:t>
      </w:r>
      <w:r w:rsidRPr="00467E27">
        <w:rPr>
          <w:rFonts w:ascii="Arial" w:hAnsi="Arial" w:cs="Arial"/>
          <w:sz w:val="20"/>
        </w:rPr>
        <w:t>nformation relating to this Agreement that it</w:t>
      </w:r>
      <w:r w:rsidRPr="00467E27">
        <w:rPr>
          <w:rFonts w:ascii="Arial" w:hAnsi="Arial" w:cs="Arial"/>
          <w:sz w:val="20"/>
        </w:rPr>
        <w:t xml:space="preserve"> receives as soon as practicable and in any event within 2 </w:t>
      </w:r>
      <w:r w:rsidR="007C5F1B" w:rsidRPr="00467E27">
        <w:rPr>
          <w:rFonts w:ascii="Arial" w:hAnsi="Arial" w:cs="Arial"/>
          <w:sz w:val="20"/>
        </w:rPr>
        <w:t xml:space="preserve">Working </w:t>
      </w:r>
      <w:r w:rsidRPr="00467E27">
        <w:rPr>
          <w:rFonts w:ascii="Arial" w:hAnsi="Arial" w:cs="Arial"/>
          <w:sz w:val="20"/>
        </w:rPr>
        <w:t>Days of receipt;</w:t>
      </w:r>
    </w:p>
    <w:p w:rsidR="00226E6F" w:rsidRPr="00467E27" w:rsidRDefault="0037750A" w:rsidP="00D0429D">
      <w:pPr>
        <w:pStyle w:val="REBL3"/>
        <w:ind w:left="1440" w:hanging="720"/>
        <w:rPr>
          <w:rFonts w:ascii="Arial" w:hAnsi="Arial" w:cs="Arial"/>
          <w:sz w:val="20"/>
        </w:rPr>
      </w:pPr>
      <w:r w:rsidRPr="00467E27">
        <w:rPr>
          <w:rFonts w:ascii="Arial" w:hAnsi="Arial" w:cs="Arial"/>
          <w:sz w:val="20"/>
        </w:rPr>
        <w:t xml:space="preserve">provide </w:t>
      </w:r>
      <w:r w:rsidR="007C5F1B" w:rsidRPr="00467E27">
        <w:rPr>
          <w:rFonts w:ascii="Arial" w:hAnsi="Arial" w:cs="Arial"/>
          <w:sz w:val="20"/>
        </w:rPr>
        <w:t xml:space="preserve">the </w:t>
      </w:r>
      <w:r w:rsidR="00B92E62" w:rsidRPr="00467E27">
        <w:rPr>
          <w:rFonts w:ascii="Arial" w:hAnsi="Arial" w:cs="Arial"/>
          <w:sz w:val="20"/>
        </w:rPr>
        <w:t>Customer</w:t>
      </w:r>
      <w:r w:rsidR="007C5F1B" w:rsidRPr="00467E27">
        <w:rPr>
          <w:rFonts w:ascii="Arial" w:hAnsi="Arial" w:cs="Arial"/>
          <w:sz w:val="20"/>
        </w:rPr>
        <w:t xml:space="preserve"> </w:t>
      </w:r>
      <w:r w:rsidRPr="00467E27">
        <w:rPr>
          <w:rFonts w:ascii="Arial" w:hAnsi="Arial" w:cs="Arial"/>
          <w:sz w:val="20"/>
        </w:rPr>
        <w:t xml:space="preserve">with a copy of all Information belonging to </w:t>
      </w:r>
      <w:r w:rsidR="007C5F1B" w:rsidRPr="00467E27">
        <w:rPr>
          <w:rFonts w:ascii="Arial" w:hAnsi="Arial" w:cs="Arial"/>
          <w:sz w:val="20"/>
        </w:rPr>
        <w:t xml:space="preserve">the </w:t>
      </w:r>
      <w:r w:rsidR="00B92E62" w:rsidRPr="00467E27">
        <w:rPr>
          <w:rFonts w:ascii="Arial" w:hAnsi="Arial" w:cs="Arial"/>
          <w:sz w:val="20"/>
        </w:rPr>
        <w:t>Customer</w:t>
      </w:r>
      <w:r w:rsidR="007C5F1B" w:rsidRPr="00467E27">
        <w:rPr>
          <w:rFonts w:ascii="Arial" w:hAnsi="Arial" w:cs="Arial"/>
          <w:sz w:val="20"/>
        </w:rPr>
        <w:t xml:space="preserve"> </w:t>
      </w:r>
      <w:r w:rsidRPr="00467E27">
        <w:rPr>
          <w:rFonts w:ascii="Arial" w:hAnsi="Arial" w:cs="Arial"/>
          <w:sz w:val="20"/>
        </w:rPr>
        <w:t xml:space="preserve">requested in the </w:t>
      </w:r>
      <w:r w:rsidR="007C5F1B" w:rsidRPr="00467E27">
        <w:rPr>
          <w:rFonts w:ascii="Arial" w:hAnsi="Arial" w:cs="Arial"/>
          <w:sz w:val="20"/>
        </w:rPr>
        <w:t>r</w:t>
      </w:r>
      <w:r w:rsidRPr="00467E27">
        <w:rPr>
          <w:rFonts w:ascii="Arial" w:hAnsi="Arial" w:cs="Arial"/>
          <w:sz w:val="20"/>
        </w:rPr>
        <w:t xml:space="preserve">equest </w:t>
      </w:r>
      <w:r w:rsidR="007C5F1B" w:rsidRPr="00467E27">
        <w:rPr>
          <w:rFonts w:ascii="Arial" w:hAnsi="Arial" w:cs="Arial"/>
          <w:sz w:val="20"/>
        </w:rPr>
        <w:t>f</w:t>
      </w:r>
      <w:r w:rsidRPr="00467E27">
        <w:rPr>
          <w:rFonts w:ascii="Arial" w:hAnsi="Arial" w:cs="Arial"/>
          <w:sz w:val="20"/>
        </w:rPr>
        <w:t xml:space="preserve">or </w:t>
      </w:r>
      <w:r w:rsidR="007C5F1B" w:rsidRPr="00467E27">
        <w:rPr>
          <w:rFonts w:ascii="Arial" w:hAnsi="Arial" w:cs="Arial"/>
          <w:sz w:val="20"/>
        </w:rPr>
        <w:t>i</w:t>
      </w:r>
      <w:r w:rsidRPr="00467E27">
        <w:rPr>
          <w:rFonts w:ascii="Arial" w:hAnsi="Arial" w:cs="Arial"/>
          <w:sz w:val="20"/>
        </w:rPr>
        <w:t>nformation which is in its possession or control in the form tha</w:t>
      </w:r>
      <w:r w:rsidRPr="00467E27">
        <w:rPr>
          <w:rFonts w:ascii="Arial" w:hAnsi="Arial" w:cs="Arial"/>
          <w:sz w:val="20"/>
        </w:rPr>
        <w:t xml:space="preserve">t </w:t>
      </w:r>
      <w:r w:rsidR="007C5F1B" w:rsidRPr="00467E27">
        <w:rPr>
          <w:rFonts w:ascii="Arial" w:hAnsi="Arial" w:cs="Arial"/>
          <w:sz w:val="20"/>
        </w:rPr>
        <w:t xml:space="preserve">the </w:t>
      </w:r>
      <w:r w:rsidR="00B92E62" w:rsidRPr="00467E27">
        <w:rPr>
          <w:rFonts w:ascii="Arial" w:hAnsi="Arial" w:cs="Arial"/>
          <w:sz w:val="20"/>
        </w:rPr>
        <w:t>Customer</w:t>
      </w:r>
      <w:r w:rsidR="007C5F1B" w:rsidRPr="00467E27">
        <w:rPr>
          <w:rFonts w:ascii="Arial" w:hAnsi="Arial" w:cs="Arial"/>
          <w:sz w:val="20"/>
        </w:rPr>
        <w:t xml:space="preserve"> </w:t>
      </w:r>
      <w:r w:rsidRPr="00467E27">
        <w:rPr>
          <w:rFonts w:ascii="Arial" w:hAnsi="Arial" w:cs="Arial"/>
          <w:sz w:val="20"/>
        </w:rPr>
        <w:t xml:space="preserve">requires within 5 </w:t>
      </w:r>
      <w:r w:rsidR="007C5F1B" w:rsidRPr="00467E27">
        <w:rPr>
          <w:rFonts w:ascii="Arial" w:hAnsi="Arial" w:cs="Arial"/>
          <w:sz w:val="20"/>
        </w:rPr>
        <w:t>Working</w:t>
      </w:r>
      <w:r w:rsidRPr="00467E27">
        <w:rPr>
          <w:rFonts w:ascii="Arial" w:hAnsi="Arial" w:cs="Arial"/>
          <w:sz w:val="20"/>
        </w:rPr>
        <w:t xml:space="preserve"> Days (or such </w:t>
      </w:r>
      <w:bookmarkStart w:id="302" w:name="ElPgBr43"/>
      <w:bookmarkEnd w:id="302"/>
      <w:r w:rsidRPr="00467E27">
        <w:rPr>
          <w:rFonts w:ascii="Arial" w:hAnsi="Arial" w:cs="Arial"/>
          <w:sz w:val="20"/>
        </w:rPr>
        <w:t xml:space="preserve">other period as </w:t>
      </w:r>
      <w:r w:rsidR="007C5F1B" w:rsidRPr="00467E27">
        <w:rPr>
          <w:rFonts w:ascii="Arial" w:hAnsi="Arial" w:cs="Arial"/>
          <w:sz w:val="20"/>
        </w:rPr>
        <w:t xml:space="preserve">the </w:t>
      </w:r>
      <w:r w:rsidR="00B92E62" w:rsidRPr="00467E27">
        <w:rPr>
          <w:rFonts w:ascii="Arial" w:hAnsi="Arial" w:cs="Arial"/>
          <w:sz w:val="20"/>
        </w:rPr>
        <w:t>Customer</w:t>
      </w:r>
      <w:r w:rsidR="007C5F1B" w:rsidRPr="00467E27">
        <w:rPr>
          <w:rFonts w:ascii="Arial" w:hAnsi="Arial" w:cs="Arial"/>
          <w:sz w:val="20"/>
        </w:rPr>
        <w:t xml:space="preserve"> </w:t>
      </w:r>
      <w:r w:rsidRPr="00467E27">
        <w:rPr>
          <w:rFonts w:ascii="Arial" w:hAnsi="Arial" w:cs="Arial"/>
          <w:sz w:val="20"/>
        </w:rPr>
        <w:t xml:space="preserve">may reasonably specify) of </w:t>
      </w:r>
      <w:r w:rsidR="007C5F1B"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's request for such Information; and</w:t>
      </w:r>
    </w:p>
    <w:p w:rsidR="00226E6F" w:rsidRPr="00467E27" w:rsidRDefault="0037750A" w:rsidP="00D0429D">
      <w:pPr>
        <w:pStyle w:val="REBL3"/>
        <w:ind w:left="1440" w:hanging="720"/>
        <w:rPr>
          <w:rFonts w:ascii="Arial" w:hAnsi="Arial" w:cs="Arial"/>
          <w:sz w:val="20"/>
        </w:rPr>
      </w:pPr>
      <w:r w:rsidRPr="00467E27">
        <w:rPr>
          <w:rFonts w:ascii="Arial" w:hAnsi="Arial" w:cs="Arial"/>
          <w:sz w:val="20"/>
        </w:rPr>
        <w:t xml:space="preserve">not respond directly to a </w:t>
      </w:r>
      <w:r w:rsidR="007C5F1B" w:rsidRPr="00467E27">
        <w:rPr>
          <w:rFonts w:ascii="Arial" w:hAnsi="Arial" w:cs="Arial"/>
          <w:sz w:val="20"/>
        </w:rPr>
        <w:t>r</w:t>
      </w:r>
      <w:r w:rsidRPr="00467E27">
        <w:rPr>
          <w:rFonts w:ascii="Arial" w:hAnsi="Arial" w:cs="Arial"/>
          <w:sz w:val="20"/>
        </w:rPr>
        <w:t xml:space="preserve">equest for </w:t>
      </w:r>
      <w:r w:rsidR="007C5F1B" w:rsidRPr="00467E27">
        <w:rPr>
          <w:rFonts w:ascii="Arial" w:hAnsi="Arial" w:cs="Arial"/>
          <w:sz w:val="20"/>
        </w:rPr>
        <w:t>i</w:t>
      </w:r>
      <w:r w:rsidRPr="00467E27">
        <w:rPr>
          <w:rFonts w:ascii="Arial" w:hAnsi="Arial" w:cs="Arial"/>
          <w:sz w:val="20"/>
        </w:rPr>
        <w:t xml:space="preserve">nformation unless authorised in writing to do so by </w:t>
      </w:r>
      <w:r w:rsidR="007C5F1B"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w:t>
      </w:r>
    </w:p>
    <w:p w:rsidR="00226E6F" w:rsidRPr="00467E27" w:rsidRDefault="0037750A" w:rsidP="004636AB">
      <w:pPr>
        <w:pStyle w:val="REBL2"/>
        <w:tabs>
          <w:tab w:val="clear" w:pos="960"/>
          <w:tab w:val="num" w:pos="709"/>
        </w:tabs>
        <w:ind w:left="709" w:hanging="469"/>
        <w:rPr>
          <w:rFonts w:ascii="Arial" w:hAnsi="Arial" w:cs="Arial"/>
          <w:sz w:val="20"/>
        </w:rPr>
      </w:pPr>
      <w:r w:rsidRPr="00467E27">
        <w:rPr>
          <w:rFonts w:ascii="Arial" w:hAnsi="Arial" w:cs="Arial"/>
          <w:sz w:val="20"/>
        </w:rPr>
        <w:t xml:space="preserve">The Supplier acknowledges that </w:t>
      </w:r>
      <w:r w:rsidR="00F10DC0"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be required under the FOIA and EIRs to disclose Information (including Confidential Information) without consulting or obtaining consent from the Supplier. </w:t>
      </w:r>
      <w:r w:rsidR="00F10DC0"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take reasonable steps t</w:t>
      </w:r>
      <w:r w:rsidRPr="00467E27">
        <w:rPr>
          <w:rFonts w:ascii="Arial" w:hAnsi="Arial" w:cs="Arial"/>
          <w:sz w:val="20"/>
        </w:rPr>
        <w:t xml:space="preserve">o notify the Supplier of a </w:t>
      </w:r>
      <w:r w:rsidR="00F10DC0" w:rsidRPr="00467E27">
        <w:rPr>
          <w:rFonts w:ascii="Arial" w:hAnsi="Arial" w:cs="Arial"/>
          <w:sz w:val="20"/>
        </w:rPr>
        <w:t>r</w:t>
      </w:r>
      <w:r w:rsidRPr="00467E27">
        <w:rPr>
          <w:rFonts w:ascii="Arial" w:hAnsi="Arial" w:cs="Arial"/>
          <w:sz w:val="20"/>
        </w:rPr>
        <w:t xml:space="preserve">equest for </w:t>
      </w:r>
      <w:r w:rsidR="00F10DC0" w:rsidRPr="00467E27">
        <w:rPr>
          <w:rFonts w:ascii="Arial" w:hAnsi="Arial" w:cs="Arial"/>
          <w:sz w:val="20"/>
        </w:rPr>
        <w:t>i</w:t>
      </w:r>
      <w:r w:rsidRPr="00467E27">
        <w:rPr>
          <w:rFonts w:ascii="Arial" w:hAnsi="Arial" w:cs="Arial"/>
          <w:sz w:val="20"/>
        </w:rPr>
        <w:t xml:space="preserve">nformation (in accordance with </w:t>
      </w:r>
      <w:r w:rsidR="00502252" w:rsidRPr="00467E27">
        <w:rPr>
          <w:rFonts w:ascii="Arial" w:hAnsi="Arial" w:cs="Arial"/>
          <w:sz w:val="20"/>
        </w:rPr>
        <w:t>any statutory guidance issued under the FOIA</w:t>
      </w:r>
      <w:r w:rsidRPr="00467E27">
        <w:rPr>
          <w:rFonts w:ascii="Arial" w:hAnsi="Arial" w:cs="Arial"/>
          <w:sz w:val="20"/>
        </w:rPr>
        <w:t xml:space="preserve"> to the extent that it is permissible and reasonably practical for it to do so</w:t>
      </w:r>
      <w:r w:rsidR="009B749E">
        <w:rPr>
          <w:rFonts w:ascii="Arial" w:hAnsi="Arial" w:cs="Arial"/>
          <w:sz w:val="20"/>
        </w:rPr>
        <w:t>)</w:t>
      </w:r>
      <w:r w:rsidRPr="00467E27">
        <w:rPr>
          <w:rFonts w:ascii="Arial" w:hAnsi="Arial" w:cs="Arial"/>
          <w:sz w:val="20"/>
        </w:rPr>
        <w:t xml:space="preserve"> but (notwithstanding any other provision in this Agreement) </w:t>
      </w:r>
      <w:r w:rsidR="00F10DC0" w:rsidRPr="00467E27">
        <w:rPr>
          <w:rFonts w:ascii="Arial" w:hAnsi="Arial" w:cs="Arial"/>
          <w:sz w:val="20"/>
        </w:rPr>
        <w:t xml:space="preserve">the </w:t>
      </w:r>
      <w:r w:rsidR="00B92E62" w:rsidRPr="00467E27">
        <w:rPr>
          <w:rFonts w:ascii="Arial" w:hAnsi="Arial" w:cs="Arial"/>
          <w:sz w:val="20"/>
        </w:rPr>
        <w:t>Customer</w:t>
      </w:r>
      <w:r w:rsidR="00F10DC0" w:rsidRPr="00467E27">
        <w:rPr>
          <w:rFonts w:ascii="Arial" w:hAnsi="Arial" w:cs="Arial"/>
          <w:sz w:val="20"/>
        </w:rPr>
        <w:t xml:space="preserve"> </w:t>
      </w:r>
      <w:r w:rsidRPr="00467E27">
        <w:rPr>
          <w:rFonts w:ascii="Arial" w:hAnsi="Arial" w:cs="Arial"/>
          <w:sz w:val="20"/>
        </w:rPr>
        <w:t>shall be responsible for determining in its absolute discretion whether any Information (including any commercially sensitive information) and/or any other information is exempt from disclosure in accordance with the FOIA and/or the EIRs.</w:t>
      </w:r>
    </w:p>
    <w:p w:rsidR="00BC3635" w:rsidRPr="00467E27" w:rsidRDefault="0037750A" w:rsidP="00BC3635">
      <w:pPr>
        <w:pStyle w:val="REBL1"/>
        <w:rPr>
          <w:rFonts w:ascii="Arial" w:hAnsi="Arial" w:cs="Arial"/>
          <w:sz w:val="20"/>
        </w:rPr>
      </w:pPr>
      <w:bookmarkStart w:id="303" w:name="_Toc256000035"/>
      <w:r w:rsidRPr="00467E27">
        <w:rPr>
          <w:rFonts w:ascii="Arial" w:hAnsi="Arial" w:cs="Arial"/>
          <w:sz w:val="20"/>
        </w:rPr>
        <w:t>Termi</w:t>
      </w:r>
      <w:r w:rsidRPr="00467E27">
        <w:rPr>
          <w:rFonts w:ascii="Arial" w:hAnsi="Arial" w:cs="Arial"/>
          <w:sz w:val="20"/>
        </w:rPr>
        <w:t>nation</w:t>
      </w:r>
      <w:bookmarkEnd w:id="303"/>
      <w:bookmarkEnd w:id="294"/>
      <w:bookmarkEnd w:id="295"/>
    </w:p>
    <w:p w:rsidR="00BC3635" w:rsidRPr="00467E27" w:rsidRDefault="0037750A" w:rsidP="00BC3635">
      <w:pPr>
        <w:pStyle w:val="REBL2"/>
        <w:tabs>
          <w:tab w:val="clear" w:pos="960"/>
          <w:tab w:val="num" w:pos="720"/>
        </w:tabs>
        <w:ind w:left="720"/>
        <w:rPr>
          <w:rFonts w:ascii="Arial" w:hAnsi="Arial" w:cs="Arial"/>
          <w:sz w:val="20"/>
        </w:rPr>
      </w:pPr>
      <w:bookmarkStart w:id="304" w:name="_Ref252821924"/>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terminate this Agreement in whole or in part at any time by giving to the Supplier a Termination Notice.</w:t>
      </w:r>
      <w:bookmarkEnd w:id="304"/>
    </w:p>
    <w:p w:rsidR="00BC3635" w:rsidRPr="00467E27" w:rsidRDefault="0037750A" w:rsidP="00BC3635">
      <w:pPr>
        <w:pStyle w:val="REBL2"/>
        <w:tabs>
          <w:tab w:val="clear" w:pos="960"/>
          <w:tab w:val="num" w:pos="720"/>
        </w:tabs>
        <w:ind w:left="720"/>
        <w:rPr>
          <w:rFonts w:ascii="Arial" w:hAnsi="Arial" w:cs="Arial"/>
          <w:sz w:val="20"/>
        </w:rPr>
      </w:pPr>
      <w:bookmarkStart w:id="305" w:name="_Ref252821971"/>
      <w:r w:rsidRPr="00467E27">
        <w:rPr>
          <w:rFonts w:ascii="Arial" w:hAnsi="Arial" w:cs="Arial"/>
          <w:sz w:val="20"/>
        </w:rPr>
        <w:t xml:space="preserve">Without prejudice to its other rights the </w:t>
      </w:r>
      <w:r w:rsidR="00B92E62" w:rsidRPr="00467E27">
        <w:rPr>
          <w:rFonts w:ascii="Arial" w:hAnsi="Arial" w:cs="Arial"/>
          <w:sz w:val="20"/>
        </w:rPr>
        <w:t>Customer</w:t>
      </w:r>
      <w:r w:rsidRPr="00467E27">
        <w:rPr>
          <w:rFonts w:ascii="Arial" w:hAnsi="Arial" w:cs="Arial"/>
          <w:sz w:val="20"/>
        </w:rPr>
        <w:t xml:space="preserve"> may terminate this Agreement (in whole or in part) with immediate effect by giving written notice to the Supplier if:</w:t>
      </w:r>
      <w:bookmarkEnd w:id="305"/>
    </w:p>
    <w:p w:rsidR="00BC3635" w:rsidRPr="00467E27" w:rsidRDefault="0037750A" w:rsidP="00BC3635">
      <w:pPr>
        <w:pStyle w:val="REBL3"/>
        <w:ind w:left="1440" w:hanging="720"/>
        <w:rPr>
          <w:rFonts w:ascii="Arial" w:hAnsi="Arial" w:cs="Arial"/>
          <w:sz w:val="20"/>
        </w:rPr>
      </w:pPr>
      <w:bookmarkStart w:id="306" w:name="_Ref252822424"/>
      <w:r w:rsidRPr="00467E27">
        <w:rPr>
          <w:rFonts w:ascii="Arial" w:hAnsi="Arial" w:cs="Arial"/>
          <w:sz w:val="20"/>
        </w:rPr>
        <w:t xml:space="preserve">the Supplier commits a material breach of this Agreement (being a single event or series of events which are together a material breach) </w:t>
      </w:r>
      <w:r w:rsidRPr="00467E27">
        <w:rPr>
          <w:rFonts w:ascii="Arial" w:hAnsi="Arial" w:cs="Arial"/>
          <w:sz w:val="20"/>
        </w:rPr>
        <w:t>which is either not capable of being remedied or, if the breach is capable of being remedied, the Supplier fails to remedy such breach within 30 days of receiving written notice requiring it to do so;</w:t>
      </w:r>
      <w:bookmarkEnd w:id="306"/>
    </w:p>
    <w:p w:rsidR="00BC3635" w:rsidRPr="00467E27" w:rsidRDefault="0037750A" w:rsidP="00BC3635">
      <w:pPr>
        <w:pStyle w:val="REBL3"/>
        <w:ind w:left="1440" w:hanging="720"/>
        <w:rPr>
          <w:rFonts w:ascii="Arial" w:hAnsi="Arial" w:cs="Arial"/>
          <w:sz w:val="20"/>
        </w:rPr>
      </w:pPr>
      <w:bookmarkStart w:id="307" w:name="_Ref256583159"/>
      <w:r w:rsidRPr="00467E27">
        <w:rPr>
          <w:rFonts w:ascii="Arial" w:hAnsi="Arial" w:cs="Arial"/>
          <w:sz w:val="20"/>
          <w:highlight w:val="cyan"/>
        </w:rPr>
        <w:t xml:space="preserve">the Supplier fails to achieve the </w:t>
      </w:r>
      <w:r w:rsidR="0037418B">
        <w:rPr>
          <w:rFonts w:ascii="Arial" w:hAnsi="Arial" w:cs="Arial"/>
          <w:sz w:val="20"/>
          <w:highlight w:val="cyan"/>
        </w:rPr>
        <w:t>KPI</w:t>
      </w:r>
      <w:r w:rsidRPr="00467E27">
        <w:rPr>
          <w:rFonts w:ascii="Arial" w:hAnsi="Arial" w:cs="Arial"/>
          <w:sz w:val="20"/>
          <w:highlight w:val="cyan"/>
        </w:rPr>
        <w:t xml:space="preserve">s or any other </w:t>
      </w:r>
      <w:r w:rsidRPr="00467E27">
        <w:rPr>
          <w:rFonts w:ascii="Arial" w:hAnsi="Arial" w:cs="Arial"/>
          <w:sz w:val="20"/>
          <w:highlight w:val="cyan"/>
        </w:rPr>
        <w:t>agreed key performance indicators during t</w:t>
      </w:r>
      <w:r w:rsidR="007C0372" w:rsidRPr="00467E27">
        <w:rPr>
          <w:rFonts w:ascii="Arial" w:hAnsi="Arial" w:cs="Arial"/>
          <w:sz w:val="20"/>
          <w:highlight w:val="cyan"/>
        </w:rPr>
        <w:t xml:space="preserve">wo </w:t>
      </w:r>
      <w:r w:rsidRPr="00467E27">
        <w:rPr>
          <w:rFonts w:ascii="Arial" w:hAnsi="Arial" w:cs="Arial"/>
          <w:sz w:val="20"/>
          <w:highlight w:val="cyan"/>
        </w:rPr>
        <w:t xml:space="preserve">consecutive months or during </w:t>
      </w:r>
      <w:r w:rsidR="007C0372" w:rsidRPr="00467E27">
        <w:rPr>
          <w:rFonts w:ascii="Arial" w:hAnsi="Arial" w:cs="Arial"/>
          <w:sz w:val="20"/>
          <w:highlight w:val="cyan"/>
        </w:rPr>
        <w:t>any three</w:t>
      </w:r>
      <w:r w:rsidRPr="00467E27">
        <w:rPr>
          <w:rFonts w:ascii="Arial" w:hAnsi="Arial" w:cs="Arial"/>
          <w:sz w:val="20"/>
          <w:highlight w:val="cyan"/>
        </w:rPr>
        <w:t xml:space="preserve"> months out of a </w:t>
      </w:r>
      <w:r w:rsidRPr="00467E27">
        <w:rPr>
          <w:rFonts w:ascii="Arial" w:hAnsi="Arial" w:cs="Arial"/>
          <w:sz w:val="20"/>
          <w:highlight w:val="cyan"/>
        </w:rPr>
        <w:lastRenderedPageBreak/>
        <w:t>consecutive period of six months;</w:t>
      </w:r>
      <w:bookmarkEnd w:id="307"/>
      <w:r w:rsidR="00433B9B" w:rsidRPr="00467E27">
        <w:rPr>
          <w:rFonts w:ascii="Arial" w:hAnsi="Arial" w:cs="Arial"/>
          <w:sz w:val="20"/>
        </w:rPr>
        <w:t xml:space="preserve"> </w:t>
      </w:r>
      <w:r w:rsidR="00433B9B" w:rsidRPr="00467E27">
        <w:rPr>
          <w:rFonts w:ascii="Arial" w:hAnsi="Arial" w:cs="Arial"/>
          <w:b/>
          <w:bCs/>
          <w:sz w:val="20"/>
          <w:highlight w:val="yellow"/>
        </w:rPr>
        <w:t>[NOTE:</w:t>
      </w:r>
      <w:r w:rsidR="00502252" w:rsidRPr="00467E27">
        <w:rPr>
          <w:rFonts w:ascii="Arial" w:hAnsi="Arial" w:cs="Arial"/>
          <w:b/>
          <w:bCs/>
          <w:sz w:val="20"/>
          <w:highlight w:val="yellow"/>
        </w:rPr>
        <w:t xml:space="preserve"> </w:t>
      </w:r>
      <w:r w:rsidR="00433B9B" w:rsidRPr="00467E27">
        <w:rPr>
          <w:rFonts w:ascii="Arial" w:hAnsi="Arial" w:cs="Arial"/>
          <w:b/>
          <w:bCs/>
          <w:sz w:val="20"/>
          <w:highlight w:val="yellow"/>
        </w:rPr>
        <w:t>TO BE DELETED AND REPLACED WITH 'NOT RELEVANT' TO PRESERVE CLAUSE NUMBERING IF NO KPIs]</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Supplier (directly or i</w:t>
      </w:r>
      <w:r w:rsidRPr="00467E27">
        <w:rPr>
          <w:rFonts w:ascii="Arial" w:hAnsi="Arial" w:cs="Arial"/>
          <w:sz w:val="20"/>
        </w:rPr>
        <w:t xml:space="preserve">ndirectly) or any member of the Supplier Personnel gives or offers to any person employed or engaged by the </w:t>
      </w:r>
      <w:r w:rsidR="00B92E62" w:rsidRPr="00467E27">
        <w:rPr>
          <w:rFonts w:ascii="Arial" w:hAnsi="Arial" w:cs="Arial"/>
          <w:sz w:val="20"/>
        </w:rPr>
        <w:t>Customer</w:t>
      </w:r>
      <w:r w:rsidRPr="00467E27">
        <w:rPr>
          <w:rFonts w:ascii="Arial" w:hAnsi="Arial" w:cs="Arial"/>
          <w:sz w:val="20"/>
        </w:rPr>
        <w:t xml:space="preserve"> any gift or consideration of any kind or commits any breach of clause </w:t>
      </w:r>
      <w:r w:rsidRPr="00467E27">
        <w:rPr>
          <w:rFonts w:ascii="Arial" w:hAnsi="Arial" w:cs="Arial"/>
          <w:sz w:val="20"/>
        </w:rPr>
        <w:fldChar w:fldCharType="begin"/>
      </w:r>
      <w:r w:rsidRPr="00467E27">
        <w:rPr>
          <w:rFonts w:ascii="Arial" w:hAnsi="Arial" w:cs="Arial"/>
          <w:sz w:val="20"/>
        </w:rPr>
        <w:instrText xml:space="preserve"> REF _Ref317692474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33</w:t>
      </w:r>
      <w:r w:rsidRPr="00467E27">
        <w:rPr>
          <w:rFonts w:ascii="Arial" w:hAnsi="Arial" w:cs="Arial"/>
          <w:sz w:val="20"/>
        </w:rPr>
        <w:fldChar w:fldCharType="end"/>
      </w:r>
      <w:r w:rsidRPr="00467E27">
        <w:rPr>
          <w:rFonts w:ascii="Arial" w:hAnsi="Arial" w:cs="Arial"/>
          <w:sz w:val="20"/>
        </w:rPr>
        <w:t>;</w:t>
      </w:r>
    </w:p>
    <w:p w:rsidR="003D35D1" w:rsidRDefault="0037750A" w:rsidP="00BC3635">
      <w:pPr>
        <w:pStyle w:val="REBL3"/>
        <w:ind w:left="1440" w:hanging="720"/>
        <w:rPr>
          <w:rFonts w:ascii="Arial" w:hAnsi="Arial" w:cs="Arial"/>
          <w:sz w:val="20"/>
        </w:rPr>
      </w:pPr>
      <w:r w:rsidRPr="00467E27">
        <w:rPr>
          <w:rFonts w:ascii="Arial" w:hAnsi="Arial" w:cs="Arial"/>
          <w:sz w:val="20"/>
        </w:rPr>
        <w:t>an Insolvency Event occurs in respect of the Supplier;</w:t>
      </w:r>
    </w:p>
    <w:p w:rsidR="00803C3F" w:rsidRPr="00467E27" w:rsidRDefault="0037750A" w:rsidP="00803C3F">
      <w:pPr>
        <w:pStyle w:val="REBL3"/>
        <w:ind w:left="1440" w:hanging="720"/>
        <w:rPr>
          <w:rFonts w:ascii="Arial" w:hAnsi="Arial" w:cs="Arial"/>
          <w:sz w:val="20"/>
        </w:rPr>
      </w:pPr>
      <w:bookmarkStart w:id="308" w:name="_Ref261435657"/>
      <w:bookmarkStart w:id="309" w:name="_Ref307500448"/>
      <w:r w:rsidRPr="00467E27">
        <w:rPr>
          <w:rFonts w:ascii="Arial" w:hAnsi="Arial" w:cs="Arial"/>
          <w:sz w:val="20"/>
        </w:rPr>
        <w:t xml:space="preserve">there is a change of control of the Supplier, “control” having the meaning set out in </w:t>
      </w:r>
      <w:r w:rsidRPr="00EE585D">
        <w:rPr>
          <w:rFonts w:ascii="Arial" w:hAnsi="Arial" w:cs="Arial"/>
          <w:sz w:val="20"/>
        </w:rPr>
        <w:t>section 1124</w:t>
      </w:r>
      <w:r w:rsidRPr="00467E27">
        <w:rPr>
          <w:rFonts w:ascii="Arial" w:hAnsi="Arial" w:cs="Arial"/>
          <w:sz w:val="20"/>
        </w:rPr>
        <w:t xml:space="preserve"> of the Corporation Tax Act 2010</w:t>
      </w:r>
      <w:r>
        <w:rPr>
          <w:rFonts w:ascii="Arial" w:hAnsi="Arial" w:cs="Arial"/>
          <w:sz w:val="20"/>
        </w:rPr>
        <w:t>; or</w:t>
      </w:r>
      <w:bookmarkEnd w:id="308"/>
      <w:bookmarkEnd w:id="309"/>
    </w:p>
    <w:p w:rsidR="003D35D1" w:rsidRPr="00467E27" w:rsidRDefault="0037750A" w:rsidP="003D35D1">
      <w:pPr>
        <w:pStyle w:val="REBL3"/>
        <w:ind w:left="1440" w:hanging="720"/>
        <w:rPr>
          <w:rFonts w:ascii="Arial" w:hAnsi="Arial" w:cs="Arial"/>
          <w:sz w:val="20"/>
        </w:rPr>
      </w:pPr>
      <w:r w:rsidRPr="00467E27">
        <w:rPr>
          <w:rFonts w:ascii="Arial" w:hAnsi="Arial" w:cs="Arial"/>
          <w:sz w:val="20"/>
        </w:rPr>
        <w:t xml:space="preserve">if in accordance with </w:t>
      </w:r>
      <w:r w:rsidRPr="00467E27">
        <w:rPr>
          <w:rFonts w:ascii="Arial" w:hAnsi="Arial" w:cs="Arial"/>
          <w:sz w:val="20"/>
        </w:rPr>
        <w:t>applicable procurement laws:</w:t>
      </w:r>
    </w:p>
    <w:p w:rsidR="00803C3F" w:rsidRDefault="0037750A" w:rsidP="003D35D1">
      <w:pPr>
        <w:pStyle w:val="REBL4"/>
        <w:tabs>
          <w:tab w:val="clear" w:pos="720"/>
          <w:tab w:val="num" w:pos="1418"/>
        </w:tabs>
        <w:ind w:left="2127" w:hanging="709"/>
        <w:rPr>
          <w:rFonts w:ascii="Arial" w:hAnsi="Arial" w:cs="Arial"/>
          <w:sz w:val="20"/>
        </w:rPr>
      </w:pPr>
      <w:bookmarkStart w:id="310" w:name="_Hlk193310578"/>
      <w:r>
        <w:rPr>
          <w:rFonts w:ascii="Arial" w:hAnsi="Arial" w:cs="Arial"/>
          <w:sz w:val="20"/>
        </w:rPr>
        <w:t xml:space="preserve">the Customer considers that the Agreement was awarded or modified in material breach of such applicable procurement laws, or any regulations made thereunder; </w:t>
      </w:r>
    </w:p>
    <w:p w:rsidR="00803C3F" w:rsidRDefault="0037750A" w:rsidP="003D35D1">
      <w:pPr>
        <w:pStyle w:val="REBL4"/>
        <w:tabs>
          <w:tab w:val="clear" w:pos="720"/>
          <w:tab w:val="num" w:pos="1418"/>
        </w:tabs>
        <w:ind w:left="2127" w:hanging="709"/>
        <w:rPr>
          <w:rFonts w:ascii="Arial" w:hAnsi="Arial" w:cs="Arial"/>
          <w:sz w:val="20"/>
        </w:rPr>
      </w:pPr>
      <w:r>
        <w:rPr>
          <w:rFonts w:ascii="Arial" w:hAnsi="Arial" w:cs="Arial"/>
          <w:sz w:val="20"/>
        </w:rPr>
        <w:t>the Supplier has, since the award of the Agreement, become an exclud</w:t>
      </w:r>
      <w:r>
        <w:rPr>
          <w:rFonts w:ascii="Arial" w:hAnsi="Arial" w:cs="Arial"/>
          <w:sz w:val="20"/>
        </w:rPr>
        <w:t xml:space="preserve">ed or excludable supplier (as defined under the </w:t>
      </w:r>
      <w:r w:rsidR="004514FD">
        <w:rPr>
          <w:rFonts w:ascii="Arial" w:hAnsi="Arial" w:cs="Arial"/>
          <w:sz w:val="20"/>
        </w:rPr>
        <w:t>PA23</w:t>
      </w:r>
      <w:r>
        <w:rPr>
          <w:rFonts w:ascii="Arial" w:hAnsi="Arial" w:cs="Arial"/>
          <w:sz w:val="20"/>
        </w:rPr>
        <w:t>) (including by reference to an associated person);</w:t>
      </w:r>
    </w:p>
    <w:p w:rsidR="00803C3F" w:rsidRDefault="0037750A" w:rsidP="003D35D1">
      <w:pPr>
        <w:pStyle w:val="REBL4"/>
        <w:tabs>
          <w:tab w:val="clear" w:pos="720"/>
          <w:tab w:val="num" w:pos="1418"/>
        </w:tabs>
        <w:ind w:left="2127" w:hanging="709"/>
        <w:rPr>
          <w:rFonts w:ascii="Arial" w:hAnsi="Arial" w:cs="Arial"/>
          <w:sz w:val="20"/>
        </w:rPr>
      </w:pPr>
      <w:bookmarkStart w:id="311" w:name="_Ref193214014"/>
      <w:r>
        <w:rPr>
          <w:rFonts w:ascii="Arial" w:hAnsi="Arial" w:cs="Arial"/>
          <w:sz w:val="20"/>
        </w:rPr>
        <w:t xml:space="preserve">subject to clause 36.5 below, a </w:t>
      </w:r>
      <w:r w:rsidR="0037418B">
        <w:rPr>
          <w:rFonts w:ascii="Arial" w:hAnsi="Arial" w:cs="Arial"/>
          <w:sz w:val="20"/>
        </w:rPr>
        <w:t>third-party</w:t>
      </w:r>
      <w:r>
        <w:rPr>
          <w:rFonts w:ascii="Arial" w:hAnsi="Arial" w:cs="Arial"/>
          <w:sz w:val="20"/>
        </w:rPr>
        <w:t xml:space="preserve"> to whom the Supplier has sub-contracted all or part of the Goods and/or Services under this Agreement is, or</w:t>
      </w:r>
      <w:r>
        <w:rPr>
          <w:rFonts w:ascii="Arial" w:hAnsi="Arial" w:cs="Arial"/>
          <w:sz w:val="20"/>
        </w:rPr>
        <w:t xml:space="preserve"> becomes, an excluded or excludable supplier (as defined under </w:t>
      </w:r>
      <w:bookmarkStart w:id="312" w:name="_Hlk193703724"/>
      <w:r w:rsidR="0037418B">
        <w:rPr>
          <w:rFonts w:ascii="Arial" w:hAnsi="Arial" w:cs="Arial"/>
          <w:sz w:val="20"/>
        </w:rPr>
        <w:t xml:space="preserve">sections </w:t>
      </w:r>
      <w:r w:rsidR="0037418B" w:rsidRPr="0037418B">
        <w:rPr>
          <w:rFonts w:ascii="Arial" w:hAnsi="Arial" w:cs="Arial"/>
          <w:sz w:val="20"/>
        </w:rPr>
        <w:t>57</w:t>
      </w:r>
      <w:r w:rsidR="0037418B">
        <w:rPr>
          <w:rFonts w:ascii="Arial" w:hAnsi="Arial" w:cs="Arial"/>
          <w:sz w:val="20"/>
        </w:rPr>
        <w:t xml:space="preserve"> and </w:t>
      </w:r>
      <w:r w:rsidR="0037418B" w:rsidRPr="0037418B">
        <w:rPr>
          <w:rFonts w:ascii="Arial" w:hAnsi="Arial" w:cs="Arial"/>
          <w:sz w:val="20"/>
        </w:rPr>
        <w:t>58</w:t>
      </w:r>
      <w:r w:rsidR="0037418B">
        <w:rPr>
          <w:rFonts w:ascii="Arial" w:hAnsi="Arial" w:cs="Arial"/>
          <w:sz w:val="20"/>
        </w:rPr>
        <w:t xml:space="preserve"> of</w:t>
      </w:r>
      <w:r>
        <w:rPr>
          <w:rFonts w:ascii="Arial" w:hAnsi="Arial" w:cs="Arial"/>
          <w:sz w:val="20"/>
        </w:rPr>
        <w:t xml:space="preserve"> </w:t>
      </w:r>
      <w:r w:rsidR="004514FD">
        <w:rPr>
          <w:rFonts w:ascii="Arial" w:hAnsi="Arial" w:cs="Arial"/>
          <w:sz w:val="20"/>
        </w:rPr>
        <w:t>PA23</w:t>
      </w:r>
      <w:bookmarkEnd w:id="312"/>
      <w:r>
        <w:rPr>
          <w:rFonts w:ascii="Arial" w:hAnsi="Arial" w:cs="Arial"/>
          <w:sz w:val="20"/>
        </w:rPr>
        <w:t xml:space="preserve">). However, the Customer may not rely on this ground to terminate unless it has requested information under section </w:t>
      </w:r>
      <w:r w:rsidRPr="0037418B">
        <w:rPr>
          <w:rFonts w:ascii="Arial" w:hAnsi="Arial" w:cs="Arial"/>
          <w:sz w:val="20"/>
        </w:rPr>
        <w:t>28(1)(a)</w:t>
      </w:r>
      <w:r>
        <w:rPr>
          <w:rFonts w:ascii="Arial" w:hAnsi="Arial" w:cs="Arial"/>
          <w:sz w:val="20"/>
        </w:rPr>
        <w:t xml:space="preserve"> of the </w:t>
      </w:r>
      <w:r w:rsidR="004514FD">
        <w:rPr>
          <w:rFonts w:ascii="Arial" w:hAnsi="Arial" w:cs="Arial"/>
          <w:sz w:val="20"/>
        </w:rPr>
        <w:t>PA23</w:t>
      </w:r>
      <w:r>
        <w:rPr>
          <w:rFonts w:ascii="Arial" w:hAnsi="Arial" w:cs="Arial"/>
          <w:sz w:val="20"/>
        </w:rPr>
        <w:t xml:space="preserve"> regarding the</w:t>
      </w:r>
      <w:r w:rsidR="0037418B">
        <w:rPr>
          <w:rFonts w:ascii="Arial" w:hAnsi="Arial" w:cs="Arial"/>
          <w:sz w:val="20"/>
        </w:rPr>
        <w:t xml:space="preserve"> third-party</w:t>
      </w:r>
      <w:r>
        <w:rPr>
          <w:rFonts w:ascii="Arial" w:hAnsi="Arial" w:cs="Arial"/>
          <w:sz w:val="20"/>
        </w:rPr>
        <w:t xml:space="preserve"> sub-</w:t>
      </w:r>
      <w:r>
        <w:rPr>
          <w:rFonts w:ascii="Arial" w:hAnsi="Arial" w:cs="Arial"/>
          <w:sz w:val="20"/>
        </w:rPr>
        <w:t>contractor in relation to the award of the sub-contract, and one or more of the following apply:</w:t>
      </w:r>
      <w:bookmarkEnd w:id="311"/>
    </w:p>
    <w:p w:rsidR="00803C3F" w:rsidRPr="00EF6A4E" w:rsidRDefault="0037750A" w:rsidP="00EF6A4E">
      <w:pPr>
        <w:pStyle w:val="Level6Number"/>
        <w:numPr>
          <w:ilvl w:val="6"/>
          <w:numId w:val="35"/>
        </w:numPr>
        <w:tabs>
          <w:tab w:val="num" w:pos="720"/>
        </w:tabs>
        <w:spacing w:line="240" w:lineRule="auto"/>
        <w:rPr>
          <w:sz w:val="20"/>
          <w:szCs w:val="24"/>
        </w:rPr>
      </w:pPr>
      <w:r w:rsidRPr="00EF6A4E">
        <w:rPr>
          <w:sz w:val="20"/>
          <w:szCs w:val="24"/>
        </w:rPr>
        <w:t>before awarding the Agreement, the Customer did not know that the Supplier intended to sub-contract the performance of all or some of the Agreement; or</w:t>
      </w:r>
    </w:p>
    <w:p w:rsidR="00803C3F" w:rsidRPr="00EF6A4E" w:rsidRDefault="0037750A" w:rsidP="00EF6A4E">
      <w:pPr>
        <w:pStyle w:val="Level6Number"/>
        <w:numPr>
          <w:ilvl w:val="6"/>
          <w:numId w:val="35"/>
        </w:numPr>
        <w:tabs>
          <w:tab w:val="num" w:pos="720"/>
        </w:tabs>
        <w:spacing w:line="240" w:lineRule="auto"/>
        <w:rPr>
          <w:sz w:val="20"/>
          <w:szCs w:val="24"/>
        </w:rPr>
      </w:pPr>
      <w:bookmarkStart w:id="313" w:name="_Hlk193703808"/>
      <w:r w:rsidRPr="00EF6A4E">
        <w:rPr>
          <w:sz w:val="20"/>
          <w:szCs w:val="24"/>
        </w:rPr>
        <w:t xml:space="preserve">the </w:t>
      </w:r>
      <w:r w:rsidR="0037418B">
        <w:rPr>
          <w:sz w:val="20"/>
          <w:szCs w:val="24"/>
        </w:rPr>
        <w:t xml:space="preserve">third-party </w:t>
      </w:r>
      <w:r w:rsidRPr="00EF6A4E">
        <w:rPr>
          <w:sz w:val="20"/>
          <w:szCs w:val="24"/>
        </w:rPr>
        <w:t xml:space="preserve">sub-contractor is an excluded or excludable supplier under </w:t>
      </w:r>
      <w:r w:rsidR="0037418B">
        <w:rPr>
          <w:rFonts w:cs="Arial"/>
          <w:sz w:val="20"/>
        </w:rPr>
        <w:t xml:space="preserve">(as defined under sections </w:t>
      </w:r>
      <w:r w:rsidR="0037418B" w:rsidRPr="0037418B">
        <w:rPr>
          <w:rFonts w:cs="Arial"/>
          <w:sz w:val="20"/>
        </w:rPr>
        <w:t>57</w:t>
      </w:r>
      <w:r w:rsidR="0037418B">
        <w:rPr>
          <w:rFonts w:cs="Arial"/>
          <w:sz w:val="20"/>
        </w:rPr>
        <w:t xml:space="preserve"> and </w:t>
      </w:r>
      <w:r w:rsidR="0037418B" w:rsidRPr="0037418B">
        <w:rPr>
          <w:rFonts w:cs="Arial"/>
          <w:sz w:val="20"/>
        </w:rPr>
        <w:t>58</w:t>
      </w:r>
      <w:r w:rsidR="0037418B">
        <w:rPr>
          <w:rFonts w:cs="Arial"/>
          <w:sz w:val="20"/>
        </w:rPr>
        <w:t xml:space="preserve"> of PA23) </w:t>
      </w:r>
      <w:r w:rsidRPr="00EF6A4E">
        <w:rPr>
          <w:sz w:val="20"/>
          <w:szCs w:val="24"/>
        </w:rPr>
        <w:t>and</w:t>
      </w:r>
      <w:r w:rsidR="0037418B">
        <w:rPr>
          <w:sz w:val="20"/>
          <w:szCs w:val="24"/>
        </w:rPr>
        <w:t>,</w:t>
      </w:r>
      <w:r w:rsidRPr="00EF6A4E">
        <w:rPr>
          <w:sz w:val="20"/>
          <w:szCs w:val="24"/>
        </w:rPr>
        <w:t xml:space="preserve"> before awarding the Agreement</w:t>
      </w:r>
      <w:r w:rsidR="0037418B">
        <w:rPr>
          <w:sz w:val="20"/>
          <w:szCs w:val="24"/>
        </w:rPr>
        <w:t>,</w:t>
      </w:r>
      <w:r w:rsidRPr="00EF6A4E">
        <w:rPr>
          <w:sz w:val="20"/>
          <w:szCs w:val="24"/>
        </w:rPr>
        <w:t xml:space="preserve"> the Customer sought to determine</w:t>
      </w:r>
      <w:r w:rsidR="0037418B">
        <w:rPr>
          <w:sz w:val="20"/>
          <w:szCs w:val="24"/>
        </w:rPr>
        <w:t xml:space="preserve">, </w:t>
      </w:r>
      <w:r w:rsidRPr="00EF6A4E">
        <w:rPr>
          <w:sz w:val="20"/>
          <w:szCs w:val="24"/>
        </w:rPr>
        <w:t>but did not know that</w:t>
      </w:r>
      <w:r w:rsidR="0037418B">
        <w:rPr>
          <w:sz w:val="20"/>
          <w:szCs w:val="24"/>
        </w:rPr>
        <w:t>,</w:t>
      </w:r>
      <w:r w:rsidRPr="00EF6A4E">
        <w:rPr>
          <w:sz w:val="20"/>
          <w:szCs w:val="24"/>
        </w:rPr>
        <w:t xml:space="preserve"> </w:t>
      </w:r>
      <w:r w:rsidR="0037418B">
        <w:rPr>
          <w:sz w:val="20"/>
          <w:szCs w:val="24"/>
        </w:rPr>
        <w:t>the third-party sub-contractor was an excluded or excludable supplier</w:t>
      </w:r>
      <w:bookmarkEnd w:id="313"/>
      <w:r w:rsidR="0037418B">
        <w:rPr>
          <w:sz w:val="20"/>
          <w:szCs w:val="24"/>
        </w:rPr>
        <w:t>.</w:t>
      </w:r>
    </w:p>
    <w:bookmarkEnd w:id="310"/>
    <w:p w:rsidR="00BC3635" w:rsidRPr="00467E27" w:rsidRDefault="00BC3635" w:rsidP="00EF6A4E">
      <w:pPr>
        <w:pStyle w:val="REBL4"/>
        <w:numPr>
          <w:ilvl w:val="0"/>
          <w:numId w:val="0"/>
        </w:numPr>
        <w:ind w:left="2127"/>
        <w:rPr>
          <w:rFonts w:ascii="Arial" w:hAnsi="Arial" w:cs="Arial"/>
          <w:sz w:val="20"/>
        </w:rPr>
      </w:pPr>
    </w:p>
    <w:p w:rsidR="00BC3635" w:rsidRPr="00467E27" w:rsidRDefault="0037750A" w:rsidP="00BC3635">
      <w:pPr>
        <w:pStyle w:val="REBL2"/>
        <w:tabs>
          <w:tab w:val="clear" w:pos="960"/>
          <w:tab w:val="num" w:pos="720"/>
        </w:tabs>
        <w:ind w:left="720"/>
        <w:rPr>
          <w:rFonts w:ascii="Arial" w:hAnsi="Arial" w:cs="Arial"/>
          <w:sz w:val="20"/>
        </w:rPr>
      </w:pPr>
      <w:bookmarkStart w:id="314" w:name="ElPgBr44"/>
      <w:bookmarkStart w:id="315" w:name="_Ref252821936"/>
      <w:bookmarkEnd w:id="314"/>
      <w:r w:rsidRPr="00467E27">
        <w:rPr>
          <w:rFonts w:ascii="Arial" w:hAnsi="Arial" w:cs="Arial"/>
          <w:sz w:val="20"/>
        </w:rPr>
        <w:t xml:space="preserve">Without prejudice to its other rights the Supplier shall be entitled to terminate this Agreement by giving written notice to the </w:t>
      </w:r>
      <w:r w:rsidR="00B92E62" w:rsidRPr="00467E27">
        <w:rPr>
          <w:rFonts w:ascii="Arial" w:hAnsi="Arial" w:cs="Arial"/>
          <w:sz w:val="20"/>
        </w:rPr>
        <w:t>Customer</w:t>
      </w:r>
      <w:r w:rsidRPr="00467E27">
        <w:rPr>
          <w:rFonts w:ascii="Arial" w:hAnsi="Arial" w:cs="Arial"/>
          <w:sz w:val="20"/>
        </w:rPr>
        <w:t xml:space="preserve"> if:</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commits a material breach of this Agreement which is either not capable of bei</w:t>
      </w:r>
      <w:r w:rsidRPr="00467E27">
        <w:rPr>
          <w:rFonts w:ascii="Arial" w:hAnsi="Arial" w:cs="Arial"/>
          <w:sz w:val="20"/>
        </w:rPr>
        <w:t xml:space="preserve">ng remedied or, if the breach is capable of being remedied, the </w:t>
      </w:r>
      <w:r w:rsidR="00B92E62" w:rsidRPr="00467E27">
        <w:rPr>
          <w:rFonts w:ascii="Arial" w:hAnsi="Arial" w:cs="Arial"/>
          <w:sz w:val="20"/>
        </w:rPr>
        <w:t>Customer</w:t>
      </w:r>
      <w:r w:rsidRPr="00467E27">
        <w:rPr>
          <w:rFonts w:ascii="Arial" w:hAnsi="Arial" w:cs="Arial"/>
          <w:sz w:val="20"/>
        </w:rPr>
        <w:t xml:space="preserve"> fails to remedy such breach within 30 days of receiving written notice requiring it to do so</w:t>
      </w:r>
      <w:bookmarkEnd w:id="315"/>
      <w:r w:rsidRPr="00467E27">
        <w:rPr>
          <w:rFonts w:ascii="Arial" w:hAnsi="Arial" w:cs="Arial"/>
          <w:sz w:val="20"/>
        </w:rPr>
        <w:t>; or</w:t>
      </w:r>
    </w:p>
    <w:p w:rsidR="00BC3635" w:rsidRDefault="0037750A" w:rsidP="00BC3635">
      <w:pPr>
        <w:pStyle w:val="REBL3"/>
        <w:ind w:left="1440" w:hanging="720"/>
        <w:rPr>
          <w:rFonts w:ascii="Arial" w:hAnsi="Arial" w:cs="Arial"/>
          <w:sz w:val="20"/>
        </w:rPr>
      </w:pPr>
      <w:r w:rsidRPr="00467E27">
        <w:rPr>
          <w:rFonts w:ascii="Arial" w:hAnsi="Arial" w:cs="Arial"/>
          <w:sz w:val="20"/>
        </w:rPr>
        <w:t xml:space="preserve">an Insolvency Event occurs in respect of the </w:t>
      </w:r>
      <w:r w:rsidR="00B92E62" w:rsidRPr="00467E27">
        <w:rPr>
          <w:rFonts w:ascii="Arial" w:hAnsi="Arial" w:cs="Arial"/>
          <w:sz w:val="20"/>
        </w:rPr>
        <w:t>Customer</w:t>
      </w:r>
      <w:r w:rsidRPr="00467E27">
        <w:rPr>
          <w:rFonts w:ascii="Arial" w:hAnsi="Arial" w:cs="Arial"/>
          <w:sz w:val="20"/>
        </w:rPr>
        <w:t xml:space="preserve"> unless the Supplier receives pay</w:t>
      </w:r>
      <w:r w:rsidRPr="00467E27">
        <w:rPr>
          <w:rFonts w:ascii="Arial" w:hAnsi="Arial" w:cs="Arial"/>
          <w:sz w:val="20"/>
        </w:rPr>
        <w:t xml:space="preserve">ment from the </w:t>
      </w:r>
      <w:r w:rsidR="00B92E62" w:rsidRPr="00467E27">
        <w:rPr>
          <w:rFonts w:ascii="Arial" w:hAnsi="Arial" w:cs="Arial"/>
          <w:sz w:val="20"/>
        </w:rPr>
        <w:t>Customer</w:t>
      </w:r>
      <w:r w:rsidRPr="00467E27">
        <w:rPr>
          <w:rFonts w:ascii="Arial" w:hAnsi="Arial" w:cs="Arial"/>
          <w:sz w:val="20"/>
        </w:rPr>
        <w:t xml:space="preserve"> or a member of the </w:t>
      </w:r>
      <w:r w:rsidR="00B92E62" w:rsidRPr="00467E27">
        <w:rPr>
          <w:rFonts w:ascii="Arial" w:hAnsi="Arial" w:cs="Arial"/>
          <w:sz w:val="20"/>
        </w:rPr>
        <w:t>Customer</w:t>
      </w:r>
      <w:r w:rsidRPr="00467E27">
        <w:rPr>
          <w:rFonts w:ascii="Arial" w:hAnsi="Arial" w:cs="Arial"/>
          <w:sz w:val="20"/>
        </w:rPr>
        <w:t>’s Group in accordance with the terms of this Agreement.</w:t>
      </w:r>
    </w:p>
    <w:p w:rsidR="00803C3F" w:rsidRPr="00EF6A4E" w:rsidRDefault="0037750A" w:rsidP="00803C3F">
      <w:pPr>
        <w:pStyle w:val="REBL2"/>
        <w:rPr>
          <w:rFonts w:ascii="Arial" w:hAnsi="Arial" w:cs="Arial"/>
          <w:sz w:val="20"/>
        </w:rPr>
      </w:pPr>
      <w:bookmarkStart w:id="316" w:name="_Hlk193310820"/>
      <w:r w:rsidRPr="00EF6A4E">
        <w:rPr>
          <w:rFonts w:ascii="Arial" w:hAnsi="Arial" w:cs="Arial"/>
          <w:sz w:val="20"/>
        </w:rPr>
        <w:t xml:space="preserve">Before terminating the Agreement, the Customer must: </w:t>
      </w:r>
    </w:p>
    <w:p w:rsidR="00803C3F" w:rsidRPr="00EF6A4E" w:rsidRDefault="0037750A" w:rsidP="00EF6A4E">
      <w:pPr>
        <w:pStyle w:val="REBL3"/>
        <w:ind w:left="1440" w:hanging="720"/>
        <w:rPr>
          <w:rFonts w:ascii="Arial" w:hAnsi="Arial" w:cs="Arial"/>
          <w:sz w:val="20"/>
        </w:rPr>
      </w:pPr>
      <w:r w:rsidRPr="00EF6A4E">
        <w:rPr>
          <w:rFonts w:ascii="Arial" w:hAnsi="Arial" w:cs="Arial"/>
          <w:sz w:val="20"/>
        </w:rPr>
        <w:t xml:space="preserve">notify the </w:t>
      </w:r>
      <w:r>
        <w:rPr>
          <w:rFonts w:ascii="Arial" w:hAnsi="Arial" w:cs="Arial"/>
          <w:sz w:val="20"/>
        </w:rPr>
        <w:t>S</w:t>
      </w:r>
      <w:r w:rsidRPr="00EF6A4E">
        <w:rPr>
          <w:rFonts w:ascii="Arial" w:hAnsi="Arial" w:cs="Arial"/>
          <w:sz w:val="20"/>
        </w:rPr>
        <w:t>upplier of its intention to terminate;</w:t>
      </w:r>
    </w:p>
    <w:p w:rsidR="00803C3F" w:rsidRPr="00EF6A4E" w:rsidRDefault="0037750A" w:rsidP="00EF6A4E">
      <w:pPr>
        <w:pStyle w:val="REBL3"/>
        <w:ind w:left="1440" w:hanging="720"/>
        <w:rPr>
          <w:rFonts w:ascii="Arial" w:hAnsi="Arial" w:cs="Arial"/>
          <w:sz w:val="20"/>
        </w:rPr>
      </w:pPr>
      <w:r w:rsidRPr="00EF6A4E">
        <w:rPr>
          <w:rFonts w:ascii="Arial" w:hAnsi="Arial" w:cs="Arial"/>
          <w:sz w:val="20"/>
        </w:rPr>
        <w:t xml:space="preserve">specify which termination ground applies and why the </w:t>
      </w:r>
      <w:r>
        <w:rPr>
          <w:rFonts w:ascii="Arial" w:hAnsi="Arial" w:cs="Arial"/>
          <w:sz w:val="20"/>
        </w:rPr>
        <w:t>Customer</w:t>
      </w:r>
      <w:r w:rsidRPr="00EF6A4E">
        <w:rPr>
          <w:rFonts w:ascii="Arial" w:hAnsi="Arial" w:cs="Arial"/>
          <w:sz w:val="20"/>
        </w:rPr>
        <w:t xml:space="preserve"> has decided to terminate the </w:t>
      </w:r>
      <w:r>
        <w:rPr>
          <w:rFonts w:ascii="Arial" w:hAnsi="Arial" w:cs="Arial"/>
          <w:sz w:val="20"/>
        </w:rPr>
        <w:t>Agreement</w:t>
      </w:r>
      <w:r w:rsidRPr="00EF6A4E">
        <w:rPr>
          <w:rFonts w:ascii="Arial" w:hAnsi="Arial" w:cs="Arial"/>
          <w:sz w:val="20"/>
        </w:rPr>
        <w:t>; and</w:t>
      </w:r>
    </w:p>
    <w:p w:rsidR="00803C3F" w:rsidRPr="00EF6A4E" w:rsidRDefault="0037750A" w:rsidP="00EF6A4E">
      <w:pPr>
        <w:pStyle w:val="REBL3"/>
        <w:ind w:left="1440" w:hanging="720"/>
        <w:rPr>
          <w:rFonts w:ascii="Arial" w:hAnsi="Arial" w:cs="Arial"/>
          <w:sz w:val="20"/>
        </w:rPr>
      </w:pPr>
      <w:r w:rsidRPr="00EF6A4E">
        <w:rPr>
          <w:rFonts w:ascii="Arial" w:hAnsi="Arial" w:cs="Arial"/>
          <w:sz w:val="20"/>
        </w:rPr>
        <w:lastRenderedPageBreak/>
        <w:t xml:space="preserve">give the </w:t>
      </w:r>
      <w:r>
        <w:rPr>
          <w:rFonts w:ascii="Arial" w:hAnsi="Arial" w:cs="Arial"/>
          <w:sz w:val="20"/>
        </w:rPr>
        <w:t>S</w:t>
      </w:r>
      <w:r w:rsidRPr="00EF6A4E">
        <w:rPr>
          <w:rFonts w:ascii="Arial" w:hAnsi="Arial" w:cs="Arial"/>
          <w:sz w:val="20"/>
        </w:rPr>
        <w:t>upplier reasonable opportunity to make representations about</w:t>
      </w:r>
      <w:r>
        <w:rPr>
          <w:rFonts w:ascii="Arial" w:hAnsi="Arial" w:cs="Arial"/>
          <w:sz w:val="20"/>
        </w:rPr>
        <w:t>:</w:t>
      </w:r>
    </w:p>
    <w:p w:rsidR="00803C3F" w:rsidRPr="00EF6A4E" w:rsidRDefault="0037750A" w:rsidP="00EF6A4E">
      <w:pPr>
        <w:pStyle w:val="REBL4"/>
        <w:tabs>
          <w:tab w:val="clear" w:pos="720"/>
          <w:tab w:val="num" w:pos="1418"/>
        </w:tabs>
        <w:ind w:left="2127" w:hanging="709"/>
        <w:rPr>
          <w:rFonts w:ascii="Arial" w:hAnsi="Arial" w:cs="Arial"/>
          <w:sz w:val="20"/>
        </w:rPr>
      </w:pPr>
      <w:r w:rsidRPr="00EF6A4E">
        <w:rPr>
          <w:rFonts w:ascii="Arial" w:hAnsi="Arial" w:cs="Arial"/>
          <w:sz w:val="20"/>
        </w:rPr>
        <w:t>whether a termination ground applies, and</w:t>
      </w:r>
    </w:p>
    <w:p w:rsidR="00803C3F" w:rsidRDefault="0037750A" w:rsidP="00803C3F">
      <w:pPr>
        <w:pStyle w:val="REBL4"/>
        <w:tabs>
          <w:tab w:val="clear" w:pos="720"/>
          <w:tab w:val="num" w:pos="1418"/>
        </w:tabs>
        <w:ind w:left="2127" w:hanging="709"/>
        <w:rPr>
          <w:rFonts w:ascii="Arial" w:hAnsi="Arial" w:cs="Arial"/>
          <w:sz w:val="20"/>
        </w:rPr>
      </w:pPr>
      <w:r w:rsidRPr="00EF6A4E">
        <w:rPr>
          <w:rFonts w:ascii="Arial" w:hAnsi="Arial" w:cs="Arial"/>
          <w:sz w:val="20"/>
        </w:rPr>
        <w:t xml:space="preserve">the </w:t>
      </w:r>
      <w:r>
        <w:rPr>
          <w:rFonts w:ascii="Arial" w:hAnsi="Arial" w:cs="Arial"/>
          <w:sz w:val="20"/>
        </w:rPr>
        <w:t xml:space="preserve">Customer's </w:t>
      </w:r>
      <w:r w:rsidRPr="00EF6A4E">
        <w:rPr>
          <w:rFonts w:ascii="Arial" w:hAnsi="Arial" w:cs="Arial"/>
          <w:sz w:val="20"/>
        </w:rPr>
        <w:t xml:space="preserve">decision to </w:t>
      </w:r>
      <w:r w:rsidRPr="00EF6A4E">
        <w:rPr>
          <w:rFonts w:ascii="Arial" w:hAnsi="Arial" w:cs="Arial"/>
          <w:sz w:val="20"/>
        </w:rPr>
        <w:t>terminate.</w:t>
      </w:r>
    </w:p>
    <w:p w:rsidR="00305913" w:rsidRPr="00EF6A4E" w:rsidRDefault="0037750A" w:rsidP="00305913">
      <w:pPr>
        <w:pStyle w:val="REBL2"/>
        <w:rPr>
          <w:rFonts w:ascii="Arial" w:hAnsi="Arial" w:cs="Arial"/>
          <w:sz w:val="20"/>
        </w:rPr>
      </w:pPr>
      <w:r w:rsidRPr="00EF6A4E">
        <w:rPr>
          <w:rFonts w:ascii="Arial" w:hAnsi="Arial" w:cs="Arial"/>
          <w:sz w:val="20"/>
        </w:rPr>
        <w:t xml:space="preserve">Before terminating the Agreement pursuant to clause </w:t>
      </w:r>
      <w:r w:rsidRPr="00EF6A4E">
        <w:rPr>
          <w:rFonts w:ascii="Arial" w:hAnsi="Arial" w:cs="Arial"/>
          <w:sz w:val="20"/>
        </w:rPr>
        <w:fldChar w:fldCharType="begin"/>
      </w:r>
      <w:r w:rsidRPr="00EF6A4E">
        <w:rPr>
          <w:rFonts w:ascii="Arial" w:hAnsi="Arial" w:cs="Arial"/>
          <w:sz w:val="20"/>
        </w:rPr>
        <w:instrText xml:space="preserve"> REF _Ref193214014 \r \h </w:instrText>
      </w:r>
      <w:r>
        <w:rPr>
          <w:rFonts w:ascii="Arial" w:hAnsi="Arial" w:cs="Arial"/>
          <w:sz w:val="20"/>
        </w:rPr>
        <w:instrText xml:space="preserve"> \* MERGEFORMAT </w:instrText>
      </w:r>
      <w:r w:rsidRPr="00EF6A4E">
        <w:rPr>
          <w:rFonts w:ascii="Arial" w:hAnsi="Arial" w:cs="Arial"/>
          <w:sz w:val="20"/>
        </w:rPr>
      </w:r>
      <w:r w:rsidRPr="00EF6A4E">
        <w:rPr>
          <w:rFonts w:ascii="Arial" w:hAnsi="Arial" w:cs="Arial"/>
          <w:sz w:val="20"/>
        </w:rPr>
        <w:fldChar w:fldCharType="separate"/>
      </w:r>
      <w:r w:rsidRPr="00305913">
        <w:rPr>
          <w:rFonts w:ascii="Arial" w:hAnsi="Arial" w:cs="Arial"/>
          <w:sz w:val="20"/>
        </w:rPr>
        <w:t>36.2.6(iii)</w:t>
      </w:r>
      <w:r w:rsidRPr="00EF6A4E">
        <w:rPr>
          <w:rFonts w:ascii="Arial" w:hAnsi="Arial" w:cs="Arial"/>
          <w:sz w:val="20"/>
        </w:rPr>
        <w:fldChar w:fldCharType="end"/>
      </w:r>
      <w:r w:rsidRPr="00EF6A4E">
        <w:rPr>
          <w:rFonts w:ascii="Arial" w:hAnsi="Arial" w:cs="Arial"/>
          <w:sz w:val="20"/>
        </w:rPr>
        <w:t>, the Customer must give the Supplier a reasonable opportunity to:</w:t>
      </w:r>
    </w:p>
    <w:p w:rsidR="00305913" w:rsidRPr="00EF6A4E" w:rsidRDefault="0037750A" w:rsidP="00EF6A4E">
      <w:pPr>
        <w:pStyle w:val="REBL3"/>
        <w:ind w:left="1440" w:hanging="720"/>
        <w:rPr>
          <w:rFonts w:ascii="Arial" w:hAnsi="Arial" w:cs="Arial"/>
          <w:sz w:val="20"/>
        </w:rPr>
      </w:pPr>
      <w:r w:rsidRPr="00EF6A4E">
        <w:rPr>
          <w:rFonts w:ascii="Arial" w:hAnsi="Arial" w:cs="Arial"/>
          <w:sz w:val="20"/>
        </w:rPr>
        <w:t>cease s</w:t>
      </w:r>
      <w:r w:rsidRPr="00EF6A4E">
        <w:rPr>
          <w:rFonts w:ascii="Arial" w:hAnsi="Arial" w:cs="Arial"/>
          <w:sz w:val="20"/>
        </w:rPr>
        <w:t>ub-contracting to the excluded or excludable supplier</w:t>
      </w:r>
      <w:r>
        <w:rPr>
          <w:rFonts w:ascii="Arial" w:hAnsi="Arial" w:cs="Arial"/>
          <w:sz w:val="20"/>
        </w:rPr>
        <w:t xml:space="preserve"> (sub-contractor);</w:t>
      </w:r>
      <w:r w:rsidRPr="00EF6A4E">
        <w:rPr>
          <w:rFonts w:ascii="Arial" w:hAnsi="Arial" w:cs="Arial"/>
          <w:sz w:val="20"/>
        </w:rPr>
        <w:t xml:space="preserve"> and</w:t>
      </w:r>
    </w:p>
    <w:p w:rsidR="00305913" w:rsidRPr="00EF6A4E" w:rsidRDefault="0037750A" w:rsidP="00305913">
      <w:pPr>
        <w:pStyle w:val="REBL3"/>
        <w:ind w:left="1440" w:hanging="720"/>
        <w:rPr>
          <w:rFonts w:ascii="Arial" w:hAnsi="Arial" w:cs="Arial"/>
          <w:sz w:val="20"/>
        </w:rPr>
      </w:pPr>
      <w:r w:rsidRPr="00EF6A4E">
        <w:rPr>
          <w:rFonts w:ascii="Arial" w:hAnsi="Arial" w:cs="Arial"/>
          <w:sz w:val="20"/>
        </w:rPr>
        <w:t>if necessary, find an alternative supplier</w:t>
      </w:r>
      <w:r>
        <w:rPr>
          <w:rFonts w:ascii="Arial" w:hAnsi="Arial" w:cs="Arial"/>
          <w:sz w:val="20"/>
        </w:rPr>
        <w:t xml:space="preserve"> (sub-contractor)</w:t>
      </w:r>
      <w:r w:rsidRPr="00EF6A4E">
        <w:rPr>
          <w:rFonts w:ascii="Arial" w:hAnsi="Arial" w:cs="Arial"/>
          <w:sz w:val="20"/>
        </w:rPr>
        <w:t xml:space="preserve"> to which to sub-contract.</w:t>
      </w:r>
    </w:p>
    <w:p w:rsidR="00BC3635" w:rsidRPr="00467E27" w:rsidRDefault="0037750A" w:rsidP="00BC3635">
      <w:pPr>
        <w:pStyle w:val="REBL1"/>
        <w:rPr>
          <w:rFonts w:ascii="Arial" w:hAnsi="Arial" w:cs="Arial"/>
          <w:sz w:val="20"/>
        </w:rPr>
      </w:pPr>
      <w:bookmarkStart w:id="317" w:name="_Toc256000036"/>
      <w:bookmarkStart w:id="318" w:name="_Toc252816489"/>
      <w:bookmarkStart w:id="319" w:name="_Ref252821857"/>
      <w:bookmarkStart w:id="320" w:name="_Ref260151860"/>
      <w:bookmarkStart w:id="321" w:name="_Toc260309362"/>
      <w:bookmarkStart w:id="322" w:name="_Ref307326783"/>
      <w:bookmarkStart w:id="323" w:name="_Ref139376079"/>
      <w:bookmarkEnd w:id="316"/>
      <w:r w:rsidRPr="00467E27">
        <w:rPr>
          <w:rFonts w:ascii="Arial" w:hAnsi="Arial" w:cs="Arial"/>
          <w:sz w:val="20"/>
        </w:rPr>
        <w:t>Consequences of termination</w:t>
      </w:r>
      <w:bookmarkEnd w:id="317"/>
      <w:bookmarkEnd w:id="318"/>
      <w:bookmarkEnd w:id="319"/>
      <w:bookmarkEnd w:id="320"/>
      <w:bookmarkEnd w:id="321"/>
      <w:bookmarkEnd w:id="322"/>
      <w:bookmarkEnd w:id="323"/>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On expiry or termination of this Agreement (for whatever reason):</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each party shall return to the other party (or, at the other party's written request, irretrievably delete and/or destroy, subject at all times to compliance with the </w:t>
      </w:r>
      <w:r w:rsidR="00171A35" w:rsidRPr="00467E27">
        <w:rPr>
          <w:rFonts w:ascii="Arial" w:hAnsi="Arial" w:cs="Arial"/>
          <w:sz w:val="20"/>
        </w:rPr>
        <w:t>Data Protection Law</w:t>
      </w:r>
      <w:r w:rsidR="009B749E">
        <w:rPr>
          <w:rFonts w:ascii="Arial" w:hAnsi="Arial" w:cs="Arial"/>
          <w:sz w:val="20"/>
        </w:rPr>
        <w:t>)</w:t>
      </w:r>
      <w:r w:rsidR="00F74151" w:rsidRPr="00467E27">
        <w:rPr>
          <w:rFonts w:ascii="Arial" w:hAnsi="Arial" w:cs="Arial"/>
          <w:sz w:val="20"/>
        </w:rPr>
        <w:t xml:space="preserve"> </w:t>
      </w:r>
      <w:r w:rsidRPr="00467E27">
        <w:rPr>
          <w:rFonts w:ascii="Arial" w:hAnsi="Arial" w:cs="Arial"/>
          <w:sz w:val="20"/>
        </w:rPr>
        <w:t>all property belonging to the other party (including Confidential In</w:t>
      </w:r>
      <w:r w:rsidRPr="00467E27">
        <w:rPr>
          <w:rFonts w:ascii="Arial" w:hAnsi="Arial" w:cs="Arial"/>
          <w:sz w:val="20"/>
        </w:rPr>
        <w:t xml:space="preserve">formation, other data and (in the case of the Supplier) </w:t>
      </w:r>
      <w:r w:rsidR="00B92E62" w:rsidRPr="00467E27">
        <w:rPr>
          <w:rFonts w:ascii="Arial" w:hAnsi="Arial" w:cs="Arial"/>
          <w:sz w:val="20"/>
        </w:rPr>
        <w:t>Customer</w:t>
      </w:r>
      <w:r w:rsidRPr="00467E27">
        <w:rPr>
          <w:rFonts w:ascii="Arial" w:hAnsi="Arial" w:cs="Arial"/>
          <w:sz w:val="20"/>
        </w:rPr>
        <w:t xml:space="preserve"> property, including keys, passes, materials and documents) which may be in the possession or control of that party or (in the case of the Supplier) any of the Supplier's Personnel.</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Supplier shall immediately cease work on the </w:t>
      </w:r>
      <w:r w:rsidR="00D00496">
        <w:rPr>
          <w:rFonts w:ascii="Arial" w:hAnsi="Arial" w:cs="Arial"/>
          <w:sz w:val="20"/>
        </w:rPr>
        <w:t>Agreement</w:t>
      </w:r>
      <w:r w:rsidRPr="00467E27">
        <w:rPr>
          <w:rFonts w:ascii="Arial" w:hAnsi="Arial" w:cs="Arial"/>
          <w:sz w:val="20"/>
        </w:rPr>
        <w:t xml:space="preserve">, only taking such steps as are reasonably necessary to wind down and preserve </w:t>
      </w:r>
      <w:r w:rsidR="0041750C">
        <w:rPr>
          <w:rFonts w:ascii="Arial" w:hAnsi="Arial" w:cs="Arial"/>
          <w:sz w:val="20"/>
        </w:rPr>
        <w:t>Goods</w:t>
      </w:r>
      <w:r w:rsidR="00F74151" w:rsidRPr="00467E27">
        <w:rPr>
          <w:rFonts w:ascii="Arial" w:hAnsi="Arial" w:cs="Arial"/>
          <w:sz w:val="20"/>
        </w:rPr>
        <w:t xml:space="preserve"> and/or </w:t>
      </w:r>
      <w:r w:rsidRPr="00467E27">
        <w:rPr>
          <w:rFonts w:ascii="Arial" w:hAnsi="Arial" w:cs="Arial"/>
          <w:sz w:val="20"/>
        </w:rPr>
        <w:t xml:space="preserve">Services that have been </w:t>
      </w:r>
      <w:r w:rsidR="00F74151" w:rsidRPr="00467E27">
        <w:rPr>
          <w:rFonts w:ascii="Arial" w:hAnsi="Arial" w:cs="Arial"/>
          <w:sz w:val="20"/>
        </w:rPr>
        <w:t xml:space="preserve">provided or </w:t>
      </w:r>
      <w:r w:rsidRPr="00467E27">
        <w:rPr>
          <w:rFonts w:ascii="Arial" w:hAnsi="Arial" w:cs="Arial"/>
          <w:sz w:val="20"/>
        </w:rPr>
        <w:t>performed;</w:t>
      </w:r>
      <w:r w:rsidR="00D00496">
        <w:rPr>
          <w:rFonts w:ascii="Arial" w:hAnsi="Arial" w:cs="Arial"/>
          <w:sz w:val="20"/>
        </w:rPr>
        <w:t xml:space="preserve">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the Supplier shall deliver any Services and/or </w:t>
      </w:r>
      <w:r w:rsidR="0041750C">
        <w:rPr>
          <w:rFonts w:ascii="Arial" w:hAnsi="Arial" w:cs="Arial"/>
          <w:sz w:val="20"/>
        </w:rPr>
        <w:t>Goods</w:t>
      </w:r>
      <w:r w:rsidRPr="00467E27">
        <w:rPr>
          <w:rFonts w:ascii="Arial" w:hAnsi="Arial" w:cs="Arial"/>
          <w:sz w:val="20"/>
        </w:rPr>
        <w:t xml:space="preserve"> pe</w:t>
      </w:r>
      <w:r w:rsidRPr="00467E27">
        <w:rPr>
          <w:rFonts w:ascii="Arial" w:hAnsi="Arial" w:cs="Arial"/>
          <w:sz w:val="20"/>
        </w:rPr>
        <w:t xml:space="preserve">rformed or prepared by the Supplier prior to the date of such expiry or termination and accepted by the </w:t>
      </w:r>
      <w:r w:rsidR="00B92E62" w:rsidRPr="00467E27">
        <w:rPr>
          <w:rFonts w:ascii="Arial" w:hAnsi="Arial" w:cs="Arial"/>
          <w:sz w:val="20"/>
        </w:rPr>
        <w:t>Customer</w:t>
      </w:r>
      <w:r w:rsidRPr="00467E27">
        <w:rPr>
          <w:rFonts w:ascii="Arial" w:hAnsi="Arial" w:cs="Arial"/>
          <w:sz w:val="20"/>
        </w:rPr>
        <w:t xml:space="preserve"> within a reasonable period after such date in accordance with the terms of this Agreement</w:t>
      </w:r>
      <w:r w:rsidR="00D00496">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Subject to the provisions of this clause </w:t>
      </w:r>
      <w:r w:rsidRPr="00467E27">
        <w:rPr>
          <w:rFonts w:ascii="Arial" w:hAnsi="Arial" w:cs="Arial"/>
          <w:sz w:val="20"/>
        </w:rPr>
        <w:fldChar w:fldCharType="begin"/>
      </w:r>
      <w:r w:rsidRPr="00467E27">
        <w:rPr>
          <w:rFonts w:ascii="Arial" w:hAnsi="Arial" w:cs="Arial"/>
          <w:sz w:val="20"/>
        </w:rPr>
        <w:instrText xml:space="preserve"> REF _Ref30</w:instrText>
      </w:r>
      <w:r w:rsidRPr="00467E27">
        <w:rPr>
          <w:rFonts w:ascii="Arial" w:hAnsi="Arial" w:cs="Arial"/>
          <w:sz w:val="20"/>
        </w:rPr>
        <w:instrText xml:space="preserve">7326783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37</w:t>
      </w:r>
      <w:r w:rsidRPr="00467E27">
        <w:rPr>
          <w:rFonts w:ascii="Arial" w:hAnsi="Arial" w:cs="Arial"/>
          <w:sz w:val="20"/>
        </w:rPr>
        <w:fldChar w:fldCharType="end"/>
      </w:r>
      <w:r w:rsidRPr="00467E27">
        <w:rPr>
          <w:rFonts w:ascii="Arial" w:hAnsi="Arial" w:cs="Arial"/>
          <w:sz w:val="20"/>
        </w:rPr>
        <w:t>, termination or expiry of this Agreement for whatever reason shall not affect: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rights and obligations of the parties which have accrued prior to such t</w:t>
      </w:r>
      <w:r w:rsidRPr="00467E27">
        <w:rPr>
          <w:rFonts w:ascii="Arial" w:hAnsi="Arial" w:cs="Arial"/>
          <w:sz w:val="20"/>
        </w:rPr>
        <w:t>ermination or expiry</w:t>
      </w:r>
      <w:r w:rsidR="00F238A1" w:rsidRPr="00467E27">
        <w:rPr>
          <w:rFonts w:ascii="Arial" w:hAnsi="Arial" w:cs="Arial"/>
          <w:sz w:val="20"/>
        </w:rPr>
        <w:t>, including the right to claim damages in respect of any breaches of the Agreement which existed at or before the date of termination or expiry</w:t>
      </w:r>
      <w:r w:rsidRPr="00467E27">
        <w:rPr>
          <w:rFonts w:ascii="Arial" w:hAnsi="Arial" w:cs="Arial"/>
          <w:sz w:val="20"/>
        </w:rPr>
        <w:t>; or</w:t>
      </w:r>
    </w:p>
    <w:p w:rsidR="00BC3635" w:rsidRPr="00467E27" w:rsidRDefault="0037750A" w:rsidP="00BC3635">
      <w:pPr>
        <w:pStyle w:val="REBL3"/>
        <w:ind w:left="1440" w:hanging="720"/>
        <w:rPr>
          <w:rFonts w:ascii="Arial" w:hAnsi="Arial" w:cs="Arial"/>
          <w:sz w:val="20"/>
        </w:rPr>
      </w:pPr>
      <w:bookmarkStart w:id="324" w:name="ElPgBr45"/>
      <w:bookmarkEnd w:id="324"/>
      <w:r w:rsidRPr="00467E27">
        <w:rPr>
          <w:rFonts w:ascii="Arial" w:hAnsi="Arial" w:cs="Arial"/>
          <w:sz w:val="20"/>
        </w:rPr>
        <w:t>any provisions of this Agreement which are of a continuing nature and any other provisio</w:t>
      </w:r>
      <w:r w:rsidRPr="00467E27">
        <w:rPr>
          <w:rFonts w:ascii="Arial" w:hAnsi="Arial" w:cs="Arial"/>
          <w:sz w:val="20"/>
        </w:rPr>
        <w:t>ns of this Agreement</w:t>
      </w:r>
      <w:r w:rsidR="00F238A1" w:rsidRPr="00467E27">
        <w:rPr>
          <w:rFonts w:ascii="Arial" w:hAnsi="Arial" w:cs="Arial"/>
          <w:sz w:val="20"/>
        </w:rPr>
        <w:t xml:space="preserve"> </w:t>
      </w:r>
      <w:r w:rsidRPr="00467E27">
        <w:rPr>
          <w:rFonts w:ascii="Arial" w:hAnsi="Arial" w:cs="Arial"/>
          <w:sz w:val="20"/>
        </w:rPr>
        <w:t>necessary for their interpretation or enforcement</w:t>
      </w:r>
      <w:r w:rsidR="00F238A1" w:rsidRPr="00467E27">
        <w:rPr>
          <w:rFonts w:ascii="Arial" w:hAnsi="Arial" w:cs="Arial"/>
          <w:sz w:val="20"/>
        </w:rPr>
        <w:t>.</w:t>
      </w:r>
    </w:p>
    <w:p w:rsidR="00BC3635" w:rsidRPr="00467E27" w:rsidRDefault="0037750A" w:rsidP="006B23D7">
      <w:pPr>
        <w:pStyle w:val="REBL2"/>
        <w:tabs>
          <w:tab w:val="clear" w:pos="960"/>
          <w:tab w:val="num" w:pos="720"/>
        </w:tabs>
        <w:ind w:left="720"/>
        <w:rPr>
          <w:rFonts w:ascii="Arial" w:hAnsi="Arial" w:cs="Arial"/>
          <w:sz w:val="20"/>
        </w:rPr>
      </w:pPr>
      <w:bookmarkStart w:id="325" w:name="_Ref307329568"/>
      <w:r w:rsidRPr="00467E27">
        <w:rPr>
          <w:rFonts w:ascii="Arial" w:hAnsi="Arial" w:cs="Arial"/>
          <w:sz w:val="20"/>
        </w:rPr>
        <w:t xml:space="preserve">Where this Agreement is terminated by the </w:t>
      </w:r>
      <w:r w:rsidR="00B92E62" w:rsidRPr="00467E27">
        <w:rPr>
          <w:rFonts w:ascii="Arial" w:hAnsi="Arial" w:cs="Arial"/>
          <w:sz w:val="20"/>
        </w:rPr>
        <w:t>Customer</w:t>
      </w:r>
      <w:r w:rsidRPr="00467E27">
        <w:rPr>
          <w:rFonts w:ascii="Arial" w:hAnsi="Arial" w:cs="Arial"/>
          <w:sz w:val="20"/>
        </w:rPr>
        <w:t xml:space="preserve"> pursuant to clauses </w:t>
      </w:r>
      <w:r w:rsidRPr="00467E27">
        <w:rPr>
          <w:rFonts w:ascii="Arial" w:hAnsi="Arial" w:cs="Arial"/>
          <w:sz w:val="20"/>
        </w:rPr>
        <w:fldChar w:fldCharType="begin"/>
      </w:r>
      <w:r w:rsidRPr="00467E27">
        <w:rPr>
          <w:rFonts w:ascii="Arial" w:hAnsi="Arial" w:cs="Arial"/>
          <w:sz w:val="20"/>
        </w:rPr>
        <w:instrText xml:space="preserve"> REF _Ref252821924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36.1</w:t>
      </w:r>
      <w:r w:rsidRPr="00467E27">
        <w:rPr>
          <w:rFonts w:ascii="Arial" w:hAnsi="Arial" w:cs="Arial"/>
          <w:sz w:val="20"/>
        </w:rPr>
        <w:fldChar w:fldCharType="end"/>
      </w:r>
      <w:r w:rsidRPr="00467E27">
        <w:rPr>
          <w:rFonts w:ascii="Arial" w:hAnsi="Arial" w:cs="Arial"/>
          <w:sz w:val="20"/>
        </w:rPr>
        <w:t xml:space="preserve"> or </w:t>
      </w:r>
      <w:r w:rsidRPr="00467E27">
        <w:rPr>
          <w:rFonts w:ascii="Arial" w:hAnsi="Arial" w:cs="Arial"/>
          <w:sz w:val="20"/>
        </w:rPr>
        <w:fldChar w:fldCharType="begin"/>
      </w:r>
      <w:r w:rsidRPr="00467E27">
        <w:rPr>
          <w:rFonts w:ascii="Arial" w:hAnsi="Arial" w:cs="Arial"/>
          <w:sz w:val="20"/>
        </w:rPr>
        <w:instrText xml:space="preserve"> REF _Ref252821971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36.2</w:t>
      </w:r>
      <w:r w:rsidRPr="00467E27">
        <w:rPr>
          <w:rFonts w:ascii="Arial" w:hAnsi="Arial" w:cs="Arial"/>
          <w:sz w:val="20"/>
        </w:rPr>
        <w:fldChar w:fldCharType="end"/>
      </w:r>
      <w:r w:rsidRPr="00467E27">
        <w:rPr>
          <w:rFonts w:ascii="Arial" w:hAnsi="Arial" w:cs="Arial"/>
          <w:sz w:val="20"/>
        </w:rPr>
        <w:t xml:space="preserve">, or by the Supplier pursuant to clause </w:t>
      </w:r>
      <w:r w:rsidRPr="00467E27">
        <w:rPr>
          <w:rFonts w:ascii="Arial" w:hAnsi="Arial" w:cs="Arial"/>
          <w:sz w:val="20"/>
        </w:rPr>
        <w:fldChar w:fldCharType="begin"/>
      </w:r>
      <w:r w:rsidRPr="00467E27">
        <w:rPr>
          <w:rFonts w:ascii="Arial" w:hAnsi="Arial" w:cs="Arial"/>
          <w:sz w:val="20"/>
        </w:rPr>
        <w:instrText xml:space="preserve"> REF _Ref252821936 \r \h  \* MERGEFO</w:instrText>
      </w:r>
      <w:r w:rsidRPr="00467E27">
        <w:rPr>
          <w:rFonts w:ascii="Arial" w:hAnsi="Arial" w:cs="Arial"/>
          <w:sz w:val="20"/>
        </w:rPr>
        <w:instrText xml:space="preserve">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36.3</w:t>
      </w:r>
      <w:r w:rsidRPr="00467E27">
        <w:rPr>
          <w:rFonts w:ascii="Arial" w:hAnsi="Arial" w:cs="Arial"/>
          <w:sz w:val="20"/>
        </w:rPr>
        <w:fldChar w:fldCharType="end"/>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 xml:space="preserve">’s exclusive liability to the Supplier shall be to pay sums due under this Agreement in respect of </w:t>
      </w:r>
      <w:r w:rsidR="0041750C">
        <w:rPr>
          <w:rFonts w:ascii="Arial" w:hAnsi="Arial" w:cs="Arial"/>
          <w:sz w:val="20"/>
        </w:rPr>
        <w:t>Goods</w:t>
      </w:r>
      <w:r w:rsidR="006B23D7" w:rsidRPr="00467E27">
        <w:rPr>
          <w:rFonts w:ascii="Arial" w:hAnsi="Arial" w:cs="Arial"/>
          <w:sz w:val="20"/>
        </w:rPr>
        <w:t xml:space="preserve"> and/or </w:t>
      </w:r>
      <w:r w:rsidRPr="00467E27">
        <w:rPr>
          <w:rFonts w:ascii="Arial" w:hAnsi="Arial" w:cs="Arial"/>
          <w:sz w:val="20"/>
        </w:rPr>
        <w:t>Services properly provided up to the date of terminati</w:t>
      </w:r>
      <w:r w:rsidRPr="00467E27">
        <w:rPr>
          <w:rFonts w:ascii="Arial" w:hAnsi="Arial" w:cs="Arial"/>
          <w:sz w:val="20"/>
        </w:rPr>
        <w:t>on.</w:t>
      </w:r>
      <w:bookmarkEnd w:id="325"/>
      <w:r w:rsidR="00502252" w:rsidRPr="00467E27">
        <w:rPr>
          <w:rFonts w:ascii="Arial" w:hAnsi="Arial" w:cs="Arial"/>
          <w:sz w:val="20"/>
        </w:rPr>
        <w:t xml:space="preserve"> </w:t>
      </w:r>
      <w:r w:rsidRPr="00467E27">
        <w:rPr>
          <w:rFonts w:ascii="Arial" w:hAnsi="Arial" w:cs="Arial"/>
          <w:sz w:val="20"/>
        </w:rPr>
        <w:t>Save as expressly set out in this Agreement the Supplier expressly waives any additional right of recovery on termination.</w:t>
      </w:r>
    </w:p>
    <w:p w:rsidR="00BC3635" w:rsidRPr="00467E27" w:rsidRDefault="0037750A" w:rsidP="00BC3635">
      <w:pPr>
        <w:pStyle w:val="REBL1"/>
        <w:rPr>
          <w:rFonts w:ascii="Arial" w:hAnsi="Arial" w:cs="Arial"/>
          <w:sz w:val="20"/>
        </w:rPr>
      </w:pPr>
      <w:bookmarkStart w:id="326" w:name="_Toc256000037"/>
      <w:r w:rsidRPr="00467E27">
        <w:rPr>
          <w:rFonts w:ascii="Arial" w:hAnsi="Arial" w:cs="Arial"/>
          <w:sz w:val="20"/>
        </w:rPr>
        <w:t>Exit management</w:t>
      </w:r>
      <w:bookmarkEnd w:id="326"/>
    </w:p>
    <w:p w:rsidR="00BC3635" w:rsidRPr="00467E27" w:rsidRDefault="0037750A" w:rsidP="00BC3635">
      <w:pPr>
        <w:pStyle w:val="REBL2"/>
        <w:numPr>
          <w:ilvl w:val="0"/>
          <w:numId w:val="0"/>
        </w:numPr>
        <w:ind w:left="720"/>
        <w:rPr>
          <w:rFonts w:ascii="Arial" w:hAnsi="Arial" w:cs="Arial"/>
          <w:sz w:val="20"/>
        </w:rPr>
      </w:pPr>
      <w:r w:rsidRPr="00467E27">
        <w:rPr>
          <w:rFonts w:ascii="Arial" w:hAnsi="Arial" w:cs="Arial"/>
          <w:sz w:val="20"/>
        </w:rPr>
        <w:t>The Supplier shall comply with the provisions of</w:t>
      </w:r>
      <w:r w:rsidR="00BD0804">
        <w:rPr>
          <w:rFonts w:ascii="Arial" w:hAnsi="Arial" w:cs="Arial"/>
          <w:sz w:val="20"/>
        </w:rPr>
        <w:t xml:space="preserve"> </w:t>
      </w:r>
      <w:r w:rsidR="00981E1B">
        <w:rPr>
          <w:rFonts w:ascii="Arial" w:hAnsi="Arial" w:cs="Arial"/>
          <w:sz w:val="20"/>
        </w:rPr>
        <w:fldChar w:fldCharType="begin"/>
      </w:r>
      <w:r w:rsidR="00981E1B">
        <w:rPr>
          <w:rFonts w:ascii="Arial" w:hAnsi="Arial" w:cs="Arial"/>
          <w:sz w:val="20"/>
        </w:rPr>
        <w:instrText xml:space="preserve"> REF _Ref139378222 \r \h </w:instrText>
      </w:r>
      <w:r w:rsidR="00981E1B">
        <w:rPr>
          <w:rFonts w:ascii="Arial" w:hAnsi="Arial" w:cs="Arial"/>
          <w:sz w:val="20"/>
        </w:rPr>
      </w:r>
      <w:r w:rsidR="00981E1B">
        <w:rPr>
          <w:rFonts w:ascii="Arial" w:hAnsi="Arial" w:cs="Arial"/>
          <w:sz w:val="20"/>
        </w:rPr>
        <w:fldChar w:fldCharType="separate"/>
      </w:r>
      <w:r w:rsidR="00981E1B">
        <w:rPr>
          <w:rFonts w:ascii="Arial" w:hAnsi="Arial" w:cs="Arial"/>
          <w:sz w:val="20"/>
        </w:rPr>
        <w:t>Schedule 12</w:t>
      </w:r>
      <w:r w:rsidR="00981E1B">
        <w:rPr>
          <w:rFonts w:ascii="Arial" w:hAnsi="Arial" w:cs="Arial"/>
          <w:sz w:val="20"/>
        </w:rPr>
        <w:fldChar w:fldCharType="end"/>
      </w:r>
      <w:r w:rsidR="00187AC7" w:rsidRPr="00467E27">
        <w:rPr>
          <w:rFonts w:ascii="Arial" w:hAnsi="Arial" w:cs="Arial"/>
          <w:sz w:val="20"/>
        </w:rPr>
        <w:t>.</w:t>
      </w:r>
    </w:p>
    <w:p w:rsidR="00BC3635" w:rsidRPr="00467E27" w:rsidRDefault="0037750A" w:rsidP="00BC3635">
      <w:pPr>
        <w:pStyle w:val="REBL1"/>
        <w:rPr>
          <w:rFonts w:ascii="Arial" w:hAnsi="Arial" w:cs="Arial"/>
          <w:sz w:val="20"/>
        </w:rPr>
      </w:pPr>
      <w:bookmarkStart w:id="327" w:name="_Toc260309363"/>
      <w:bookmarkStart w:id="328" w:name="_Toc252816491"/>
      <w:bookmarkStart w:id="329" w:name="_Ref252821864"/>
      <w:bookmarkStart w:id="330" w:name="_Ref252822078"/>
      <w:bookmarkStart w:id="331" w:name="_Toc256000038"/>
      <w:bookmarkStart w:id="332" w:name="_Ref432602589"/>
      <w:r w:rsidRPr="00467E27">
        <w:rPr>
          <w:rFonts w:ascii="Arial" w:hAnsi="Arial" w:cs="Arial"/>
          <w:sz w:val="20"/>
        </w:rPr>
        <w:t>Indemnity</w:t>
      </w:r>
      <w:bookmarkEnd w:id="327"/>
      <w:r w:rsidRPr="00467E27">
        <w:rPr>
          <w:rFonts w:ascii="Arial" w:hAnsi="Arial" w:cs="Arial"/>
          <w:sz w:val="20"/>
        </w:rPr>
        <w:t xml:space="preserve"> </w:t>
      </w:r>
      <w:bookmarkEnd w:id="328"/>
      <w:bookmarkEnd w:id="329"/>
      <w:bookmarkEnd w:id="330"/>
      <w:r w:rsidRPr="00467E27">
        <w:rPr>
          <w:rFonts w:ascii="Arial" w:hAnsi="Arial" w:cs="Arial"/>
          <w:sz w:val="20"/>
        </w:rPr>
        <w:t>and liability</w:t>
      </w:r>
      <w:bookmarkEnd w:id="331"/>
      <w:bookmarkEnd w:id="332"/>
    </w:p>
    <w:p w:rsidR="00BC3635" w:rsidRPr="00467E27" w:rsidRDefault="0037750A" w:rsidP="00BC3635">
      <w:pPr>
        <w:pStyle w:val="REBL2"/>
        <w:tabs>
          <w:tab w:val="clear" w:pos="960"/>
          <w:tab w:val="num" w:pos="720"/>
        </w:tabs>
        <w:ind w:left="720"/>
        <w:rPr>
          <w:rFonts w:ascii="Arial" w:hAnsi="Arial" w:cs="Arial"/>
          <w:sz w:val="20"/>
        </w:rPr>
      </w:pPr>
      <w:bookmarkStart w:id="333" w:name="_Ref432602563"/>
      <w:r w:rsidRPr="00467E27">
        <w:rPr>
          <w:rFonts w:ascii="Arial" w:hAnsi="Arial" w:cs="Arial"/>
          <w:sz w:val="20"/>
        </w:rPr>
        <w:t xml:space="preserve">The Supplier shall indemnify the </w:t>
      </w:r>
      <w:r w:rsidR="00B92E62" w:rsidRPr="00467E27">
        <w:rPr>
          <w:rFonts w:ascii="Arial" w:hAnsi="Arial" w:cs="Arial"/>
          <w:sz w:val="20"/>
        </w:rPr>
        <w:t>Customer</w:t>
      </w:r>
      <w:r w:rsidRPr="00467E27">
        <w:rPr>
          <w:rFonts w:ascii="Arial" w:hAnsi="Arial" w:cs="Arial"/>
          <w:sz w:val="20"/>
        </w:rPr>
        <w:t xml:space="preserve"> </w:t>
      </w:r>
      <w:r w:rsidR="00A209B5" w:rsidRPr="00467E27">
        <w:rPr>
          <w:rFonts w:ascii="Arial" w:hAnsi="Arial" w:cs="Arial"/>
          <w:sz w:val="20"/>
        </w:rPr>
        <w:t xml:space="preserve">(and keep the </w:t>
      </w:r>
      <w:r w:rsidR="00B92E62" w:rsidRPr="00467E27">
        <w:rPr>
          <w:rFonts w:ascii="Arial" w:hAnsi="Arial" w:cs="Arial"/>
          <w:sz w:val="20"/>
        </w:rPr>
        <w:t>Customer</w:t>
      </w:r>
      <w:r w:rsidR="00A209B5" w:rsidRPr="00467E27">
        <w:rPr>
          <w:rFonts w:ascii="Arial" w:hAnsi="Arial" w:cs="Arial"/>
          <w:sz w:val="20"/>
        </w:rPr>
        <w:t xml:space="preserve"> indemnified) </w:t>
      </w:r>
      <w:r w:rsidRPr="00467E27">
        <w:rPr>
          <w:rFonts w:ascii="Arial" w:hAnsi="Arial" w:cs="Arial"/>
          <w:sz w:val="20"/>
        </w:rPr>
        <w:t xml:space="preserve">from and against any regulatory fines and/or rebates that the </w:t>
      </w:r>
      <w:r w:rsidR="00B92E62" w:rsidRPr="00467E27">
        <w:rPr>
          <w:rFonts w:ascii="Arial" w:hAnsi="Arial" w:cs="Arial"/>
          <w:sz w:val="20"/>
        </w:rPr>
        <w:t>Customer</w:t>
      </w:r>
      <w:r w:rsidRPr="00467E27">
        <w:rPr>
          <w:rFonts w:ascii="Arial" w:hAnsi="Arial" w:cs="Arial"/>
          <w:sz w:val="20"/>
        </w:rPr>
        <w:t xml:space="preserve"> is required to pa</w:t>
      </w:r>
      <w:r w:rsidRPr="00467E27">
        <w:rPr>
          <w:rFonts w:ascii="Arial" w:hAnsi="Arial" w:cs="Arial"/>
          <w:sz w:val="20"/>
        </w:rPr>
        <w:t xml:space="preserve">y as a result </w:t>
      </w:r>
      <w:r w:rsidRPr="00467E27">
        <w:rPr>
          <w:rFonts w:ascii="Arial" w:hAnsi="Arial" w:cs="Arial"/>
          <w:sz w:val="20"/>
        </w:rPr>
        <w:lastRenderedPageBreak/>
        <w:t xml:space="preserve">of the Supplier’s failure to provide the </w:t>
      </w:r>
      <w:r w:rsidR="0041750C">
        <w:rPr>
          <w:rFonts w:ascii="Arial" w:hAnsi="Arial" w:cs="Arial"/>
          <w:sz w:val="20"/>
        </w:rPr>
        <w:t>Goods</w:t>
      </w:r>
      <w:r w:rsidRPr="00467E27">
        <w:rPr>
          <w:rFonts w:ascii="Arial" w:hAnsi="Arial" w:cs="Arial"/>
          <w:sz w:val="20"/>
        </w:rPr>
        <w:t xml:space="preserve"> and/or Services in accordance with this Agreement.</w:t>
      </w:r>
      <w:bookmarkEnd w:id="333"/>
    </w:p>
    <w:p w:rsidR="00BC3635" w:rsidRPr="00467E27" w:rsidRDefault="0037750A" w:rsidP="00BC3635">
      <w:pPr>
        <w:pStyle w:val="REBL2"/>
        <w:tabs>
          <w:tab w:val="clear" w:pos="960"/>
          <w:tab w:val="num" w:pos="720"/>
        </w:tabs>
        <w:ind w:left="720"/>
        <w:rPr>
          <w:rFonts w:ascii="Arial" w:hAnsi="Arial" w:cs="Arial"/>
          <w:sz w:val="20"/>
        </w:rPr>
      </w:pPr>
      <w:bookmarkStart w:id="334" w:name="_Ref260144181"/>
      <w:r w:rsidRPr="00467E27">
        <w:rPr>
          <w:rFonts w:ascii="Arial" w:hAnsi="Arial" w:cs="Arial"/>
          <w:sz w:val="20"/>
        </w:rPr>
        <w:t xml:space="preserve">The Supplier shall indemnify and keep the </w:t>
      </w:r>
      <w:r w:rsidR="00B92E62" w:rsidRPr="00467E27">
        <w:rPr>
          <w:rFonts w:ascii="Arial" w:hAnsi="Arial" w:cs="Arial"/>
          <w:sz w:val="20"/>
        </w:rPr>
        <w:t>Customer</w:t>
      </w:r>
      <w:r w:rsidRPr="00467E27">
        <w:rPr>
          <w:rFonts w:ascii="Arial" w:hAnsi="Arial" w:cs="Arial"/>
          <w:sz w:val="20"/>
        </w:rPr>
        <w:t xml:space="preserve"> indemnified against all Losses suffered or incurred by the </w:t>
      </w:r>
      <w:r w:rsidR="00B92E62" w:rsidRPr="00467E27">
        <w:rPr>
          <w:rFonts w:ascii="Arial" w:hAnsi="Arial" w:cs="Arial"/>
          <w:sz w:val="20"/>
        </w:rPr>
        <w:t>Customer</w:t>
      </w:r>
      <w:r w:rsidRPr="00467E27">
        <w:rPr>
          <w:rFonts w:ascii="Arial" w:hAnsi="Arial" w:cs="Arial"/>
          <w:sz w:val="20"/>
        </w:rPr>
        <w:t xml:space="preserve"> in respect of:</w:t>
      </w:r>
      <w:bookmarkEnd w:id="334"/>
    </w:p>
    <w:p w:rsidR="00BC3635" w:rsidRPr="00467E27" w:rsidRDefault="0037750A" w:rsidP="00BC3635">
      <w:pPr>
        <w:pStyle w:val="REBL3"/>
        <w:ind w:left="1440" w:hanging="720"/>
        <w:rPr>
          <w:rFonts w:ascii="Arial" w:hAnsi="Arial" w:cs="Arial"/>
          <w:sz w:val="20"/>
        </w:rPr>
      </w:pPr>
      <w:bookmarkStart w:id="335" w:name="_Ref252822041"/>
      <w:r w:rsidRPr="00467E27">
        <w:rPr>
          <w:rFonts w:ascii="Arial" w:hAnsi="Arial" w:cs="Arial"/>
          <w:sz w:val="20"/>
        </w:rPr>
        <w:t>death of o</w:t>
      </w:r>
      <w:r w:rsidRPr="00467E27">
        <w:rPr>
          <w:rFonts w:ascii="Arial" w:hAnsi="Arial" w:cs="Arial"/>
          <w:sz w:val="20"/>
        </w:rPr>
        <w:t>r injury to a person; and</w:t>
      </w:r>
      <w:bookmarkEnd w:id="335"/>
    </w:p>
    <w:p w:rsidR="00BC3635" w:rsidRPr="00467E27" w:rsidRDefault="0037750A" w:rsidP="00BC3635">
      <w:pPr>
        <w:pStyle w:val="REBL3"/>
        <w:ind w:left="1440" w:hanging="720"/>
        <w:rPr>
          <w:rFonts w:ascii="Arial" w:hAnsi="Arial" w:cs="Arial"/>
          <w:sz w:val="20"/>
        </w:rPr>
      </w:pPr>
      <w:bookmarkStart w:id="336" w:name="_Ref252822029"/>
      <w:r w:rsidRPr="00467E27">
        <w:rPr>
          <w:rFonts w:ascii="Arial" w:hAnsi="Arial" w:cs="Arial"/>
          <w:sz w:val="20"/>
        </w:rPr>
        <w:t>loss of or damage to property</w:t>
      </w:r>
      <w:bookmarkEnd w:id="336"/>
    </w:p>
    <w:p w:rsidR="00BC3635" w:rsidRPr="00467E27" w:rsidRDefault="0037750A" w:rsidP="00BC3635">
      <w:pPr>
        <w:pStyle w:val="BodyText"/>
        <w:ind w:left="720"/>
        <w:rPr>
          <w:rFonts w:ascii="Arial" w:hAnsi="Arial" w:cs="Arial"/>
          <w:sz w:val="20"/>
          <w:szCs w:val="20"/>
        </w:rPr>
      </w:pPr>
      <w:r w:rsidRPr="00467E27">
        <w:rPr>
          <w:rFonts w:ascii="Arial" w:hAnsi="Arial" w:cs="Arial"/>
          <w:sz w:val="20"/>
          <w:szCs w:val="20"/>
        </w:rPr>
        <w:t xml:space="preserve">in each case arising from or in connection with performance or non-performance of the Supplier’s obligations under this Agreement or which are due to the negligence, default, breach of statutory duty </w:t>
      </w:r>
      <w:r w:rsidRPr="00467E27">
        <w:rPr>
          <w:rFonts w:ascii="Arial" w:hAnsi="Arial" w:cs="Arial"/>
          <w:sz w:val="20"/>
          <w:szCs w:val="20"/>
        </w:rPr>
        <w:t>or interference with any legal right by the Supplier or the Supplier Personnel.</w:t>
      </w:r>
    </w:p>
    <w:p w:rsidR="00A83EE2" w:rsidRPr="00467E27" w:rsidRDefault="0037750A" w:rsidP="00A83EE2">
      <w:pPr>
        <w:pStyle w:val="REBL2"/>
        <w:tabs>
          <w:tab w:val="clear" w:pos="960"/>
          <w:tab w:val="num" w:pos="720"/>
        </w:tabs>
        <w:ind w:left="720"/>
        <w:rPr>
          <w:rFonts w:ascii="Arial" w:hAnsi="Arial" w:cs="Arial"/>
          <w:sz w:val="20"/>
        </w:rPr>
      </w:pPr>
      <w:bookmarkStart w:id="337" w:name="_Ref438721994"/>
      <w:r w:rsidRPr="00467E27">
        <w:rPr>
          <w:rFonts w:ascii="Arial" w:hAnsi="Arial" w:cs="Arial"/>
          <w:sz w:val="20"/>
        </w:rPr>
        <w:t xml:space="preserve">Liability of the Supplier under the indemnities contained within clauses </w:t>
      </w:r>
      <w:r w:rsidRPr="00467E27">
        <w:rPr>
          <w:rFonts w:ascii="Arial" w:hAnsi="Arial" w:cs="Arial"/>
          <w:sz w:val="20"/>
        </w:rPr>
        <w:fldChar w:fldCharType="begin"/>
      </w:r>
      <w:r w:rsidRPr="00467E27">
        <w:rPr>
          <w:rFonts w:ascii="Arial" w:hAnsi="Arial" w:cs="Arial"/>
          <w:sz w:val="20"/>
        </w:rPr>
        <w:instrText xml:space="preserve"> REF _Ref260306205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13.1</w:t>
      </w:r>
      <w:r w:rsidRPr="00467E27">
        <w:rPr>
          <w:rFonts w:ascii="Arial" w:hAnsi="Arial" w:cs="Arial"/>
          <w:sz w:val="20"/>
        </w:rPr>
        <w:fldChar w:fldCharType="end"/>
      </w:r>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_Ref438721819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16.8</w:t>
      </w:r>
      <w:r w:rsidRPr="00467E27">
        <w:rPr>
          <w:rFonts w:ascii="Arial" w:hAnsi="Arial" w:cs="Arial"/>
          <w:sz w:val="20"/>
        </w:rPr>
        <w:fldChar w:fldCharType="end"/>
      </w:r>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_Ref432511664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27.15</w:t>
      </w:r>
      <w:r w:rsidRPr="00467E27">
        <w:rPr>
          <w:rFonts w:ascii="Arial" w:hAnsi="Arial" w:cs="Arial"/>
          <w:sz w:val="20"/>
        </w:rPr>
        <w:fldChar w:fldCharType="end"/>
      </w:r>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_Ref432602563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39.1</w:t>
      </w:r>
      <w:r w:rsidRPr="00467E27">
        <w:rPr>
          <w:rFonts w:ascii="Arial" w:hAnsi="Arial" w:cs="Arial"/>
          <w:sz w:val="20"/>
        </w:rPr>
        <w:fldChar w:fldCharType="end"/>
      </w:r>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_Ref252822041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39.2.1</w:t>
      </w:r>
      <w:r w:rsidRPr="00467E27">
        <w:rPr>
          <w:rFonts w:ascii="Arial" w:hAnsi="Arial" w:cs="Arial"/>
          <w:sz w:val="20"/>
        </w:rPr>
        <w:fldChar w:fldCharType="end"/>
      </w:r>
      <w:r w:rsidRPr="00467E27">
        <w:rPr>
          <w:rFonts w:ascii="Arial" w:hAnsi="Arial" w:cs="Arial"/>
          <w:sz w:val="20"/>
        </w:rPr>
        <w:t xml:space="preserve"> and under </w:t>
      </w:r>
      <w:r w:rsidR="00981E1B" w:rsidRPr="00B74CDC">
        <w:rPr>
          <w:rFonts w:ascii="Arial" w:hAnsi="Arial" w:cs="Arial"/>
          <w:sz w:val="20"/>
          <w:highlight w:val="cyan"/>
        </w:rPr>
        <w:t>[</w:t>
      </w:r>
      <w:r w:rsidR="00981E1B" w:rsidRPr="00B74CDC">
        <w:rPr>
          <w:rFonts w:ascii="Arial" w:hAnsi="Arial" w:cs="Arial"/>
          <w:sz w:val="20"/>
          <w:highlight w:val="cyan"/>
        </w:rPr>
        <w:fldChar w:fldCharType="begin"/>
      </w:r>
      <w:r w:rsidR="00981E1B" w:rsidRPr="00B74CDC">
        <w:rPr>
          <w:rFonts w:ascii="Arial" w:hAnsi="Arial" w:cs="Arial"/>
          <w:sz w:val="20"/>
          <w:highlight w:val="cyan"/>
        </w:rPr>
        <w:instrText xml:space="preserve"> REF _Ref316899541 \r \h </w:instrText>
      </w:r>
      <w:r w:rsidR="00981E1B">
        <w:rPr>
          <w:rFonts w:ascii="Arial" w:hAnsi="Arial" w:cs="Arial"/>
          <w:sz w:val="20"/>
          <w:highlight w:val="cyan"/>
        </w:rPr>
        <w:instrText xml:space="preserve"> \* MERGEFORMAT </w:instrText>
      </w:r>
      <w:r w:rsidR="00981E1B" w:rsidRPr="00B74CDC">
        <w:rPr>
          <w:rFonts w:ascii="Arial" w:hAnsi="Arial" w:cs="Arial"/>
          <w:sz w:val="20"/>
          <w:highlight w:val="cyan"/>
        </w:rPr>
      </w:r>
      <w:r w:rsidR="00981E1B" w:rsidRPr="00B74CDC">
        <w:rPr>
          <w:rFonts w:ascii="Arial" w:hAnsi="Arial" w:cs="Arial"/>
          <w:sz w:val="20"/>
          <w:highlight w:val="cyan"/>
        </w:rPr>
        <w:fldChar w:fldCharType="separate"/>
      </w:r>
      <w:r w:rsidR="009B749E">
        <w:rPr>
          <w:rFonts w:ascii="Arial" w:hAnsi="Arial" w:cs="Arial"/>
          <w:sz w:val="20"/>
          <w:highlight w:val="cyan"/>
        </w:rPr>
        <w:t>Schedule 11</w:t>
      </w:r>
      <w:r w:rsidR="00981E1B" w:rsidRPr="00B74CDC">
        <w:rPr>
          <w:rFonts w:ascii="Arial" w:hAnsi="Arial" w:cs="Arial"/>
          <w:sz w:val="20"/>
          <w:highlight w:val="cyan"/>
        </w:rPr>
        <w:fldChar w:fldCharType="end"/>
      </w:r>
      <w:r w:rsidR="00981E1B" w:rsidRPr="00B74CDC">
        <w:rPr>
          <w:rFonts w:ascii="Arial" w:hAnsi="Arial" w:cs="Arial"/>
          <w:sz w:val="20"/>
          <w:highlight w:val="cyan"/>
        </w:rPr>
        <w:t>]</w:t>
      </w:r>
      <w:r w:rsidR="00981E1B">
        <w:rPr>
          <w:rFonts w:ascii="Arial" w:hAnsi="Arial" w:cs="Arial"/>
          <w:sz w:val="20"/>
        </w:rPr>
        <w:t xml:space="preserve"> </w:t>
      </w:r>
      <w:r w:rsidRPr="00B74CDC">
        <w:rPr>
          <w:rFonts w:ascii="Arial" w:hAnsi="Arial" w:cs="Arial"/>
          <w:sz w:val="20"/>
          <w:highlight w:val="cyan"/>
        </w:rPr>
        <w:t xml:space="preserve">and </w:t>
      </w:r>
      <w:r w:rsidR="00981E1B" w:rsidRPr="00B74CDC">
        <w:rPr>
          <w:rFonts w:ascii="Arial" w:hAnsi="Arial" w:cs="Arial"/>
          <w:sz w:val="20"/>
          <w:highlight w:val="cyan"/>
        </w:rPr>
        <w:t>[</w:t>
      </w:r>
      <w:r w:rsidR="00981E1B" w:rsidRPr="00B74CDC">
        <w:rPr>
          <w:rFonts w:ascii="Arial" w:hAnsi="Arial" w:cs="Arial"/>
          <w:sz w:val="20"/>
          <w:highlight w:val="cyan"/>
        </w:rPr>
        <w:fldChar w:fldCharType="begin"/>
      </w:r>
      <w:r w:rsidR="00981E1B" w:rsidRPr="00B74CDC">
        <w:rPr>
          <w:rFonts w:ascii="Arial" w:hAnsi="Arial" w:cs="Arial"/>
          <w:sz w:val="20"/>
          <w:highlight w:val="cyan"/>
        </w:rPr>
        <w:instrText xml:space="preserve"> REF _Ref139378293 \r \h </w:instrText>
      </w:r>
      <w:r w:rsidR="00981E1B">
        <w:rPr>
          <w:rFonts w:ascii="Arial" w:hAnsi="Arial" w:cs="Arial"/>
          <w:sz w:val="20"/>
          <w:highlight w:val="cyan"/>
        </w:rPr>
        <w:instrText xml:space="preserve"> \* MERGEFORMAT </w:instrText>
      </w:r>
      <w:r w:rsidR="00981E1B" w:rsidRPr="00B74CDC">
        <w:rPr>
          <w:rFonts w:ascii="Arial" w:hAnsi="Arial" w:cs="Arial"/>
          <w:sz w:val="20"/>
          <w:highlight w:val="cyan"/>
        </w:rPr>
      </w:r>
      <w:r w:rsidR="00981E1B" w:rsidRPr="00B74CDC">
        <w:rPr>
          <w:rFonts w:ascii="Arial" w:hAnsi="Arial" w:cs="Arial"/>
          <w:sz w:val="20"/>
          <w:highlight w:val="cyan"/>
        </w:rPr>
        <w:fldChar w:fldCharType="separate"/>
      </w:r>
      <w:r w:rsidR="009B749E">
        <w:rPr>
          <w:rFonts w:ascii="Arial" w:hAnsi="Arial" w:cs="Arial"/>
          <w:sz w:val="20"/>
          <w:highlight w:val="cyan"/>
        </w:rPr>
        <w:t>Schedule 16</w:t>
      </w:r>
      <w:r w:rsidR="00981E1B" w:rsidRPr="00B74CDC">
        <w:rPr>
          <w:rFonts w:ascii="Arial" w:hAnsi="Arial" w:cs="Arial"/>
          <w:sz w:val="20"/>
          <w:highlight w:val="cyan"/>
        </w:rPr>
        <w:fldChar w:fldCharType="end"/>
      </w:r>
      <w:r w:rsidR="00981E1B" w:rsidRPr="00B74CDC">
        <w:rPr>
          <w:rFonts w:ascii="Arial" w:hAnsi="Arial" w:cs="Arial"/>
          <w:sz w:val="20"/>
          <w:highlight w:val="cyan"/>
        </w:rPr>
        <w:t>]</w:t>
      </w:r>
      <w:r w:rsidR="00981E1B">
        <w:rPr>
          <w:rFonts w:ascii="Arial" w:hAnsi="Arial" w:cs="Arial"/>
          <w:sz w:val="20"/>
        </w:rPr>
        <w:t xml:space="preserve"> </w:t>
      </w:r>
      <w:r w:rsidRPr="00467E27">
        <w:rPr>
          <w:rFonts w:ascii="Arial" w:hAnsi="Arial" w:cs="Arial"/>
          <w:sz w:val="20"/>
        </w:rPr>
        <w:t>are not limited by the limits or exclusions of liability contain</w:t>
      </w:r>
      <w:r w:rsidRPr="00467E27">
        <w:rPr>
          <w:rFonts w:ascii="Arial" w:hAnsi="Arial" w:cs="Arial"/>
          <w:sz w:val="20"/>
        </w:rPr>
        <w:t xml:space="preserve">ed within this clause </w:t>
      </w:r>
      <w:r w:rsidRPr="00467E27">
        <w:rPr>
          <w:rFonts w:ascii="Arial" w:hAnsi="Arial" w:cs="Arial"/>
          <w:sz w:val="20"/>
        </w:rPr>
        <w:fldChar w:fldCharType="begin"/>
      </w:r>
      <w:r w:rsidRPr="00467E27">
        <w:rPr>
          <w:rFonts w:ascii="Arial" w:hAnsi="Arial" w:cs="Arial"/>
          <w:sz w:val="20"/>
        </w:rPr>
        <w:instrText xml:space="preserve"> REF _Ref432602589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w:t>
      </w:r>
      <w:r w:rsidRPr="00467E27">
        <w:rPr>
          <w:rFonts w:ascii="Arial" w:hAnsi="Arial" w:cs="Arial"/>
          <w:sz w:val="20"/>
        </w:rPr>
        <w:fldChar w:fldCharType="end"/>
      </w:r>
      <w:r w:rsidRPr="00467E27">
        <w:rPr>
          <w:rFonts w:ascii="Arial" w:hAnsi="Arial" w:cs="Arial"/>
          <w:sz w:val="20"/>
        </w:rPr>
        <w:t>.</w:t>
      </w:r>
      <w:bookmarkEnd w:id="337"/>
      <w:r w:rsidR="00981E1B">
        <w:rPr>
          <w:rFonts w:ascii="Arial" w:hAnsi="Arial" w:cs="Arial"/>
          <w:sz w:val="20"/>
        </w:rPr>
        <w:t xml:space="preserve"> </w:t>
      </w:r>
      <w:r w:rsidR="00981E1B" w:rsidRPr="00B74CDC">
        <w:rPr>
          <w:rFonts w:ascii="Arial" w:hAnsi="Arial" w:cs="Arial"/>
          <w:sz w:val="20"/>
          <w:highlight w:val="yellow"/>
        </w:rPr>
        <w:t>[</w:t>
      </w:r>
      <w:r w:rsidR="00981E1B" w:rsidRPr="00B74CDC">
        <w:rPr>
          <w:rFonts w:ascii="Arial" w:hAnsi="Arial" w:cs="Arial"/>
          <w:b/>
          <w:bCs/>
          <w:sz w:val="20"/>
          <w:highlight w:val="yellow"/>
        </w:rPr>
        <w:t xml:space="preserve">NOTE: </w:t>
      </w:r>
      <w:r w:rsidR="00981E1B" w:rsidRPr="00981E1B">
        <w:rPr>
          <w:rFonts w:ascii="Arial" w:hAnsi="Arial" w:cs="Arial"/>
          <w:b/>
          <w:bCs/>
          <w:sz w:val="20"/>
          <w:highlight w:val="yellow"/>
        </w:rPr>
        <w:t>REFERENCES TO SCHEDULE 11 AND/OR 16 TO BE REMOVED FROM THIS CLAUSE IF EITHER / BOTH SCHEDULES ARE DELETED FROM THE AGREEMENT</w:t>
      </w:r>
      <w:r w:rsidR="00981E1B">
        <w:rPr>
          <w:rFonts w:ascii="Arial" w:hAnsi="Arial" w:cs="Arial"/>
          <w:b/>
          <w:bCs/>
          <w:sz w:val="20"/>
          <w:highlight w:val="yellow"/>
        </w:rPr>
        <w:t xml:space="preserve"> / THE INDEMNITIES WITHIN THE RELEVANT SCHEDULES ARE DELETED</w:t>
      </w:r>
      <w:r w:rsidR="00981E1B" w:rsidRPr="00981E1B">
        <w:rPr>
          <w:rFonts w:ascii="Arial" w:hAnsi="Arial" w:cs="Arial"/>
          <w:b/>
          <w:bCs/>
          <w:sz w:val="20"/>
          <w:highlight w:val="yellow"/>
        </w:rPr>
        <w:t>.]</w:t>
      </w:r>
    </w:p>
    <w:p w:rsidR="00BC3635" w:rsidRPr="00467E27" w:rsidRDefault="0037750A" w:rsidP="00A83EE2">
      <w:pPr>
        <w:pStyle w:val="REBL2"/>
        <w:tabs>
          <w:tab w:val="clear" w:pos="960"/>
          <w:tab w:val="num" w:pos="720"/>
        </w:tabs>
        <w:ind w:left="720"/>
        <w:rPr>
          <w:rFonts w:ascii="Arial" w:hAnsi="Arial" w:cs="Arial"/>
          <w:sz w:val="20"/>
        </w:rPr>
      </w:pPr>
      <w:r w:rsidRPr="00467E27">
        <w:rPr>
          <w:rFonts w:ascii="Arial" w:hAnsi="Arial" w:cs="Arial"/>
          <w:sz w:val="20"/>
        </w:rPr>
        <w:t xml:space="preserve">The Supplier’s indemnity under clause </w:t>
      </w:r>
      <w:r w:rsidRPr="00467E27">
        <w:rPr>
          <w:rFonts w:ascii="Arial" w:hAnsi="Arial" w:cs="Arial"/>
          <w:sz w:val="20"/>
        </w:rPr>
        <w:fldChar w:fldCharType="begin"/>
      </w:r>
      <w:r w:rsidRPr="00467E27">
        <w:rPr>
          <w:rFonts w:ascii="Arial" w:hAnsi="Arial" w:cs="Arial"/>
          <w:sz w:val="20"/>
        </w:rPr>
        <w:instrText xml:space="preserve"> REF _Ref252822029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39.2.2</w:t>
      </w:r>
      <w:r w:rsidRPr="00467E27">
        <w:rPr>
          <w:rFonts w:ascii="Arial" w:hAnsi="Arial" w:cs="Arial"/>
          <w:sz w:val="20"/>
        </w:rPr>
        <w:fldChar w:fldCharType="end"/>
      </w:r>
      <w:r w:rsidRPr="00467E27">
        <w:rPr>
          <w:rFonts w:ascii="Arial" w:hAnsi="Arial" w:cs="Arial"/>
          <w:sz w:val="20"/>
        </w:rPr>
        <w:t xml:space="preserve"> in respect of a single event (b</w:t>
      </w:r>
      <w:r w:rsidRPr="00467E27">
        <w:rPr>
          <w:rFonts w:ascii="Arial" w:hAnsi="Arial" w:cs="Arial"/>
          <w:sz w:val="20"/>
        </w:rPr>
        <w:t xml:space="preserve">ut without prejudice to the number of single events) shall be limited to the sum </w:t>
      </w:r>
      <w:r w:rsidRPr="00467E27">
        <w:rPr>
          <w:rFonts w:ascii="Arial" w:hAnsi="Arial" w:cs="Arial"/>
          <w:sz w:val="20"/>
          <w:highlight w:val="yellow"/>
        </w:rPr>
        <w:t>of £10,000,000</w:t>
      </w:r>
      <w:r w:rsidR="00A209B5" w:rsidRPr="00467E27">
        <w:rPr>
          <w:rFonts w:ascii="Arial" w:hAnsi="Arial" w:cs="Arial"/>
          <w:sz w:val="20"/>
          <w:highlight w:val="yellow"/>
        </w:rPr>
        <w:t>.</w:t>
      </w:r>
      <w:r w:rsidR="007B6CDF" w:rsidRPr="00467E27">
        <w:rPr>
          <w:rFonts w:ascii="Arial" w:hAnsi="Arial" w:cs="Arial"/>
          <w:sz w:val="20"/>
        </w:rPr>
        <w:t xml:space="preserve"> </w:t>
      </w:r>
      <w:r w:rsidR="007B6CDF" w:rsidRPr="00467E27">
        <w:rPr>
          <w:rFonts w:ascii="Arial" w:hAnsi="Arial" w:cs="Arial"/>
          <w:b/>
          <w:bCs/>
          <w:sz w:val="20"/>
          <w:highlight w:val="yellow"/>
        </w:rPr>
        <w:t>[NOTE:</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 xml:space="preserve">LIABILITY CAP TO BE CONSIDERED BY </w:t>
      </w:r>
      <w:r w:rsidR="00B92E62" w:rsidRPr="00467E27">
        <w:rPr>
          <w:rFonts w:ascii="Arial" w:hAnsi="Arial" w:cs="Arial"/>
          <w:b/>
          <w:bCs/>
          <w:sz w:val="20"/>
          <w:highlight w:val="yellow"/>
        </w:rPr>
        <w:t>CUSTOMER</w:t>
      </w:r>
      <w:r w:rsidR="007B6CDF" w:rsidRPr="00467E27">
        <w:rPr>
          <w:rFonts w:ascii="Arial" w:hAnsi="Arial" w:cs="Arial"/>
          <w:b/>
          <w:bCs/>
          <w:sz w:val="20"/>
          <w:highlight w:val="yellow"/>
        </w:rPr>
        <w:t xml:space="preserve"> ON CASE BY CASE BASIS.</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SEE GUIDANCE NOTES]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sz w:val="20"/>
        </w:rPr>
        <w:t xml:space="preserve">The Supplier shall indemnify and keep the </w:t>
      </w:r>
      <w:r w:rsidR="00B92E62" w:rsidRPr="00467E27">
        <w:rPr>
          <w:rFonts w:ascii="Arial" w:hAnsi="Arial"/>
          <w:sz w:val="20"/>
        </w:rPr>
        <w:t>Customer</w:t>
      </w:r>
      <w:r w:rsidRPr="00467E27">
        <w:rPr>
          <w:rFonts w:ascii="Arial" w:hAnsi="Arial"/>
          <w:sz w:val="20"/>
        </w:rPr>
        <w:t xml:space="preserve"> indemnified against all Losses suffered or incurred by the </w:t>
      </w:r>
      <w:r w:rsidR="00B92E62" w:rsidRPr="00467E27">
        <w:rPr>
          <w:rFonts w:ascii="Arial" w:hAnsi="Arial"/>
          <w:sz w:val="20"/>
        </w:rPr>
        <w:t>Customer</w:t>
      </w:r>
      <w:r w:rsidRPr="00467E27">
        <w:rPr>
          <w:rFonts w:ascii="Arial" w:hAnsi="Arial"/>
          <w:sz w:val="20"/>
        </w:rPr>
        <w:t xml:space="preserve"> in respect of any </w:t>
      </w:r>
      <w:r w:rsidRPr="00467E27">
        <w:rPr>
          <w:rFonts w:ascii="Arial" w:hAnsi="Arial" w:cs="Arial"/>
          <w:sz w:val="20"/>
        </w:rPr>
        <w:t xml:space="preserve">failure of the </w:t>
      </w:r>
      <w:r w:rsidR="0041750C">
        <w:rPr>
          <w:rFonts w:ascii="Arial" w:hAnsi="Arial" w:cs="Arial"/>
          <w:sz w:val="20"/>
        </w:rPr>
        <w:t>Goods</w:t>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The liability of the Supplier to the </w:t>
      </w:r>
      <w:r w:rsidR="00B92E62" w:rsidRPr="00467E27">
        <w:rPr>
          <w:rFonts w:ascii="Arial" w:hAnsi="Arial" w:cs="Arial"/>
          <w:sz w:val="20"/>
        </w:rPr>
        <w:t>Customer</w:t>
      </w:r>
      <w:r w:rsidRPr="00467E27">
        <w:rPr>
          <w:rFonts w:ascii="Arial" w:hAnsi="Arial" w:cs="Arial"/>
          <w:sz w:val="20"/>
        </w:rPr>
        <w:t xml:space="preserve"> in respect of this product liability indemnity shall not exceed </w:t>
      </w:r>
      <w:r w:rsidRPr="00467E27">
        <w:rPr>
          <w:rFonts w:ascii="Arial" w:hAnsi="Arial" w:cs="Arial"/>
          <w:sz w:val="20"/>
          <w:highlight w:val="yellow"/>
        </w:rPr>
        <w:t>£10,000,000 in aggregate in any</w:t>
      </w:r>
      <w:r w:rsidR="00A83EE2" w:rsidRPr="00467E27">
        <w:rPr>
          <w:rFonts w:ascii="Arial" w:hAnsi="Arial" w:cs="Arial"/>
          <w:sz w:val="20"/>
          <w:highlight w:val="yellow"/>
        </w:rPr>
        <w:t xml:space="preserve"> rolling</w:t>
      </w:r>
      <w:r w:rsidRPr="00467E27">
        <w:rPr>
          <w:rFonts w:ascii="Arial" w:hAnsi="Arial" w:cs="Arial"/>
          <w:sz w:val="20"/>
          <w:highlight w:val="yellow"/>
        </w:rPr>
        <w:t xml:space="preserve"> period of 12 months.</w:t>
      </w:r>
      <w:r w:rsidR="007B6CDF" w:rsidRPr="00467E27">
        <w:rPr>
          <w:rFonts w:ascii="Arial" w:hAnsi="Arial" w:cs="Arial"/>
          <w:b/>
          <w:bCs/>
          <w:sz w:val="20"/>
          <w:highlight w:val="yellow"/>
        </w:rPr>
        <w:t xml:space="preserve"> [NOTE:</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 xml:space="preserve">LIABILITY CAP TO BE CONSIDERED BY </w:t>
      </w:r>
      <w:r w:rsidR="00B92E62" w:rsidRPr="00467E27">
        <w:rPr>
          <w:rFonts w:ascii="Arial" w:hAnsi="Arial" w:cs="Arial"/>
          <w:b/>
          <w:bCs/>
          <w:sz w:val="20"/>
          <w:highlight w:val="yellow"/>
        </w:rPr>
        <w:t>CUSTOMER</w:t>
      </w:r>
      <w:r w:rsidR="007B6CDF" w:rsidRPr="00467E27">
        <w:rPr>
          <w:rFonts w:ascii="Arial" w:hAnsi="Arial" w:cs="Arial"/>
          <w:b/>
          <w:bCs/>
          <w:sz w:val="20"/>
          <w:highlight w:val="yellow"/>
        </w:rPr>
        <w:t xml:space="preserve"> ON CASE BY CASE BASIS.</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SEE GUIDANCE NOTES]</w:t>
      </w:r>
    </w:p>
    <w:p w:rsidR="00BC3635" w:rsidRPr="00467E27" w:rsidRDefault="0037750A" w:rsidP="00BC3635">
      <w:pPr>
        <w:pStyle w:val="REBL2"/>
        <w:tabs>
          <w:tab w:val="clear" w:pos="960"/>
          <w:tab w:val="num" w:pos="720"/>
        </w:tabs>
        <w:ind w:left="709" w:hanging="709"/>
        <w:rPr>
          <w:rFonts w:ascii="Arial" w:hAnsi="Arial" w:cs="Arial"/>
          <w:sz w:val="20"/>
        </w:rPr>
      </w:pPr>
      <w:bookmarkStart w:id="338" w:name="_Ref252822058"/>
      <w:bookmarkStart w:id="339" w:name="_Ref260245298"/>
      <w:r w:rsidRPr="00467E27">
        <w:rPr>
          <w:rFonts w:ascii="Arial" w:hAnsi="Arial" w:cs="Arial"/>
          <w:sz w:val="20"/>
        </w:rPr>
        <w:t>Nothing in this Agreement shall exclude, limit or restrict the liability of either party:</w:t>
      </w:r>
      <w:bookmarkEnd w:id="338"/>
      <w:bookmarkEnd w:id="339"/>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for death or personal injury arising from </w:t>
      </w:r>
      <w:r w:rsidRPr="00467E27">
        <w:rPr>
          <w:rFonts w:ascii="Arial" w:hAnsi="Arial" w:cs="Arial"/>
          <w:sz w:val="20"/>
        </w:rPr>
        <w:t>negligence;</w:t>
      </w:r>
    </w:p>
    <w:p w:rsidR="00A209B5" w:rsidRPr="00467E27" w:rsidRDefault="0037750A" w:rsidP="00BC3635">
      <w:pPr>
        <w:pStyle w:val="REBL3"/>
        <w:ind w:left="1440" w:hanging="720"/>
        <w:rPr>
          <w:rFonts w:ascii="Arial" w:hAnsi="Arial" w:cs="Arial"/>
          <w:sz w:val="20"/>
        </w:rPr>
      </w:pPr>
      <w:r w:rsidRPr="00467E27">
        <w:rPr>
          <w:rFonts w:ascii="Arial" w:hAnsi="Arial" w:cs="Arial"/>
          <w:sz w:val="20"/>
        </w:rPr>
        <w:t>in respect of any fraud or fraudulent misrepresentation;</w:t>
      </w:r>
    </w:p>
    <w:p w:rsidR="00BC3635" w:rsidRPr="00467E27" w:rsidRDefault="0037750A" w:rsidP="00BC3635">
      <w:pPr>
        <w:pStyle w:val="REBL3"/>
        <w:ind w:left="1440" w:hanging="720"/>
        <w:rPr>
          <w:rFonts w:ascii="Arial" w:hAnsi="Arial" w:cs="Arial"/>
          <w:sz w:val="20"/>
        </w:rPr>
      </w:pPr>
      <w:bookmarkStart w:id="340" w:name="ElPgBr46"/>
      <w:bookmarkEnd w:id="340"/>
      <w:r w:rsidRPr="00467E27">
        <w:rPr>
          <w:rFonts w:ascii="Arial" w:hAnsi="Arial" w:cs="Arial"/>
          <w:sz w:val="20"/>
        </w:rPr>
        <w:t xml:space="preserve">for a breach of its obligations under clause </w:t>
      </w:r>
      <w:r w:rsidRPr="00467E27">
        <w:rPr>
          <w:rFonts w:ascii="Arial" w:hAnsi="Arial" w:cs="Arial"/>
          <w:sz w:val="20"/>
        </w:rPr>
        <w:fldChar w:fldCharType="begin"/>
      </w:r>
      <w:r w:rsidRPr="00467E27">
        <w:rPr>
          <w:rFonts w:ascii="Arial" w:hAnsi="Arial" w:cs="Arial"/>
          <w:sz w:val="20"/>
        </w:rPr>
        <w:instrText xml:space="preserve"> REF _Ref315171596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28</w:t>
      </w:r>
      <w:r w:rsidRPr="00467E27">
        <w:rPr>
          <w:rFonts w:ascii="Arial" w:hAnsi="Arial" w:cs="Arial"/>
          <w:sz w:val="20"/>
        </w:rPr>
        <w:fldChar w:fldCharType="end"/>
      </w:r>
      <w:r w:rsidRPr="00467E27">
        <w:rPr>
          <w:rFonts w:ascii="Arial" w:hAnsi="Arial" w:cs="Arial"/>
          <w:sz w:val="20"/>
        </w:rPr>
        <w:t xml:space="preserve">, clause </w:t>
      </w:r>
      <w:r w:rsidRPr="00467E27">
        <w:rPr>
          <w:rFonts w:ascii="Arial" w:hAnsi="Arial" w:cs="Arial"/>
          <w:sz w:val="20"/>
        </w:rPr>
        <w:fldChar w:fldCharType="begin"/>
      </w:r>
      <w:r w:rsidRPr="00467E27">
        <w:rPr>
          <w:rFonts w:ascii="Arial" w:hAnsi="Arial" w:cs="Arial"/>
          <w:sz w:val="20"/>
        </w:rPr>
        <w:instrText xml:space="preserve"> REF _Ref127457098 \r \</w:instrText>
      </w:r>
      <w:r w:rsidRPr="00467E27">
        <w:rPr>
          <w:rFonts w:ascii="Arial" w:hAnsi="Arial" w:cs="Arial"/>
          <w:sz w:val="20"/>
        </w:rPr>
        <w:instrText xml:space="preserve">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29</w:t>
      </w:r>
      <w:r w:rsidRPr="00467E27">
        <w:rPr>
          <w:rFonts w:ascii="Arial" w:hAnsi="Arial" w:cs="Arial"/>
          <w:sz w:val="20"/>
        </w:rPr>
        <w:fldChar w:fldCharType="end"/>
      </w:r>
      <w:r w:rsidRPr="00467E27">
        <w:rPr>
          <w:rFonts w:ascii="Arial" w:hAnsi="Arial" w:cs="Arial"/>
          <w:sz w:val="20"/>
        </w:rPr>
        <w:t xml:space="preserve"> </w:t>
      </w:r>
      <w:r w:rsidR="00981E1B">
        <w:rPr>
          <w:rFonts w:ascii="Arial" w:hAnsi="Arial" w:cs="Arial"/>
          <w:sz w:val="20"/>
        </w:rPr>
        <w:t>[</w:t>
      </w:r>
      <w:r w:rsidRPr="00B74CDC">
        <w:rPr>
          <w:rFonts w:ascii="Arial" w:hAnsi="Arial" w:cs="Arial"/>
          <w:sz w:val="20"/>
          <w:highlight w:val="cyan"/>
        </w:rPr>
        <w:t xml:space="preserve">or </w:t>
      </w:r>
      <w:r w:rsidR="00981E1B" w:rsidRPr="00B74CDC">
        <w:rPr>
          <w:rFonts w:ascii="Arial" w:hAnsi="Arial" w:cs="Arial"/>
          <w:sz w:val="20"/>
          <w:highlight w:val="cyan"/>
        </w:rPr>
        <w:fldChar w:fldCharType="begin"/>
      </w:r>
      <w:r w:rsidR="00981E1B" w:rsidRPr="00B74CDC">
        <w:rPr>
          <w:rFonts w:ascii="Arial" w:hAnsi="Arial" w:cs="Arial"/>
          <w:sz w:val="20"/>
          <w:highlight w:val="cyan"/>
        </w:rPr>
        <w:instrText xml:space="preserve"> REF _Ref316899541 \r \h </w:instrText>
      </w:r>
      <w:r w:rsidR="00981E1B">
        <w:rPr>
          <w:rFonts w:ascii="Arial" w:hAnsi="Arial" w:cs="Arial"/>
          <w:sz w:val="20"/>
          <w:highlight w:val="cyan"/>
        </w:rPr>
        <w:instrText xml:space="preserve"> \* MERGEFORMAT </w:instrText>
      </w:r>
      <w:r w:rsidR="00981E1B" w:rsidRPr="00B74CDC">
        <w:rPr>
          <w:rFonts w:ascii="Arial" w:hAnsi="Arial" w:cs="Arial"/>
          <w:sz w:val="20"/>
          <w:highlight w:val="cyan"/>
        </w:rPr>
      </w:r>
      <w:r w:rsidR="00981E1B" w:rsidRPr="00B74CDC">
        <w:rPr>
          <w:rFonts w:ascii="Arial" w:hAnsi="Arial" w:cs="Arial"/>
          <w:sz w:val="20"/>
          <w:highlight w:val="cyan"/>
        </w:rPr>
        <w:fldChar w:fldCharType="separate"/>
      </w:r>
      <w:r w:rsidR="009B749E">
        <w:rPr>
          <w:rFonts w:ascii="Arial" w:hAnsi="Arial" w:cs="Arial"/>
          <w:sz w:val="20"/>
          <w:highlight w:val="cyan"/>
        </w:rPr>
        <w:t>Schedule 11</w:t>
      </w:r>
      <w:r w:rsidR="00981E1B" w:rsidRPr="00B74CDC">
        <w:rPr>
          <w:rFonts w:ascii="Arial" w:hAnsi="Arial" w:cs="Arial"/>
          <w:sz w:val="20"/>
          <w:highlight w:val="cyan"/>
        </w:rPr>
        <w:fldChar w:fldCharType="end"/>
      </w:r>
      <w:r w:rsidR="00981E1B">
        <w:rPr>
          <w:rFonts w:ascii="Arial" w:hAnsi="Arial" w:cs="Arial"/>
          <w:sz w:val="20"/>
        </w:rPr>
        <w:t>]</w:t>
      </w:r>
      <w:r w:rsidRPr="00467E27">
        <w:rPr>
          <w:rFonts w:ascii="Arial" w:hAnsi="Arial" w:cs="Arial"/>
          <w:sz w:val="20"/>
        </w:rPr>
        <w:t>; or</w:t>
      </w:r>
      <w:r w:rsidR="00981E1B">
        <w:rPr>
          <w:rFonts w:ascii="Arial" w:hAnsi="Arial" w:cs="Arial"/>
          <w:sz w:val="20"/>
        </w:rPr>
        <w:t xml:space="preserve"> </w:t>
      </w:r>
      <w:r w:rsidR="00981E1B" w:rsidRPr="00B74CDC">
        <w:rPr>
          <w:rFonts w:ascii="Arial" w:hAnsi="Arial" w:cs="Arial"/>
          <w:b/>
          <w:bCs/>
          <w:sz w:val="20"/>
          <w:highlight w:val="yellow"/>
        </w:rPr>
        <w:t>[NOTE: DELETE REFERENCE TO SCHEDULE 11 IN THIS CLAUSE IF SCHEDULE 11 IS DELETED FROM THE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to the extent such limitation or exclusion is not permitted by law.</w:t>
      </w:r>
    </w:p>
    <w:p w:rsidR="00BC3635" w:rsidRPr="00467E27" w:rsidRDefault="0037750A" w:rsidP="00BC3635">
      <w:pPr>
        <w:pStyle w:val="REBL2"/>
        <w:tabs>
          <w:tab w:val="clear" w:pos="960"/>
          <w:tab w:val="num" w:pos="720"/>
        </w:tabs>
        <w:ind w:left="720"/>
        <w:rPr>
          <w:rFonts w:ascii="Arial" w:hAnsi="Arial" w:cs="Arial"/>
          <w:sz w:val="20"/>
        </w:rPr>
      </w:pPr>
      <w:bookmarkStart w:id="341" w:name="_Ref262631091"/>
      <w:bookmarkStart w:id="342" w:name="_Ref260143725"/>
      <w:r w:rsidRPr="00467E27">
        <w:rPr>
          <w:rFonts w:ascii="Arial" w:hAnsi="Arial" w:cs="Arial"/>
          <w:sz w:val="20"/>
        </w:rPr>
        <w:t>Subject to clause</w:t>
      </w:r>
      <w:r w:rsidRPr="00467E27">
        <w:rPr>
          <w:rFonts w:ascii="Arial" w:hAnsi="Arial" w:cs="Arial"/>
          <w:sz w:val="20"/>
        </w:rPr>
        <w:t xml:space="preserve">s </w:t>
      </w:r>
      <w:r w:rsidRPr="00467E27">
        <w:rPr>
          <w:rFonts w:ascii="Arial" w:hAnsi="Arial" w:cs="Arial"/>
          <w:sz w:val="20"/>
        </w:rPr>
        <w:fldChar w:fldCharType="begin"/>
      </w:r>
      <w:r w:rsidRPr="00467E27">
        <w:rPr>
          <w:rFonts w:ascii="Arial" w:hAnsi="Arial" w:cs="Arial"/>
          <w:sz w:val="20"/>
        </w:rPr>
        <w:instrText xml:space="preserve"> REF _Ref438721994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39.3</w:t>
      </w:r>
      <w:r w:rsidRPr="00467E27">
        <w:rPr>
          <w:rFonts w:ascii="Arial" w:hAnsi="Arial" w:cs="Arial"/>
          <w:sz w:val="20"/>
        </w:rPr>
        <w:fldChar w:fldCharType="end"/>
      </w:r>
      <w:r w:rsidRPr="00467E27">
        <w:rPr>
          <w:rFonts w:ascii="Arial" w:hAnsi="Arial" w:cs="Arial"/>
          <w:sz w:val="20"/>
        </w:rPr>
        <w:t xml:space="preserve">, </w:t>
      </w:r>
      <w:r w:rsidRPr="00467E27">
        <w:rPr>
          <w:rFonts w:ascii="Arial" w:hAnsi="Arial" w:cs="Arial"/>
          <w:sz w:val="20"/>
        </w:rPr>
        <w:fldChar w:fldCharType="begin"/>
      </w:r>
      <w:r w:rsidRPr="00467E27">
        <w:rPr>
          <w:rFonts w:ascii="Arial" w:hAnsi="Arial" w:cs="Arial"/>
          <w:sz w:val="20"/>
        </w:rPr>
        <w:instrText xml:space="preserve"> REF _Ref260245298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39.6</w:t>
      </w:r>
      <w:r w:rsidRPr="00467E27">
        <w:rPr>
          <w:rFonts w:ascii="Arial" w:hAnsi="Arial" w:cs="Arial"/>
          <w:sz w:val="20"/>
        </w:rPr>
        <w:fldChar w:fldCharType="end"/>
      </w:r>
      <w:r w:rsidRPr="00467E27">
        <w:rPr>
          <w:rFonts w:ascii="Arial" w:hAnsi="Arial" w:cs="Arial"/>
          <w:sz w:val="20"/>
        </w:rPr>
        <w:t xml:space="preserve"> and </w:t>
      </w:r>
      <w:r w:rsidRPr="00467E27">
        <w:rPr>
          <w:rFonts w:ascii="Arial" w:hAnsi="Arial" w:cs="Arial"/>
          <w:sz w:val="20"/>
        </w:rPr>
        <w:fldChar w:fldCharType="begin"/>
      </w:r>
      <w:r w:rsidRPr="00467E27">
        <w:rPr>
          <w:rFonts w:ascii="Arial" w:hAnsi="Arial" w:cs="Arial"/>
          <w:sz w:val="20"/>
        </w:rPr>
        <w:instrText xml:space="preserve"> REF _Ref262630984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39.8</w:t>
      </w:r>
      <w:r w:rsidRPr="00467E27">
        <w:rPr>
          <w:rFonts w:ascii="Arial" w:hAnsi="Arial" w:cs="Arial"/>
          <w:sz w:val="20"/>
        </w:rPr>
        <w:fldChar w:fldCharType="end"/>
      </w:r>
      <w:r w:rsidRPr="00467E27">
        <w:rPr>
          <w:rFonts w:ascii="Arial" w:hAnsi="Arial" w:cs="Arial"/>
          <w:sz w:val="20"/>
        </w:rPr>
        <w:t>, neither party shall be liable for:</w:t>
      </w:r>
      <w:bookmarkEnd w:id="341"/>
    </w:p>
    <w:p w:rsidR="00BC3635" w:rsidRPr="00467E27" w:rsidRDefault="0037750A" w:rsidP="00BC3635">
      <w:pPr>
        <w:pStyle w:val="REBL3"/>
        <w:ind w:left="1440" w:hanging="720"/>
        <w:rPr>
          <w:rFonts w:ascii="Arial" w:hAnsi="Arial" w:cs="Arial"/>
          <w:sz w:val="20"/>
        </w:rPr>
      </w:pPr>
      <w:bookmarkStart w:id="343" w:name="_Ref307327632"/>
      <w:r w:rsidRPr="00467E27">
        <w:rPr>
          <w:rFonts w:ascii="Arial" w:hAnsi="Arial" w:cs="Arial"/>
          <w:sz w:val="20"/>
        </w:rPr>
        <w:t xml:space="preserve">any indirect, special or </w:t>
      </w:r>
      <w:r w:rsidRPr="00467E27">
        <w:rPr>
          <w:rFonts w:ascii="Arial" w:hAnsi="Arial" w:cs="Arial"/>
          <w:sz w:val="20"/>
        </w:rPr>
        <w:t>consequential loss or damage;</w:t>
      </w:r>
      <w:bookmarkEnd w:id="343"/>
    </w:p>
    <w:p w:rsidR="00BC3635" w:rsidRPr="00467E27" w:rsidRDefault="0037750A" w:rsidP="00BC3635">
      <w:pPr>
        <w:pStyle w:val="REBL3"/>
        <w:ind w:left="1440" w:hanging="720"/>
        <w:rPr>
          <w:rFonts w:ascii="Arial" w:hAnsi="Arial" w:cs="Arial"/>
          <w:sz w:val="20"/>
        </w:rPr>
      </w:pPr>
      <w:r w:rsidRPr="00467E27">
        <w:rPr>
          <w:rFonts w:ascii="Arial" w:hAnsi="Arial" w:cs="Arial"/>
          <w:sz w:val="20"/>
        </w:rPr>
        <w:t>loss of or damage to goodwill; and/or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loss of profit or revenue</w:t>
      </w:r>
    </w:p>
    <w:p w:rsidR="00BC3635" w:rsidRPr="00467E27" w:rsidRDefault="0037750A" w:rsidP="00BC3635">
      <w:pPr>
        <w:pStyle w:val="REBL3"/>
        <w:numPr>
          <w:ilvl w:val="0"/>
          <w:numId w:val="0"/>
        </w:numPr>
        <w:ind w:left="720"/>
        <w:rPr>
          <w:rFonts w:ascii="Arial" w:hAnsi="Arial" w:cs="Arial"/>
          <w:sz w:val="20"/>
        </w:rPr>
      </w:pPr>
      <w:r w:rsidRPr="00467E27">
        <w:rPr>
          <w:rFonts w:ascii="Arial" w:hAnsi="Arial" w:cs="Arial"/>
          <w:sz w:val="20"/>
        </w:rPr>
        <w:t>suffered or incurred by the other party arising out of any breach of this Agreement.</w:t>
      </w:r>
    </w:p>
    <w:p w:rsidR="00BC3635" w:rsidRPr="00467E27" w:rsidRDefault="0037750A" w:rsidP="00BC3635">
      <w:pPr>
        <w:pStyle w:val="REBL2"/>
        <w:tabs>
          <w:tab w:val="clear" w:pos="960"/>
          <w:tab w:val="num" w:pos="720"/>
        </w:tabs>
        <w:ind w:left="720"/>
        <w:rPr>
          <w:rStyle w:val="FootnoteReference"/>
          <w:rFonts w:ascii="Arial" w:hAnsi="Arial" w:cs="Arial"/>
          <w:sz w:val="20"/>
          <w:vertAlign w:val="baseline"/>
        </w:rPr>
      </w:pPr>
      <w:bookmarkStart w:id="344" w:name="_Ref131401812"/>
      <w:bookmarkStart w:id="345" w:name="_Ref262630984"/>
      <w:bookmarkStart w:id="346" w:name="_Ref133825004"/>
      <w:bookmarkStart w:id="347" w:name="_Ref149039429"/>
      <w:bookmarkEnd w:id="342"/>
      <w:r w:rsidRPr="00467E27">
        <w:rPr>
          <w:rFonts w:ascii="Arial" w:hAnsi="Arial" w:cs="Arial"/>
          <w:snapToGrid w:val="0"/>
          <w:sz w:val="20"/>
        </w:rPr>
        <w:t xml:space="preserve">Nothing in clause </w:t>
      </w:r>
      <w:r w:rsidRPr="00467E27">
        <w:rPr>
          <w:rFonts w:ascii="Arial" w:hAnsi="Arial" w:cs="Arial"/>
          <w:snapToGrid w:val="0"/>
          <w:sz w:val="20"/>
        </w:rPr>
        <w:fldChar w:fldCharType="begin"/>
      </w:r>
      <w:r w:rsidRPr="00467E27">
        <w:rPr>
          <w:rFonts w:ascii="Arial" w:hAnsi="Arial" w:cs="Arial"/>
          <w:snapToGrid w:val="0"/>
          <w:sz w:val="20"/>
        </w:rPr>
        <w:instrText xml:space="preserve"> REF _Ref262631091 \r \h </w:instrText>
      </w:r>
      <w:r w:rsidR="00467E27">
        <w:rPr>
          <w:rFonts w:ascii="Arial" w:hAnsi="Arial" w:cs="Arial"/>
          <w:snapToGrid w:val="0"/>
          <w:sz w:val="20"/>
        </w:rPr>
        <w:instrText xml:space="preserve"> \* MERGEFORMAT </w:instrText>
      </w:r>
      <w:r w:rsidRPr="00467E27">
        <w:rPr>
          <w:rFonts w:ascii="Arial" w:hAnsi="Arial" w:cs="Arial"/>
          <w:snapToGrid w:val="0"/>
          <w:sz w:val="20"/>
        </w:rPr>
      </w:r>
      <w:r w:rsidRPr="00467E27">
        <w:rPr>
          <w:rFonts w:ascii="Arial" w:hAnsi="Arial" w:cs="Arial"/>
          <w:snapToGrid w:val="0"/>
          <w:sz w:val="20"/>
        </w:rPr>
        <w:fldChar w:fldCharType="separate"/>
      </w:r>
      <w:r w:rsidR="009B749E">
        <w:rPr>
          <w:rFonts w:ascii="Arial" w:hAnsi="Arial" w:cs="Arial"/>
          <w:snapToGrid w:val="0"/>
          <w:sz w:val="20"/>
        </w:rPr>
        <w:t>39.7</w:t>
      </w:r>
      <w:r w:rsidRPr="00467E27">
        <w:rPr>
          <w:rFonts w:ascii="Arial" w:hAnsi="Arial" w:cs="Arial"/>
          <w:snapToGrid w:val="0"/>
          <w:sz w:val="20"/>
        </w:rPr>
        <w:fldChar w:fldCharType="end"/>
      </w:r>
      <w:r w:rsidRPr="00467E27">
        <w:rPr>
          <w:rFonts w:ascii="Arial" w:hAnsi="Arial" w:cs="Arial"/>
          <w:snapToGrid w:val="0"/>
          <w:sz w:val="20"/>
        </w:rPr>
        <w:t xml:space="preserve"> shall limit, restrict or exclude the Supplier's liability in relation to the following:</w:t>
      </w:r>
      <w:bookmarkEnd w:id="344"/>
      <w:bookmarkEnd w:id="345"/>
    </w:p>
    <w:p w:rsidR="00BC3635" w:rsidRPr="00467E27" w:rsidRDefault="0037750A" w:rsidP="00BC3635">
      <w:pPr>
        <w:pStyle w:val="REBL3"/>
        <w:ind w:left="1440" w:hanging="720"/>
        <w:rPr>
          <w:rFonts w:ascii="Arial" w:hAnsi="Arial" w:cs="Arial"/>
          <w:snapToGrid w:val="0"/>
          <w:sz w:val="20"/>
        </w:rPr>
      </w:pPr>
      <w:r w:rsidRPr="00467E27">
        <w:rPr>
          <w:rFonts w:ascii="Arial" w:hAnsi="Arial" w:cs="Arial"/>
          <w:snapToGrid w:val="0"/>
          <w:sz w:val="20"/>
        </w:rPr>
        <w:lastRenderedPageBreak/>
        <w:t xml:space="preserve">any additional operational and/or administrative costs and expenses incurred by the </w:t>
      </w:r>
      <w:r w:rsidR="00B92E62" w:rsidRPr="00467E27">
        <w:rPr>
          <w:rFonts w:ascii="Arial" w:hAnsi="Arial" w:cs="Arial"/>
          <w:snapToGrid w:val="0"/>
          <w:sz w:val="20"/>
        </w:rPr>
        <w:t>Customer</w:t>
      </w:r>
      <w:r w:rsidRPr="00467E27">
        <w:rPr>
          <w:rFonts w:ascii="Arial" w:hAnsi="Arial" w:cs="Arial"/>
          <w:snapToGrid w:val="0"/>
          <w:sz w:val="20"/>
        </w:rPr>
        <w:t xml:space="preserve"> in dealing with the consequences of any breach of this Agreement by the Supplier;</w:t>
      </w:r>
    </w:p>
    <w:p w:rsidR="00BC3635" w:rsidRPr="00467E27" w:rsidRDefault="0037750A" w:rsidP="00BC3635">
      <w:pPr>
        <w:pStyle w:val="REBL3"/>
        <w:ind w:left="1440" w:hanging="720"/>
        <w:rPr>
          <w:rFonts w:ascii="Arial" w:hAnsi="Arial" w:cs="Arial"/>
          <w:snapToGrid w:val="0"/>
          <w:sz w:val="20"/>
        </w:rPr>
      </w:pPr>
      <w:r w:rsidRPr="00467E27">
        <w:rPr>
          <w:rFonts w:ascii="Arial" w:hAnsi="Arial" w:cs="Arial"/>
          <w:snapToGrid w:val="0"/>
          <w:sz w:val="20"/>
        </w:rPr>
        <w:t xml:space="preserve">any wasted expenditure or charges rendered unnecessary and/or incurred by the </w:t>
      </w:r>
      <w:r w:rsidR="00B92E62" w:rsidRPr="00467E27">
        <w:rPr>
          <w:rFonts w:ascii="Arial" w:hAnsi="Arial" w:cs="Arial"/>
          <w:snapToGrid w:val="0"/>
          <w:sz w:val="20"/>
        </w:rPr>
        <w:t>Customer</w:t>
      </w:r>
      <w:r w:rsidRPr="00467E27">
        <w:rPr>
          <w:rFonts w:ascii="Arial" w:hAnsi="Arial" w:cs="Arial"/>
          <w:snapToGrid w:val="0"/>
          <w:sz w:val="20"/>
        </w:rPr>
        <w:t>;</w:t>
      </w:r>
    </w:p>
    <w:p w:rsidR="00BC3635" w:rsidRPr="00467E27" w:rsidRDefault="0037750A" w:rsidP="00BC3635">
      <w:pPr>
        <w:pStyle w:val="REBL3"/>
        <w:ind w:left="1440" w:hanging="720"/>
        <w:rPr>
          <w:rFonts w:ascii="Arial" w:hAnsi="Arial" w:cs="Arial"/>
          <w:snapToGrid w:val="0"/>
          <w:sz w:val="20"/>
        </w:rPr>
      </w:pPr>
      <w:r w:rsidRPr="00467E27">
        <w:rPr>
          <w:rFonts w:ascii="Arial" w:hAnsi="Arial" w:cs="Arial"/>
          <w:snapToGrid w:val="0"/>
          <w:sz w:val="20"/>
        </w:rPr>
        <w:t>fees payable to third parties in order to rectify the Supplier’s breach of this Agree</w:t>
      </w:r>
      <w:r w:rsidRPr="00467E27">
        <w:rPr>
          <w:rFonts w:ascii="Arial" w:hAnsi="Arial" w:cs="Arial"/>
          <w:snapToGrid w:val="0"/>
          <w:sz w:val="20"/>
        </w:rPr>
        <w:t>ment, together with costs incurred in the process of appointing any such third parties;</w:t>
      </w:r>
      <w:bookmarkStart w:id="348" w:name="_Ref133639369"/>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damages payable to a third party under a contract between the </w:t>
      </w:r>
      <w:r w:rsidR="00B92E62" w:rsidRPr="00467E27">
        <w:rPr>
          <w:rFonts w:ascii="Arial" w:hAnsi="Arial" w:cs="Arial"/>
          <w:sz w:val="20"/>
        </w:rPr>
        <w:t>Customer</w:t>
      </w:r>
      <w:r w:rsidRPr="00467E27">
        <w:rPr>
          <w:rFonts w:ascii="Arial" w:hAnsi="Arial" w:cs="Arial"/>
          <w:sz w:val="20"/>
        </w:rPr>
        <w:t xml:space="preserve"> and that third party;</w:t>
      </w:r>
      <w:bookmarkEnd w:id="348"/>
      <w:r w:rsidRPr="00467E27">
        <w:rPr>
          <w:rFonts w:ascii="Arial" w:hAnsi="Arial" w:cs="Arial"/>
          <w:sz w:val="20"/>
        </w:rPr>
        <w:t xml:space="preserve"> and/or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the costs of implementing a temporary workaround in respect of a fai</w:t>
      </w:r>
      <w:r w:rsidRPr="00467E27">
        <w:rPr>
          <w:rFonts w:ascii="Arial" w:hAnsi="Arial" w:cs="Arial"/>
          <w:sz w:val="20"/>
        </w:rPr>
        <w:t xml:space="preserve">lure to provide the </w:t>
      </w:r>
      <w:r w:rsidR="0041750C">
        <w:rPr>
          <w:rFonts w:ascii="Arial" w:hAnsi="Arial" w:cs="Arial"/>
          <w:sz w:val="20"/>
        </w:rPr>
        <w:t>Goods</w:t>
      </w:r>
      <w:r w:rsidRPr="00467E27">
        <w:rPr>
          <w:rFonts w:ascii="Arial" w:hAnsi="Arial" w:cs="Arial"/>
          <w:sz w:val="20"/>
        </w:rPr>
        <w:t xml:space="preserve"> and/or Services or any part thereof.</w:t>
      </w:r>
    </w:p>
    <w:p w:rsidR="00BC3635" w:rsidRPr="00467E27" w:rsidRDefault="0037750A" w:rsidP="00FF45CC">
      <w:pPr>
        <w:pStyle w:val="REBL2"/>
        <w:tabs>
          <w:tab w:val="clear" w:pos="960"/>
          <w:tab w:val="num" w:pos="720"/>
        </w:tabs>
        <w:ind w:left="720"/>
        <w:rPr>
          <w:rFonts w:ascii="Arial" w:hAnsi="Arial" w:cs="Arial"/>
          <w:sz w:val="20"/>
        </w:rPr>
      </w:pPr>
      <w:bookmarkStart w:id="349" w:name="_Hlk127459145"/>
      <w:bookmarkStart w:id="350" w:name="_Ref139376580"/>
      <w:bookmarkStart w:id="351" w:name="_Ref318368343"/>
      <w:bookmarkStart w:id="352" w:name="_Toc252816492"/>
      <w:bookmarkStart w:id="353" w:name="_Ref252821871"/>
      <w:bookmarkStart w:id="354" w:name="_Ref252822067"/>
      <w:bookmarkStart w:id="355" w:name="_Ref252822091"/>
      <w:bookmarkStart w:id="356" w:name="_Ref252822151"/>
      <w:bookmarkStart w:id="357" w:name="_Toc260309365"/>
      <w:bookmarkEnd w:id="346"/>
      <w:bookmarkEnd w:id="347"/>
      <w:r>
        <w:rPr>
          <w:rFonts w:ascii="Arial" w:hAnsi="Arial" w:cs="Arial"/>
          <w:sz w:val="20"/>
        </w:rPr>
        <w:t>Without prejudice to and s</w:t>
      </w:r>
      <w:r w:rsidR="00A83EE2" w:rsidRPr="00467E27">
        <w:rPr>
          <w:rFonts w:ascii="Arial" w:hAnsi="Arial" w:cs="Arial"/>
          <w:sz w:val="20"/>
        </w:rPr>
        <w:t xml:space="preserve">ubject always to clauses </w:t>
      </w:r>
      <w:r w:rsidR="00A83EE2" w:rsidRPr="00467E27">
        <w:rPr>
          <w:rFonts w:ascii="Arial" w:hAnsi="Arial" w:cs="Arial"/>
          <w:sz w:val="20"/>
        </w:rPr>
        <w:fldChar w:fldCharType="begin"/>
      </w:r>
      <w:r w:rsidR="00A83EE2" w:rsidRPr="00467E27">
        <w:rPr>
          <w:rFonts w:ascii="Arial" w:hAnsi="Arial" w:cs="Arial"/>
          <w:sz w:val="20"/>
        </w:rPr>
        <w:instrText xml:space="preserve"> REF _Ref432602563 \r \h  \* MERGEFORMAT </w:instrText>
      </w:r>
      <w:r w:rsidR="00A83EE2" w:rsidRPr="00467E27">
        <w:rPr>
          <w:rFonts w:ascii="Arial" w:hAnsi="Arial" w:cs="Arial"/>
          <w:sz w:val="20"/>
        </w:rPr>
      </w:r>
      <w:r w:rsidR="00A83EE2" w:rsidRPr="00467E27">
        <w:rPr>
          <w:rFonts w:ascii="Arial" w:hAnsi="Arial" w:cs="Arial"/>
          <w:sz w:val="20"/>
        </w:rPr>
        <w:fldChar w:fldCharType="separate"/>
      </w:r>
      <w:r w:rsidR="009B749E">
        <w:rPr>
          <w:rFonts w:ascii="Arial" w:hAnsi="Arial" w:cs="Arial"/>
          <w:sz w:val="20"/>
        </w:rPr>
        <w:t>39.1</w:t>
      </w:r>
      <w:r w:rsidR="00A83EE2" w:rsidRPr="00467E27">
        <w:rPr>
          <w:rFonts w:ascii="Arial" w:hAnsi="Arial" w:cs="Arial"/>
          <w:sz w:val="20"/>
        </w:rPr>
        <w:fldChar w:fldCharType="end"/>
      </w:r>
      <w:r w:rsidR="00A83EE2" w:rsidRPr="00467E27">
        <w:rPr>
          <w:rFonts w:ascii="Arial" w:hAnsi="Arial" w:cs="Arial"/>
          <w:sz w:val="20"/>
        </w:rPr>
        <w:t xml:space="preserve"> to </w:t>
      </w:r>
      <w:r w:rsidR="00A83EE2" w:rsidRPr="00467E27">
        <w:rPr>
          <w:rFonts w:ascii="Arial" w:hAnsi="Arial" w:cs="Arial"/>
          <w:sz w:val="20"/>
        </w:rPr>
        <w:fldChar w:fldCharType="begin"/>
      </w:r>
      <w:r w:rsidR="00A83EE2" w:rsidRPr="00467E27">
        <w:rPr>
          <w:rFonts w:ascii="Arial" w:hAnsi="Arial" w:cs="Arial"/>
          <w:sz w:val="20"/>
        </w:rPr>
        <w:instrText xml:space="preserve"> REF _Ref131401812 \r \h  \* MERGEFORMAT </w:instrText>
      </w:r>
      <w:r w:rsidR="00A83EE2" w:rsidRPr="00467E27">
        <w:rPr>
          <w:rFonts w:ascii="Arial" w:hAnsi="Arial" w:cs="Arial"/>
          <w:sz w:val="20"/>
        </w:rPr>
      </w:r>
      <w:r w:rsidR="00A83EE2" w:rsidRPr="00467E27">
        <w:rPr>
          <w:rFonts w:ascii="Arial" w:hAnsi="Arial" w:cs="Arial"/>
          <w:sz w:val="20"/>
        </w:rPr>
        <w:fldChar w:fldCharType="separate"/>
      </w:r>
      <w:r w:rsidR="009B749E">
        <w:rPr>
          <w:rFonts w:ascii="Arial" w:hAnsi="Arial" w:cs="Arial"/>
          <w:sz w:val="20"/>
        </w:rPr>
        <w:t>39.8</w:t>
      </w:r>
      <w:r w:rsidR="00A83EE2" w:rsidRPr="00467E27">
        <w:rPr>
          <w:rFonts w:ascii="Arial" w:hAnsi="Arial" w:cs="Arial"/>
          <w:sz w:val="20"/>
        </w:rPr>
        <w:fldChar w:fldCharType="end"/>
      </w:r>
      <w:r w:rsidR="00A83EE2" w:rsidRPr="00467E27">
        <w:rPr>
          <w:rFonts w:ascii="Arial" w:hAnsi="Arial" w:cs="Arial"/>
          <w:sz w:val="20"/>
        </w:rPr>
        <w:t xml:space="preserve"> above, </w:t>
      </w:r>
      <w:bookmarkStart w:id="358" w:name="_Hlk127458868"/>
      <w:bookmarkEnd w:id="349"/>
      <w:r w:rsidR="00BC3CE9" w:rsidRPr="00467E27">
        <w:rPr>
          <w:rFonts w:ascii="Arial" w:hAnsi="Arial" w:cs="Arial"/>
          <w:sz w:val="20"/>
        </w:rPr>
        <w:t xml:space="preserve">the total aggregate liability of the </w:t>
      </w:r>
      <w:r>
        <w:rPr>
          <w:rFonts w:ascii="Arial" w:hAnsi="Arial" w:cs="Arial"/>
          <w:sz w:val="20"/>
        </w:rPr>
        <w:t xml:space="preserve">Supplier </w:t>
      </w:r>
      <w:r w:rsidR="00BC3CE9" w:rsidRPr="00467E27">
        <w:rPr>
          <w:rFonts w:ascii="Arial" w:hAnsi="Arial" w:cs="Arial"/>
          <w:sz w:val="20"/>
        </w:rPr>
        <w:t>whether in contract, tort (including negligence), for breach of statutory duty, or otherwise, shall in no event exceed an amount equal to</w:t>
      </w:r>
      <w:r w:rsidR="00FF45CC" w:rsidRPr="00467E27">
        <w:rPr>
          <w:rFonts w:ascii="Arial" w:hAnsi="Arial" w:cs="Arial"/>
          <w:sz w:val="20"/>
        </w:rPr>
        <w:t xml:space="preserve"> </w:t>
      </w:r>
      <w:r w:rsidRPr="00467E27">
        <w:rPr>
          <w:rFonts w:ascii="Arial" w:hAnsi="Arial" w:cs="Arial"/>
          <w:sz w:val="20"/>
        </w:rPr>
        <w:t>the greater of:</w:t>
      </w:r>
      <w:bookmarkEnd w:id="350"/>
      <w:r w:rsidRPr="00467E27">
        <w:rPr>
          <w:rFonts w:ascii="Arial" w:hAnsi="Arial" w:cs="Arial"/>
          <w:sz w:val="20"/>
        </w:rPr>
        <w:t xml:space="preserve"> </w:t>
      </w:r>
    </w:p>
    <w:p w:rsidR="00BC3635" w:rsidRPr="00467E27" w:rsidRDefault="0037750A" w:rsidP="00BC3635">
      <w:pPr>
        <w:pStyle w:val="REBL3"/>
        <w:ind w:left="1571" w:hanging="851"/>
        <w:rPr>
          <w:rFonts w:ascii="Arial" w:hAnsi="Arial" w:cs="Arial"/>
          <w:sz w:val="20"/>
        </w:rPr>
      </w:pPr>
      <w:r w:rsidRPr="00467E27">
        <w:rPr>
          <w:rFonts w:ascii="Arial" w:hAnsi="Arial" w:cs="Arial"/>
          <w:sz w:val="20"/>
          <w:highlight w:val="yellow"/>
        </w:rPr>
        <w:t>£5,000,000;</w:t>
      </w:r>
      <w:r w:rsidRPr="00467E27">
        <w:rPr>
          <w:rFonts w:ascii="Arial" w:hAnsi="Arial" w:cs="Arial"/>
          <w:sz w:val="20"/>
        </w:rPr>
        <w:t xml:space="preserve"> or </w:t>
      </w:r>
    </w:p>
    <w:p w:rsidR="00BC3635" w:rsidRPr="00467E27" w:rsidRDefault="0037750A" w:rsidP="00BC3635">
      <w:pPr>
        <w:pStyle w:val="REBL3"/>
        <w:ind w:left="1571" w:hanging="851"/>
        <w:rPr>
          <w:rFonts w:ascii="Arial" w:hAnsi="Arial" w:cs="Arial"/>
          <w:sz w:val="20"/>
        </w:rPr>
      </w:pPr>
      <w:r w:rsidRPr="00467E27">
        <w:rPr>
          <w:rFonts w:ascii="Arial" w:hAnsi="Arial" w:cs="Arial"/>
          <w:sz w:val="20"/>
          <w:highlight w:val="yellow"/>
        </w:rPr>
        <w:t>1</w:t>
      </w:r>
      <w:r w:rsidR="00FF45CC" w:rsidRPr="00467E27">
        <w:rPr>
          <w:rFonts w:ascii="Arial" w:hAnsi="Arial" w:cs="Arial"/>
          <w:sz w:val="20"/>
          <w:highlight w:val="yellow"/>
        </w:rPr>
        <w:t>0</w:t>
      </w:r>
      <w:r w:rsidRPr="00467E27">
        <w:rPr>
          <w:rFonts w:ascii="Arial" w:hAnsi="Arial" w:cs="Arial"/>
          <w:sz w:val="20"/>
          <w:highlight w:val="yellow"/>
        </w:rPr>
        <w:t>0%</w:t>
      </w:r>
      <w:r w:rsidRPr="00467E27">
        <w:rPr>
          <w:rFonts w:ascii="Arial" w:hAnsi="Arial" w:cs="Arial"/>
          <w:sz w:val="20"/>
        </w:rPr>
        <w:t xml:space="preserve"> of the Fees </w:t>
      </w:r>
      <w:r w:rsidR="00FF45CC" w:rsidRPr="00467E27">
        <w:rPr>
          <w:rFonts w:ascii="Arial" w:hAnsi="Arial" w:cs="Arial"/>
          <w:sz w:val="20"/>
        </w:rPr>
        <w:t xml:space="preserve">paid by </w:t>
      </w: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to the Supplier under this Agreement in the </w:t>
      </w:r>
      <w:r w:rsidR="00FF45CC" w:rsidRPr="00467E27">
        <w:rPr>
          <w:rFonts w:ascii="Arial" w:hAnsi="Arial" w:cs="Arial"/>
          <w:sz w:val="20"/>
        </w:rPr>
        <w:t xml:space="preserve">rolling </w:t>
      </w:r>
      <w:r w:rsidRPr="00467E27">
        <w:rPr>
          <w:rFonts w:ascii="Arial" w:hAnsi="Arial" w:cs="Arial"/>
          <w:sz w:val="20"/>
        </w:rPr>
        <w:t>period of 12 months prior to the date on which the liability arises.</w:t>
      </w:r>
      <w:r w:rsidR="007B6CDF" w:rsidRPr="00467E27">
        <w:rPr>
          <w:rFonts w:ascii="Arial" w:hAnsi="Arial" w:cs="Arial"/>
          <w:b/>
          <w:bCs/>
          <w:sz w:val="20"/>
          <w:highlight w:val="yellow"/>
        </w:rPr>
        <w:t xml:space="preserve"> [NOTE:</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 xml:space="preserve">LIABILITY CAP TO BE CONSIDERED BY </w:t>
      </w:r>
      <w:r w:rsidR="00B92E62" w:rsidRPr="00467E27">
        <w:rPr>
          <w:rFonts w:ascii="Arial" w:hAnsi="Arial" w:cs="Arial"/>
          <w:b/>
          <w:bCs/>
          <w:sz w:val="20"/>
          <w:highlight w:val="yellow"/>
        </w:rPr>
        <w:t>CUSTOMER</w:t>
      </w:r>
      <w:r w:rsidR="007B6CDF" w:rsidRPr="00467E27">
        <w:rPr>
          <w:rFonts w:ascii="Arial" w:hAnsi="Arial" w:cs="Arial"/>
          <w:b/>
          <w:bCs/>
          <w:sz w:val="20"/>
          <w:highlight w:val="yellow"/>
        </w:rPr>
        <w:t xml:space="preserve"> ON CASE BY CASE BASIS.</w:t>
      </w:r>
      <w:r w:rsidR="00502252" w:rsidRPr="00467E27">
        <w:rPr>
          <w:rFonts w:ascii="Arial" w:hAnsi="Arial" w:cs="Arial"/>
          <w:b/>
          <w:bCs/>
          <w:sz w:val="20"/>
          <w:highlight w:val="yellow"/>
        </w:rPr>
        <w:t xml:space="preserve"> </w:t>
      </w:r>
      <w:r w:rsidR="007B6CDF" w:rsidRPr="00467E27">
        <w:rPr>
          <w:rFonts w:ascii="Arial" w:hAnsi="Arial" w:cs="Arial"/>
          <w:b/>
          <w:bCs/>
          <w:sz w:val="20"/>
          <w:highlight w:val="yellow"/>
        </w:rPr>
        <w:t>SEE GUIDANCE NOTES]</w:t>
      </w:r>
    </w:p>
    <w:p w:rsidR="00BC3CE9" w:rsidRPr="00467E27" w:rsidRDefault="0037750A" w:rsidP="00BC3CE9">
      <w:pPr>
        <w:pStyle w:val="REBL2"/>
        <w:tabs>
          <w:tab w:val="clear" w:pos="960"/>
          <w:tab w:val="num" w:pos="720"/>
        </w:tabs>
        <w:ind w:left="720"/>
        <w:rPr>
          <w:rFonts w:ascii="Arial" w:hAnsi="Arial" w:cs="Arial"/>
          <w:sz w:val="20"/>
        </w:rPr>
      </w:pPr>
      <w:bookmarkStart w:id="359" w:name="_Ref139376581"/>
      <w:r>
        <w:rPr>
          <w:rFonts w:ascii="Arial" w:hAnsi="Arial" w:cs="Arial"/>
          <w:sz w:val="20"/>
        </w:rPr>
        <w:t>Without prejudice to and s</w:t>
      </w:r>
      <w:r w:rsidRPr="00467E27">
        <w:rPr>
          <w:rFonts w:ascii="Arial" w:hAnsi="Arial" w:cs="Arial"/>
          <w:sz w:val="20"/>
        </w:rPr>
        <w:t xml:space="preserve">ubject always to clause </w:t>
      </w:r>
      <w:r w:rsidRPr="00467E27">
        <w:rPr>
          <w:rFonts w:ascii="Arial" w:hAnsi="Arial" w:cs="Arial"/>
          <w:sz w:val="20"/>
        </w:rPr>
        <w:fldChar w:fldCharType="begin"/>
      </w:r>
      <w:r w:rsidRPr="00467E27">
        <w:rPr>
          <w:rFonts w:ascii="Arial" w:hAnsi="Arial" w:cs="Arial"/>
          <w:sz w:val="20"/>
        </w:rPr>
        <w:instrText xml:space="preserve"> REF _Ref252822058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39.6</w:t>
      </w:r>
      <w:r w:rsidRPr="00467E27">
        <w:rPr>
          <w:rFonts w:ascii="Arial" w:hAnsi="Arial" w:cs="Arial"/>
          <w:sz w:val="20"/>
        </w:rPr>
        <w:fldChar w:fldCharType="end"/>
      </w:r>
      <w:r w:rsidRPr="00467E27">
        <w:rPr>
          <w:rFonts w:ascii="Arial" w:hAnsi="Arial" w:cs="Arial"/>
          <w:sz w:val="20"/>
        </w:rPr>
        <w:t xml:space="preserve"> above, </w:t>
      </w:r>
      <w:r w:rsidRPr="00467E27">
        <w:rPr>
          <w:rFonts w:ascii="Arial" w:hAnsi="Arial" w:cs="Arial"/>
          <w:sz w:val="20"/>
        </w:rPr>
        <w:t xml:space="preserve">the total aggregate liability of the </w:t>
      </w:r>
      <w:r w:rsidR="00B92E62" w:rsidRPr="00467E27">
        <w:rPr>
          <w:rFonts w:ascii="Arial" w:hAnsi="Arial" w:cs="Arial"/>
          <w:sz w:val="20"/>
        </w:rPr>
        <w:t>Customer</w:t>
      </w:r>
      <w:r w:rsidRPr="00467E27">
        <w:rPr>
          <w:rFonts w:ascii="Arial" w:hAnsi="Arial" w:cs="Arial"/>
          <w:sz w:val="20"/>
        </w:rPr>
        <w:t xml:space="preserve"> whether in contract, tort (including negligence), for breach of statutory duty, or otherwise (but excluding the </w:t>
      </w:r>
      <w:r w:rsidR="00B92E62" w:rsidRPr="00467E27">
        <w:rPr>
          <w:rFonts w:ascii="Arial" w:hAnsi="Arial" w:cs="Arial"/>
          <w:sz w:val="20"/>
        </w:rPr>
        <w:t>Customer</w:t>
      </w:r>
      <w:r w:rsidRPr="00467E27">
        <w:rPr>
          <w:rFonts w:ascii="Arial" w:hAnsi="Arial" w:cs="Arial"/>
          <w:sz w:val="20"/>
        </w:rPr>
        <w:t>'s obligation to pay validly and properly due Fees under this Agreement), shall in no even</w:t>
      </w:r>
      <w:r w:rsidRPr="00467E27">
        <w:rPr>
          <w:rFonts w:ascii="Arial" w:hAnsi="Arial" w:cs="Arial"/>
          <w:sz w:val="20"/>
        </w:rPr>
        <w:t xml:space="preserve">t exceed an amount equal to 100% of the Fees paid by the </w:t>
      </w:r>
      <w:r w:rsidR="00B92E62" w:rsidRPr="00467E27">
        <w:rPr>
          <w:rFonts w:ascii="Arial" w:hAnsi="Arial" w:cs="Arial"/>
          <w:sz w:val="20"/>
        </w:rPr>
        <w:t>Customer</w:t>
      </w:r>
      <w:r w:rsidRPr="00467E27">
        <w:rPr>
          <w:rFonts w:ascii="Arial" w:hAnsi="Arial" w:cs="Arial"/>
          <w:sz w:val="20"/>
        </w:rPr>
        <w:t xml:space="preserve"> to the Supplier under this Agreement in the rolling period of 12 months prior to the date on which the liability arises.</w:t>
      </w:r>
      <w:bookmarkEnd w:id="359"/>
    </w:p>
    <w:p w:rsidR="00BC3635" w:rsidRPr="00467E27" w:rsidRDefault="0037750A" w:rsidP="00BC3635">
      <w:pPr>
        <w:pStyle w:val="REBL1"/>
        <w:rPr>
          <w:rFonts w:ascii="Arial" w:hAnsi="Arial" w:cs="Arial"/>
          <w:sz w:val="20"/>
        </w:rPr>
      </w:pPr>
      <w:bookmarkStart w:id="360" w:name="ElPgBr47"/>
      <w:bookmarkStart w:id="361" w:name="_Toc256000039"/>
      <w:bookmarkStart w:id="362" w:name="_Ref127458398"/>
      <w:bookmarkEnd w:id="351"/>
      <w:bookmarkEnd w:id="358"/>
      <w:bookmarkEnd w:id="360"/>
      <w:r w:rsidRPr="00467E27">
        <w:rPr>
          <w:rFonts w:ascii="Arial" w:hAnsi="Arial" w:cs="Arial"/>
          <w:sz w:val="20"/>
        </w:rPr>
        <w:t>Insurance</w:t>
      </w:r>
      <w:bookmarkEnd w:id="361"/>
      <w:bookmarkEnd w:id="352"/>
      <w:bookmarkEnd w:id="353"/>
      <w:bookmarkEnd w:id="354"/>
      <w:bookmarkEnd w:id="355"/>
      <w:bookmarkEnd w:id="356"/>
      <w:bookmarkEnd w:id="357"/>
      <w:bookmarkEnd w:id="362"/>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Without prejudice to the liability of the Supplier to indemnify the </w:t>
      </w:r>
      <w:r w:rsidR="00B92E62" w:rsidRPr="00467E27">
        <w:rPr>
          <w:rFonts w:ascii="Arial" w:hAnsi="Arial" w:cs="Arial"/>
          <w:sz w:val="20"/>
        </w:rPr>
        <w:t>Customer</w:t>
      </w:r>
      <w:r w:rsidRPr="00467E27">
        <w:rPr>
          <w:rFonts w:ascii="Arial" w:hAnsi="Arial" w:cs="Arial"/>
          <w:sz w:val="20"/>
        </w:rPr>
        <w:t xml:space="preserve"> under</w:t>
      </w:r>
      <w:r w:rsidR="00502252" w:rsidRPr="00467E27">
        <w:rPr>
          <w:rFonts w:ascii="Arial" w:hAnsi="Arial" w:cs="Arial"/>
          <w:sz w:val="20"/>
        </w:rPr>
        <w:t xml:space="preserve"> </w:t>
      </w:r>
      <w:r w:rsidRPr="00467E27">
        <w:rPr>
          <w:rFonts w:ascii="Arial" w:hAnsi="Arial" w:cs="Arial"/>
          <w:sz w:val="20"/>
        </w:rPr>
        <w:t xml:space="preserve">this Agreement, the Supplier shall procure and maintain in force insurance cover in respect of all sums that the Supplier may become legally liable to pay to the </w:t>
      </w:r>
      <w:r w:rsidR="00B92E62" w:rsidRPr="00467E27">
        <w:rPr>
          <w:rFonts w:ascii="Arial" w:hAnsi="Arial" w:cs="Arial"/>
          <w:sz w:val="20"/>
        </w:rPr>
        <w:t>Customer</w:t>
      </w:r>
      <w:r w:rsidRPr="00467E27">
        <w:rPr>
          <w:rFonts w:ascii="Arial" w:hAnsi="Arial" w:cs="Arial"/>
          <w:sz w:val="20"/>
        </w:rPr>
        <w:t xml:space="preserve"> in</w:t>
      </w:r>
      <w:r w:rsidRPr="00467E27">
        <w:rPr>
          <w:rFonts w:ascii="Arial" w:hAnsi="Arial" w:cs="Arial"/>
          <w:sz w:val="20"/>
        </w:rPr>
        <w:t xml:space="preserve"> connection with this Agreement including the following insurance policies providing the following levels of cover:</w:t>
      </w:r>
    </w:p>
    <w:p w:rsidR="00BC3635" w:rsidRPr="00467E27" w:rsidRDefault="0037750A" w:rsidP="00BC3635">
      <w:pPr>
        <w:pStyle w:val="REBL3"/>
        <w:ind w:left="1440" w:hanging="720"/>
        <w:rPr>
          <w:rFonts w:ascii="Arial" w:hAnsi="Arial" w:cs="Arial"/>
          <w:sz w:val="20"/>
          <w:highlight w:val="yellow"/>
        </w:rPr>
      </w:pPr>
      <w:bookmarkStart w:id="363" w:name="_Ref316900122"/>
      <w:r w:rsidRPr="00467E27">
        <w:rPr>
          <w:rFonts w:ascii="Arial" w:hAnsi="Arial" w:cs="Arial"/>
          <w:sz w:val="20"/>
          <w:highlight w:val="yellow"/>
        </w:rPr>
        <w:t xml:space="preserve">a third party liability policy with an indemnity limit of at least £10,000,000 for any one occurrence or series of occurrences arising from </w:t>
      </w:r>
      <w:r w:rsidRPr="00467E27">
        <w:rPr>
          <w:rFonts w:ascii="Arial" w:hAnsi="Arial" w:cs="Arial"/>
          <w:sz w:val="20"/>
          <w:highlight w:val="yellow"/>
        </w:rPr>
        <w:t xml:space="preserve">any one event, to be maintained in force for the duration of this Agreement </w:t>
      </w:r>
      <w:r w:rsidR="005376E8" w:rsidRPr="00467E27">
        <w:rPr>
          <w:rFonts w:ascii="Arial" w:hAnsi="Arial" w:cs="Arial"/>
          <w:sz w:val="20"/>
          <w:highlight w:val="yellow"/>
        </w:rPr>
        <w:t>and for a period of six years following its expiry or termination</w:t>
      </w:r>
      <w:bookmarkEnd w:id="363"/>
      <w:r w:rsidR="005376E8" w:rsidRPr="00467E27">
        <w:rPr>
          <w:rFonts w:ascii="Arial" w:hAnsi="Arial" w:cs="Arial"/>
          <w:sz w:val="20"/>
          <w:highlight w:val="yellow"/>
        </w:rPr>
        <w:t>, whichever is the longer;</w:t>
      </w:r>
    </w:p>
    <w:p w:rsidR="00BC3635" w:rsidRPr="00467E27" w:rsidRDefault="0037750A" w:rsidP="00BC3635">
      <w:pPr>
        <w:pStyle w:val="REBL3"/>
        <w:ind w:left="1440" w:hanging="720"/>
        <w:rPr>
          <w:rFonts w:ascii="Arial" w:hAnsi="Arial" w:cs="Arial"/>
          <w:sz w:val="20"/>
          <w:highlight w:val="yellow"/>
        </w:rPr>
      </w:pPr>
      <w:bookmarkStart w:id="364" w:name="_Ref139376614"/>
      <w:r w:rsidRPr="00467E27">
        <w:rPr>
          <w:rFonts w:ascii="Arial" w:hAnsi="Arial"/>
          <w:sz w:val="20"/>
          <w:highlight w:val="yellow"/>
        </w:rPr>
        <w:t xml:space="preserve">a </w:t>
      </w:r>
      <w:r w:rsidRPr="00467E27">
        <w:rPr>
          <w:rFonts w:ascii="Arial" w:hAnsi="Arial" w:cs="Arial"/>
          <w:sz w:val="20"/>
          <w:highlight w:val="yellow"/>
        </w:rPr>
        <w:t>product liability</w:t>
      </w:r>
      <w:r w:rsidRPr="00467E27">
        <w:rPr>
          <w:rFonts w:ascii="Arial" w:hAnsi="Arial"/>
          <w:sz w:val="20"/>
          <w:highlight w:val="yellow"/>
        </w:rPr>
        <w:t xml:space="preserve"> policy with an indemnity limit of at least</w:t>
      </w:r>
      <w:r w:rsidRPr="00467E27">
        <w:rPr>
          <w:rFonts w:ascii="Arial" w:hAnsi="Arial" w:cs="Arial"/>
          <w:sz w:val="20"/>
          <w:highlight w:val="yellow"/>
        </w:rPr>
        <w:t xml:space="preserve"> £10,000,000</w:t>
      </w:r>
      <w:r w:rsidRPr="00467E27">
        <w:rPr>
          <w:rFonts w:ascii="Arial" w:hAnsi="Arial"/>
          <w:sz w:val="20"/>
          <w:highlight w:val="yellow"/>
        </w:rPr>
        <w:t xml:space="preserve"> for any one o</w:t>
      </w:r>
      <w:r w:rsidRPr="00467E27">
        <w:rPr>
          <w:rFonts w:ascii="Arial" w:hAnsi="Arial"/>
          <w:sz w:val="20"/>
          <w:highlight w:val="yellow"/>
        </w:rPr>
        <w:t>ccurrence or series of occurrences arising from any one event and in the aggregate in any one year, to be maintained in force for the duration of this Agreement</w:t>
      </w:r>
      <w:r w:rsidRPr="00467E27">
        <w:rPr>
          <w:rFonts w:ascii="Arial" w:hAnsi="Arial" w:cs="Arial"/>
          <w:sz w:val="20"/>
          <w:highlight w:val="yellow"/>
        </w:rPr>
        <w:t xml:space="preserve">, </w:t>
      </w:r>
      <w:r w:rsidR="005376E8" w:rsidRPr="00467E27">
        <w:rPr>
          <w:rFonts w:ascii="Arial" w:hAnsi="Arial" w:cs="Arial"/>
          <w:sz w:val="20"/>
          <w:highlight w:val="yellow"/>
        </w:rPr>
        <w:t>and for a period of six years following its expiry or termination</w:t>
      </w:r>
      <w:bookmarkStart w:id="365" w:name="_Hlk127458337"/>
      <w:r w:rsidR="005376E8" w:rsidRPr="00467E27">
        <w:rPr>
          <w:rFonts w:ascii="Arial" w:hAnsi="Arial" w:cs="Arial"/>
          <w:sz w:val="20"/>
          <w:highlight w:val="yellow"/>
        </w:rPr>
        <w:t>;</w:t>
      </w:r>
      <w:bookmarkEnd w:id="365"/>
      <w:r w:rsidR="005376E8" w:rsidRPr="00467E27">
        <w:rPr>
          <w:rFonts w:ascii="Arial" w:hAnsi="Arial" w:cs="Arial"/>
          <w:sz w:val="20"/>
          <w:highlight w:val="yellow"/>
        </w:rPr>
        <w:t xml:space="preserve"> and</w:t>
      </w:r>
      <w:bookmarkEnd w:id="364"/>
    </w:p>
    <w:p w:rsidR="00BC3635" w:rsidRPr="00467E27" w:rsidRDefault="0037750A" w:rsidP="00BC3635">
      <w:pPr>
        <w:pStyle w:val="REBL3"/>
        <w:ind w:left="1440" w:hanging="720"/>
        <w:rPr>
          <w:rFonts w:ascii="Arial" w:hAnsi="Arial" w:cs="Arial"/>
          <w:sz w:val="20"/>
          <w:highlight w:val="yellow"/>
        </w:rPr>
      </w:pPr>
      <w:bookmarkStart w:id="366" w:name="_Ref318287319"/>
      <w:r w:rsidRPr="00467E27">
        <w:rPr>
          <w:rFonts w:ascii="Arial" w:hAnsi="Arial" w:cs="Arial"/>
          <w:sz w:val="20"/>
          <w:highlight w:val="yellow"/>
        </w:rPr>
        <w:t>a professional indemnit</w:t>
      </w:r>
      <w:r w:rsidRPr="00467E27">
        <w:rPr>
          <w:rFonts w:ascii="Arial" w:hAnsi="Arial" w:cs="Arial"/>
          <w:sz w:val="20"/>
          <w:highlight w:val="yellow"/>
        </w:rPr>
        <w:t>y policy with an indemnity limit of at least £</w:t>
      </w:r>
      <w:r w:rsidR="005376E8" w:rsidRPr="00467E27">
        <w:rPr>
          <w:rFonts w:ascii="Arial" w:hAnsi="Arial" w:cs="Arial"/>
          <w:sz w:val="20"/>
          <w:highlight w:val="yellow"/>
        </w:rPr>
        <w:t>10</w:t>
      </w:r>
      <w:r w:rsidRPr="00467E27">
        <w:rPr>
          <w:rFonts w:ascii="Arial" w:hAnsi="Arial" w:cs="Arial"/>
          <w:sz w:val="20"/>
          <w:highlight w:val="yellow"/>
        </w:rPr>
        <w:t>,000,000 for any one occurrence or series of occurrences arising from any one event, to be maintained in force for the duration of this Agreement and for a period of six years following its expiry or terminat</w:t>
      </w:r>
      <w:r w:rsidRPr="00467E27">
        <w:rPr>
          <w:rFonts w:ascii="Arial" w:hAnsi="Arial" w:cs="Arial"/>
          <w:sz w:val="20"/>
          <w:highlight w:val="yellow"/>
        </w:rPr>
        <w:t>ion</w:t>
      </w:r>
      <w:bookmarkEnd w:id="366"/>
      <w:r w:rsidR="005376E8" w:rsidRPr="00467E27">
        <w:rPr>
          <w:rFonts w:ascii="Arial" w:hAnsi="Arial" w:cs="Arial"/>
          <w:sz w:val="20"/>
          <w:highlight w:val="yellow"/>
        </w:rPr>
        <w:t>.</w:t>
      </w:r>
    </w:p>
    <w:p w:rsidR="007B6CDF" w:rsidRPr="00467E27" w:rsidRDefault="0037750A" w:rsidP="007B6CDF">
      <w:pPr>
        <w:pStyle w:val="REBL3"/>
        <w:numPr>
          <w:ilvl w:val="0"/>
          <w:numId w:val="0"/>
        </w:numPr>
        <w:ind w:left="720"/>
        <w:rPr>
          <w:rFonts w:ascii="Arial" w:hAnsi="Arial" w:cs="Arial"/>
          <w:sz w:val="20"/>
          <w:highlight w:val="yellow"/>
        </w:rPr>
      </w:pPr>
      <w:r w:rsidRPr="00467E27">
        <w:rPr>
          <w:rFonts w:ascii="Arial" w:hAnsi="Arial" w:cs="Arial"/>
          <w:b/>
          <w:bCs/>
          <w:sz w:val="20"/>
          <w:highlight w:val="yellow"/>
        </w:rPr>
        <w:t>[NOTE:</w:t>
      </w:r>
      <w:r w:rsidR="00502252" w:rsidRPr="00467E27">
        <w:rPr>
          <w:rFonts w:ascii="Arial" w:hAnsi="Arial" w:cs="Arial"/>
          <w:b/>
          <w:bCs/>
          <w:sz w:val="20"/>
          <w:highlight w:val="yellow"/>
        </w:rPr>
        <w:t xml:space="preserve"> </w:t>
      </w:r>
      <w:r w:rsidRPr="00467E27">
        <w:rPr>
          <w:rFonts w:ascii="Arial" w:hAnsi="Arial" w:cs="Arial"/>
          <w:b/>
          <w:bCs/>
          <w:sz w:val="20"/>
          <w:highlight w:val="yellow"/>
        </w:rPr>
        <w:t xml:space="preserve">INSURANCE REQUIREMENTS TO BE CONSIDERED BY </w:t>
      </w:r>
      <w:r w:rsidR="00B92E62" w:rsidRPr="00467E27">
        <w:rPr>
          <w:rFonts w:ascii="Arial" w:hAnsi="Arial" w:cs="Arial"/>
          <w:b/>
          <w:bCs/>
          <w:sz w:val="20"/>
          <w:highlight w:val="yellow"/>
        </w:rPr>
        <w:t>CUSTOMER</w:t>
      </w:r>
      <w:r w:rsidRPr="00467E27">
        <w:rPr>
          <w:rFonts w:ascii="Arial" w:hAnsi="Arial" w:cs="Arial"/>
          <w:b/>
          <w:bCs/>
          <w:sz w:val="20"/>
          <w:highlight w:val="yellow"/>
        </w:rPr>
        <w:t xml:space="preserve"> ON CASE BY CASE BASIS]</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lastRenderedPageBreak/>
        <w:t xml:space="preserve">The Supplier shall on request by the </w:t>
      </w:r>
      <w:r w:rsidR="00B92E62" w:rsidRPr="00467E27">
        <w:rPr>
          <w:rFonts w:ascii="Arial" w:hAnsi="Arial" w:cs="Arial"/>
          <w:sz w:val="20"/>
        </w:rPr>
        <w:t>Customer</w:t>
      </w:r>
      <w:r w:rsidRPr="00467E27">
        <w:rPr>
          <w:rFonts w:ascii="Arial" w:hAnsi="Arial" w:cs="Arial"/>
          <w:sz w:val="20"/>
        </w:rPr>
        <w:t xml:space="preserve"> provide the </w:t>
      </w:r>
      <w:r w:rsidR="00B92E62" w:rsidRPr="00467E27">
        <w:rPr>
          <w:rFonts w:ascii="Arial" w:hAnsi="Arial" w:cs="Arial"/>
          <w:sz w:val="20"/>
        </w:rPr>
        <w:t>Customer</w:t>
      </w:r>
      <w:r w:rsidRPr="00467E27">
        <w:rPr>
          <w:rFonts w:ascii="Arial" w:hAnsi="Arial" w:cs="Arial"/>
          <w:sz w:val="20"/>
        </w:rPr>
        <w:t xml:space="preserve"> with evidence of insurance cover relating to the policies referred to in this clause </w:t>
      </w:r>
      <w:r w:rsidR="005376E8" w:rsidRPr="00467E27">
        <w:rPr>
          <w:rFonts w:ascii="Arial" w:hAnsi="Arial" w:cs="Arial"/>
          <w:sz w:val="20"/>
        </w:rPr>
        <w:fldChar w:fldCharType="begin"/>
      </w:r>
      <w:r w:rsidR="005376E8" w:rsidRPr="00467E27">
        <w:rPr>
          <w:rFonts w:ascii="Arial" w:hAnsi="Arial" w:cs="Arial"/>
          <w:sz w:val="20"/>
        </w:rPr>
        <w:instrText xml:space="preserve"> REF _Ref127458398 \r \h </w:instrText>
      </w:r>
      <w:r w:rsidR="00467E27">
        <w:rPr>
          <w:rFonts w:ascii="Arial" w:hAnsi="Arial" w:cs="Arial"/>
          <w:sz w:val="20"/>
        </w:rPr>
        <w:instrText xml:space="preserve"> \* MERGEFORMAT </w:instrText>
      </w:r>
      <w:r w:rsidR="005376E8" w:rsidRPr="00467E27">
        <w:rPr>
          <w:rFonts w:ascii="Arial" w:hAnsi="Arial" w:cs="Arial"/>
          <w:sz w:val="20"/>
        </w:rPr>
      </w:r>
      <w:r w:rsidR="005376E8" w:rsidRPr="00467E27">
        <w:rPr>
          <w:rFonts w:ascii="Arial" w:hAnsi="Arial" w:cs="Arial"/>
          <w:sz w:val="20"/>
        </w:rPr>
        <w:fldChar w:fldCharType="separate"/>
      </w:r>
      <w:r w:rsidR="009B749E">
        <w:rPr>
          <w:rFonts w:ascii="Arial" w:hAnsi="Arial" w:cs="Arial"/>
          <w:sz w:val="20"/>
        </w:rPr>
        <w:t>40</w:t>
      </w:r>
      <w:r w:rsidR="005376E8"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1"/>
        <w:rPr>
          <w:rFonts w:ascii="Arial" w:hAnsi="Arial" w:cs="Arial"/>
          <w:sz w:val="20"/>
        </w:rPr>
      </w:pPr>
      <w:bookmarkStart w:id="367" w:name="_Toc256000040"/>
      <w:bookmarkStart w:id="368" w:name="_Toc252816493"/>
      <w:bookmarkStart w:id="369" w:name="_Toc260309366"/>
      <w:r w:rsidRPr="00467E27">
        <w:rPr>
          <w:rFonts w:ascii="Arial" w:hAnsi="Arial" w:cs="Arial"/>
          <w:sz w:val="20"/>
        </w:rPr>
        <w:t>Covenants</w:t>
      </w:r>
      <w:bookmarkEnd w:id="367"/>
      <w:bookmarkEnd w:id="368"/>
      <w:bookmarkEnd w:id="369"/>
    </w:p>
    <w:p w:rsidR="00BC3635" w:rsidRPr="00467E27" w:rsidRDefault="0037750A" w:rsidP="00BC3635">
      <w:pPr>
        <w:pStyle w:val="REBL2"/>
        <w:tabs>
          <w:tab w:val="clear" w:pos="960"/>
          <w:tab w:val="num" w:pos="720"/>
        </w:tabs>
        <w:ind w:left="720"/>
        <w:rPr>
          <w:rFonts w:ascii="Arial" w:hAnsi="Arial" w:cs="Arial"/>
          <w:sz w:val="20"/>
        </w:rPr>
      </w:pPr>
      <w:bookmarkStart w:id="370" w:name="_Ref252822112"/>
      <w:r w:rsidRPr="00467E27">
        <w:rPr>
          <w:rFonts w:ascii="Arial" w:hAnsi="Arial" w:cs="Arial"/>
          <w:sz w:val="20"/>
        </w:rPr>
        <w:t xml:space="preserve">The Supplier covenants with the </w:t>
      </w:r>
      <w:r w:rsidR="00B92E62" w:rsidRPr="00467E27">
        <w:rPr>
          <w:rFonts w:ascii="Arial" w:hAnsi="Arial" w:cs="Arial"/>
          <w:sz w:val="20"/>
        </w:rPr>
        <w:t>Customer</w:t>
      </w:r>
      <w:r w:rsidRPr="00467E27">
        <w:rPr>
          <w:rFonts w:ascii="Arial" w:hAnsi="Arial" w:cs="Arial"/>
          <w:sz w:val="20"/>
        </w:rPr>
        <w:t xml:space="preserve"> that it will not directly or indirectly at any time:</w:t>
      </w:r>
      <w:bookmarkEnd w:id="370"/>
    </w:p>
    <w:p w:rsidR="00BC3635" w:rsidRPr="00467E27" w:rsidRDefault="0037750A" w:rsidP="00BC3635">
      <w:pPr>
        <w:pStyle w:val="REBL3"/>
        <w:ind w:left="1440" w:hanging="720"/>
        <w:rPr>
          <w:rFonts w:ascii="Arial" w:hAnsi="Arial" w:cs="Arial"/>
          <w:sz w:val="20"/>
        </w:rPr>
      </w:pPr>
      <w:bookmarkStart w:id="371" w:name="_Ref319072718"/>
      <w:r w:rsidRPr="00467E27">
        <w:rPr>
          <w:rFonts w:ascii="Arial" w:hAnsi="Arial" w:cs="Arial"/>
          <w:sz w:val="20"/>
        </w:rPr>
        <w:t>falsely represent itself as being connec</w:t>
      </w:r>
      <w:r w:rsidRPr="00467E27">
        <w:rPr>
          <w:rFonts w:ascii="Arial" w:hAnsi="Arial" w:cs="Arial"/>
          <w:sz w:val="20"/>
        </w:rPr>
        <w:t xml:space="preserve">ted with or interested in the </w:t>
      </w:r>
      <w:r w:rsidR="00B92E62" w:rsidRPr="00467E27">
        <w:rPr>
          <w:rFonts w:ascii="Arial" w:hAnsi="Arial" w:cs="Arial"/>
          <w:sz w:val="20"/>
        </w:rPr>
        <w:t>Customer</w:t>
      </w:r>
      <w:r w:rsidRPr="00467E27">
        <w:rPr>
          <w:rFonts w:ascii="Arial" w:hAnsi="Arial" w:cs="Arial"/>
          <w:sz w:val="20"/>
        </w:rPr>
        <w:t xml:space="preserve"> or any member of the </w:t>
      </w:r>
      <w:r w:rsidR="00B92E62" w:rsidRPr="00467E27">
        <w:rPr>
          <w:rFonts w:ascii="Arial" w:hAnsi="Arial" w:cs="Arial"/>
          <w:sz w:val="20"/>
        </w:rPr>
        <w:t>Customer</w:t>
      </w:r>
      <w:r w:rsidRPr="00467E27">
        <w:rPr>
          <w:rFonts w:ascii="Arial" w:hAnsi="Arial" w:cs="Arial"/>
          <w:sz w:val="20"/>
        </w:rPr>
        <w:t>’s Group;</w:t>
      </w:r>
      <w:bookmarkEnd w:id="371"/>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do or say anything likely or calculated to lead any person, firm or </w:t>
      </w:r>
      <w:r w:rsidR="00B92E62" w:rsidRPr="00467E27">
        <w:rPr>
          <w:rFonts w:ascii="Arial" w:hAnsi="Arial" w:cs="Arial"/>
          <w:sz w:val="20"/>
        </w:rPr>
        <w:t>Customer</w:t>
      </w:r>
      <w:r w:rsidRPr="00467E27">
        <w:rPr>
          <w:rFonts w:ascii="Arial" w:hAnsi="Arial" w:cs="Arial"/>
          <w:sz w:val="20"/>
        </w:rPr>
        <w:t xml:space="preserve"> to withdraw from or cease to continue offering to the </w:t>
      </w:r>
      <w:r w:rsidR="00B92E62" w:rsidRPr="00467E27">
        <w:rPr>
          <w:rFonts w:ascii="Arial" w:hAnsi="Arial" w:cs="Arial"/>
          <w:sz w:val="20"/>
        </w:rPr>
        <w:t>Customer</w:t>
      </w:r>
      <w:r w:rsidRPr="00467E27">
        <w:rPr>
          <w:rFonts w:ascii="Arial" w:hAnsi="Arial" w:cs="Arial"/>
          <w:sz w:val="20"/>
        </w:rPr>
        <w:t xml:space="preserve"> any rights of purchase, sale, import, </w:t>
      </w:r>
      <w:r w:rsidRPr="00467E27">
        <w:rPr>
          <w:rFonts w:ascii="Arial" w:hAnsi="Arial" w:cs="Arial"/>
          <w:sz w:val="20"/>
        </w:rPr>
        <w:t>distribution or agency then enjoyed by it; or</w:t>
      </w:r>
    </w:p>
    <w:p w:rsidR="00BC3635" w:rsidRPr="00467E27" w:rsidRDefault="0037750A" w:rsidP="00BC3635">
      <w:pPr>
        <w:pStyle w:val="REBL3"/>
        <w:ind w:left="1440" w:hanging="720"/>
        <w:rPr>
          <w:rFonts w:ascii="Arial" w:hAnsi="Arial" w:cs="Arial"/>
          <w:sz w:val="20"/>
        </w:rPr>
      </w:pPr>
      <w:bookmarkStart w:id="372" w:name="_Ref319072719"/>
      <w:r w:rsidRPr="00467E27">
        <w:rPr>
          <w:rFonts w:ascii="Arial" w:hAnsi="Arial" w:cs="Arial"/>
          <w:sz w:val="20"/>
        </w:rPr>
        <w:t xml:space="preserve">use the names or logos of the </w:t>
      </w:r>
      <w:r w:rsidR="00B92E62" w:rsidRPr="00467E27">
        <w:rPr>
          <w:rFonts w:ascii="Arial" w:hAnsi="Arial" w:cs="Arial"/>
          <w:sz w:val="20"/>
        </w:rPr>
        <w:t>Customer</w:t>
      </w:r>
      <w:r w:rsidRPr="00467E27">
        <w:rPr>
          <w:rFonts w:ascii="Arial" w:hAnsi="Arial" w:cs="Arial"/>
          <w:sz w:val="20"/>
        </w:rPr>
        <w:t xml:space="preserve"> or any member of the </w:t>
      </w:r>
      <w:r w:rsidR="00B92E62" w:rsidRPr="00467E27">
        <w:rPr>
          <w:rFonts w:ascii="Arial" w:hAnsi="Arial" w:cs="Arial"/>
          <w:sz w:val="20"/>
        </w:rPr>
        <w:t>Customer</w:t>
      </w:r>
      <w:r w:rsidRPr="00467E27">
        <w:rPr>
          <w:rFonts w:ascii="Arial" w:hAnsi="Arial" w:cs="Arial"/>
          <w:sz w:val="20"/>
        </w:rPr>
        <w:t xml:space="preserve">’s Group, or any other word or words resembling the same, without the </w:t>
      </w:r>
      <w:r w:rsidR="00B92E62" w:rsidRPr="00467E27">
        <w:rPr>
          <w:rFonts w:ascii="Arial" w:hAnsi="Arial" w:cs="Arial"/>
          <w:sz w:val="20"/>
        </w:rPr>
        <w:t>Customer</w:t>
      </w:r>
      <w:r w:rsidRPr="00467E27">
        <w:rPr>
          <w:rFonts w:ascii="Arial" w:hAnsi="Arial" w:cs="Arial"/>
          <w:sz w:val="20"/>
        </w:rPr>
        <w:t xml:space="preserve">’s prior written consent or unless expressly permitted by the </w:t>
      </w:r>
      <w:r w:rsidRPr="00467E27">
        <w:rPr>
          <w:rFonts w:ascii="Arial" w:hAnsi="Arial" w:cs="Arial"/>
          <w:sz w:val="20"/>
        </w:rPr>
        <w:t>terms of this Agreement.</w:t>
      </w:r>
      <w:bookmarkEnd w:id="372"/>
      <w:r w:rsidRPr="00467E27">
        <w:rPr>
          <w:rFonts w:ascii="Arial" w:hAnsi="Arial" w:cs="Arial"/>
          <w:sz w:val="20"/>
        </w:rPr>
        <w:t xml:space="preserve"> </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acknowledges and agrees with the </w:t>
      </w:r>
      <w:r w:rsidR="00B92E62" w:rsidRPr="00467E27">
        <w:rPr>
          <w:rFonts w:ascii="Arial" w:hAnsi="Arial" w:cs="Arial"/>
          <w:sz w:val="20"/>
        </w:rPr>
        <w:t>Customer</w:t>
      </w:r>
      <w:r w:rsidRPr="00467E27">
        <w:rPr>
          <w:rFonts w:ascii="Arial" w:hAnsi="Arial" w:cs="Arial"/>
          <w:sz w:val="20"/>
        </w:rPr>
        <w:t xml:space="preserve"> that sub-clauses </w:t>
      </w:r>
      <w:r w:rsidRPr="00467E27">
        <w:rPr>
          <w:rFonts w:ascii="Arial" w:hAnsi="Arial" w:cs="Arial"/>
          <w:sz w:val="20"/>
        </w:rPr>
        <w:fldChar w:fldCharType="begin"/>
      </w:r>
      <w:r w:rsidRPr="00467E27">
        <w:rPr>
          <w:rFonts w:ascii="Arial" w:hAnsi="Arial" w:cs="Arial"/>
          <w:sz w:val="20"/>
        </w:rPr>
        <w:instrText xml:space="preserve"> REF _Ref319072718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41.1.1</w:t>
      </w:r>
      <w:r w:rsidRPr="00467E27">
        <w:rPr>
          <w:rFonts w:ascii="Arial" w:hAnsi="Arial" w:cs="Arial"/>
          <w:sz w:val="20"/>
        </w:rPr>
        <w:fldChar w:fldCharType="end"/>
      </w:r>
      <w:r w:rsidRPr="00467E27">
        <w:rPr>
          <w:rFonts w:ascii="Arial" w:hAnsi="Arial" w:cs="Arial"/>
          <w:sz w:val="20"/>
        </w:rPr>
        <w:t xml:space="preserve"> to </w:t>
      </w:r>
      <w:r w:rsidRPr="00467E27">
        <w:rPr>
          <w:rFonts w:ascii="Arial" w:hAnsi="Arial" w:cs="Arial"/>
          <w:sz w:val="20"/>
        </w:rPr>
        <w:fldChar w:fldCharType="begin"/>
      </w:r>
      <w:r w:rsidRPr="00467E27">
        <w:rPr>
          <w:rFonts w:ascii="Arial" w:hAnsi="Arial" w:cs="Arial"/>
          <w:sz w:val="20"/>
        </w:rPr>
        <w:instrText xml:space="preserve"> REF _Ref319072719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41.1.3</w:t>
      </w:r>
      <w:r w:rsidRPr="00467E27">
        <w:rPr>
          <w:rFonts w:ascii="Arial" w:hAnsi="Arial" w:cs="Arial"/>
          <w:sz w:val="20"/>
        </w:rPr>
        <w:fldChar w:fldCharType="end"/>
      </w:r>
      <w:r w:rsidRPr="00467E27">
        <w:rPr>
          <w:rFonts w:ascii="Arial" w:hAnsi="Arial" w:cs="Arial"/>
          <w:sz w:val="20"/>
        </w:rPr>
        <w:t xml:space="preserve"> (inclusive) each constitute an entirely separate, severable and independent covenant and restriction on it.</w:t>
      </w:r>
    </w:p>
    <w:p w:rsidR="00BC3635" w:rsidRPr="00467E27" w:rsidRDefault="0037750A" w:rsidP="00BC3635">
      <w:pPr>
        <w:pStyle w:val="REBL2"/>
        <w:tabs>
          <w:tab w:val="clear" w:pos="960"/>
          <w:tab w:val="num" w:pos="720"/>
        </w:tabs>
        <w:ind w:left="720"/>
        <w:rPr>
          <w:rFonts w:ascii="Arial" w:hAnsi="Arial" w:cs="Arial"/>
          <w:sz w:val="20"/>
        </w:rPr>
      </w:pPr>
      <w:bookmarkStart w:id="373" w:name="_Toc252816494"/>
      <w:bookmarkStart w:id="374" w:name="_Toc260309367"/>
      <w:r w:rsidRPr="00467E27">
        <w:rPr>
          <w:rFonts w:ascii="Arial" w:hAnsi="Arial" w:cs="Arial"/>
          <w:sz w:val="20"/>
        </w:rPr>
        <w:t>For the purposes of this Agreement the Supplier is an independent supplie</w:t>
      </w:r>
      <w:r w:rsidRPr="00467E27">
        <w:rPr>
          <w:rFonts w:ascii="Arial" w:hAnsi="Arial" w:cs="Arial"/>
          <w:sz w:val="20"/>
        </w:rPr>
        <w:t xml:space="preserve">r and shall have no right, power or authority whatsoever to create any obligation, express or implied, on behalf of the </w:t>
      </w:r>
      <w:r w:rsidR="00B92E62" w:rsidRPr="00467E27">
        <w:rPr>
          <w:rFonts w:ascii="Arial" w:hAnsi="Arial" w:cs="Arial"/>
          <w:sz w:val="20"/>
        </w:rPr>
        <w:t>Customer</w:t>
      </w:r>
      <w:r w:rsidRPr="00467E27">
        <w:rPr>
          <w:rFonts w:ascii="Arial" w:hAnsi="Arial" w:cs="Arial"/>
          <w:sz w:val="20"/>
        </w:rPr>
        <w:t xml:space="preserve"> and shall have no authority to represent the </w:t>
      </w:r>
      <w:r w:rsidR="00B92E62" w:rsidRPr="00467E27">
        <w:rPr>
          <w:rFonts w:ascii="Arial" w:hAnsi="Arial" w:cs="Arial"/>
          <w:sz w:val="20"/>
        </w:rPr>
        <w:t>Customer</w:t>
      </w:r>
      <w:r w:rsidRPr="00467E27">
        <w:rPr>
          <w:rFonts w:ascii="Arial" w:hAnsi="Arial" w:cs="Arial"/>
          <w:sz w:val="20"/>
        </w:rPr>
        <w:t xml:space="preserve"> as an agent or to incur liabilities or obligations binding upon any membe</w:t>
      </w:r>
      <w:r w:rsidRPr="00467E27">
        <w:rPr>
          <w:rFonts w:ascii="Arial" w:hAnsi="Arial" w:cs="Arial"/>
          <w:sz w:val="20"/>
        </w:rPr>
        <w:t xml:space="preserve">r of the </w:t>
      </w:r>
      <w:r w:rsidR="00B92E62" w:rsidRPr="00467E27">
        <w:rPr>
          <w:rFonts w:ascii="Arial" w:hAnsi="Arial" w:cs="Arial"/>
          <w:sz w:val="20"/>
        </w:rPr>
        <w:t>Customer</w:t>
      </w:r>
      <w:r w:rsidRPr="00467E27">
        <w:rPr>
          <w:rFonts w:ascii="Arial" w:hAnsi="Arial" w:cs="Arial"/>
          <w:sz w:val="20"/>
        </w:rPr>
        <w:t>’s Group.</w:t>
      </w:r>
    </w:p>
    <w:p w:rsidR="00BC3635" w:rsidRPr="00467E27" w:rsidRDefault="0037750A" w:rsidP="00BC3635">
      <w:pPr>
        <w:pStyle w:val="REBL1"/>
        <w:rPr>
          <w:rFonts w:ascii="Arial" w:hAnsi="Arial" w:cs="Arial"/>
          <w:sz w:val="20"/>
        </w:rPr>
      </w:pPr>
      <w:bookmarkStart w:id="375" w:name="ElPgBr48"/>
      <w:bookmarkStart w:id="376" w:name="_Toc256000041"/>
      <w:bookmarkStart w:id="377" w:name="_Toc426456566"/>
      <w:bookmarkStart w:id="378" w:name="_Ref193210576"/>
      <w:bookmarkEnd w:id="373"/>
      <w:bookmarkEnd w:id="374"/>
      <w:bookmarkEnd w:id="375"/>
      <w:r w:rsidRPr="00467E27">
        <w:rPr>
          <w:rFonts w:ascii="Arial" w:hAnsi="Arial" w:cs="Arial"/>
          <w:sz w:val="20"/>
        </w:rPr>
        <w:t>Assignment and sub-contracting, divestment and outsourcing</w:t>
      </w:r>
      <w:bookmarkEnd w:id="376"/>
      <w:bookmarkEnd w:id="377"/>
      <w:bookmarkEnd w:id="378"/>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 shall not, without the prior written consent of the </w:t>
      </w:r>
      <w:r w:rsidR="00B92E62" w:rsidRPr="00467E27">
        <w:rPr>
          <w:rFonts w:ascii="Arial" w:hAnsi="Arial" w:cs="Arial"/>
          <w:sz w:val="20"/>
        </w:rPr>
        <w:t>Customer</w:t>
      </w:r>
      <w:r w:rsidRPr="00467E27">
        <w:rPr>
          <w:rFonts w:ascii="Arial" w:hAnsi="Arial" w:cs="Arial"/>
          <w:sz w:val="20"/>
        </w:rPr>
        <w:t>, assign the benefit of, novate or otherwise transfer this Agreement (or any part of it) to any o</w:t>
      </w:r>
      <w:r w:rsidRPr="00467E27">
        <w:rPr>
          <w:rFonts w:ascii="Arial" w:hAnsi="Arial" w:cs="Arial"/>
          <w:sz w:val="20"/>
        </w:rPr>
        <w:t>ther organisation.</w:t>
      </w:r>
    </w:p>
    <w:p w:rsidR="00BC3635" w:rsidRPr="00467E27" w:rsidRDefault="0037750A" w:rsidP="00BC3635">
      <w:pPr>
        <w:pStyle w:val="REBL2"/>
        <w:tabs>
          <w:tab w:val="clear" w:pos="960"/>
          <w:tab w:val="num" w:pos="720"/>
        </w:tabs>
        <w:ind w:left="720"/>
        <w:rPr>
          <w:rFonts w:ascii="Arial" w:hAnsi="Arial" w:cs="Arial"/>
          <w:sz w:val="20"/>
        </w:rPr>
      </w:pPr>
      <w:bookmarkStart w:id="379" w:name="_Ref252822132"/>
      <w:r>
        <w:rPr>
          <w:rFonts w:ascii="Arial" w:hAnsi="Arial" w:cs="Arial"/>
          <w:sz w:val="20"/>
        </w:rPr>
        <w:t>Subject to clause 42.3, t</w:t>
      </w:r>
      <w:r w:rsidRPr="00467E27">
        <w:rPr>
          <w:rFonts w:ascii="Arial" w:hAnsi="Arial" w:cs="Arial"/>
          <w:sz w:val="20"/>
        </w:rPr>
        <w:t xml:space="preserve">he Supplier shall not sub-contract the provision of the </w:t>
      </w:r>
      <w:r w:rsidR="0041750C">
        <w:rPr>
          <w:rFonts w:ascii="Arial" w:hAnsi="Arial" w:cs="Arial"/>
          <w:sz w:val="20"/>
        </w:rPr>
        <w:t>Goods</w:t>
      </w:r>
      <w:r w:rsidRPr="00467E27">
        <w:rPr>
          <w:rFonts w:ascii="Arial" w:hAnsi="Arial" w:cs="Arial"/>
          <w:sz w:val="20"/>
        </w:rPr>
        <w:t xml:space="preserve"> and/or Services without the prior written consent of the </w:t>
      </w:r>
      <w:r w:rsidR="00B92E62" w:rsidRPr="00467E27">
        <w:rPr>
          <w:rFonts w:ascii="Arial" w:hAnsi="Arial" w:cs="Arial"/>
          <w:sz w:val="20"/>
        </w:rPr>
        <w:t>Customer</w:t>
      </w:r>
      <w:r w:rsidRPr="00467E27">
        <w:rPr>
          <w:rFonts w:ascii="Arial" w:hAnsi="Arial" w:cs="Arial"/>
          <w:sz w:val="20"/>
        </w:rPr>
        <w:t xml:space="preserve">. If the </w:t>
      </w:r>
      <w:r w:rsidR="00B92E62" w:rsidRPr="00467E27">
        <w:rPr>
          <w:rFonts w:ascii="Arial" w:hAnsi="Arial" w:cs="Arial"/>
          <w:sz w:val="20"/>
        </w:rPr>
        <w:t>Customer</w:t>
      </w:r>
      <w:r w:rsidRPr="00467E27">
        <w:rPr>
          <w:rFonts w:ascii="Arial" w:hAnsi="Arial" w:cs="Arial"/>
          <w:sz w:val="20"/>
        </w:rPr>
        <w:t xml:space="preserve"> provides such consent the Supplier:</w:t>
      </w:r>
      <w:bookmarkEnd w:id="379"/>
    </w:p>
    <w:p w:rsidR="00BC3635" w:rsidRPr="00467E27" w:rsidRDefault="0037750A" w:rsidP="00BC3635">
      <w:pPr>
        <w:pStyle w:val="REBL3"/>
        <w:ind w:left="1440" w:hanging="720"/>
        <w:rPr>
          <w:rFonts w:ascii="Arial" w:hAnsi="Arial" w:cs="Arial"/>
          <w:sz w:val="20"/>
        </w:rPr>
      </w:pPr>
      <w:r w:rsidRPr="00467E27">
        <w:rPr>
          <w:rFonts w:ascii="Arial" w:hAnsi="Arial" w:cs="Arial"/>
          <w:sz w:val="20"/>
        </w:rPr>
        <w:t>may only sub-contract the parts</w:t>
      </w:r>
      <w:r w:rsidRPr="00467E27">
        <w:rPr>
          <w:rFonts w:ascii="Arial" w:hAnsi="Arial" w:cs="Arial"/>
          <w:sz w:val="20"/>
        </w:rPr>
        <w:t xml:space="preserve"> of this Agreement which the </w:t>
      </w:r>
      <w:r w:rsidR="00B92E62" w:rsidRPr="00467E27">
        <w:rPr>
          <w:rFonts w:ascii="Arial" w:hAnsi="Arial" w:cs="Arial"/>
          <w:sz w:val="20"/>
        </w:rPr>
        <w:t>Customer</w:t>
      </w:r>
      <w:r w:rsidRPr="00467E27">
        <w:rPr>
          <w:rFonts w:ascii="Arial" w:hAnsi="Arial" w:cs="Arial"/>
          <w:sz w:val="20"/>
        </w:rPr>
        <w:t xml:space="preserve"> has agreed it may sub-contract;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will remain primarily liable for the provision of the </w:t>
      </w:r>
      <w:r w:rsidR="0041750C">
        <w:rPr>
          <w:rFonts w:ascii="Arial" w:hAnsi="Arial" w:cs="Arial"/>
          <w:sz w:val="20"/>
        </w:rPr>
        <w:t>Goods</w:t>
      </w:r>
      <w:r w:rsidRPr="00467E27">
        <w:rPr>
          <w:rFonts w:ascii="Arial" w:hAnsi="Arial" w:cs="Arial"/>
          <w:sz w:val="20"/>
        </w:rPr>
        <w:t xml:space="preserve"> and/or Services and shall be liable for the acts and omissions of its sub-contractors.</w:t>
      </w:r>
    </w:p>
    <w:p w:rsidR="00EE585D" w:rsidRDefault="0037750A" w:rsidP="00BC3635">
      <w:pPr>
        <w:pStyle w:val="REBL2"/>
        <w:tabs>
          <w:tab w:val="clear" w:pos="960"/>
          <w:tab w:val="num" w:pos="720"/>
        </w:tabs>
        <w:ind w:left="720"/>
        <w:rPr>
          <w:rFonts w:ascii="Arial" w:hAnsi="Arial" w:cs="Arial"/>
          <w:sz w:val="20"/>
        </w:rPr>
      </w:pPr>
      <w:bookmarkStart w:id="380" w:name="_Ref193210728"/>
      <w:bookmarkStart w:id="381" w:name="_Hlk193311107"/>
      <w:r>
        <w:rPr>
          <w:rFonts w:ascii="Arial" w:hAnsi="Arial" w:cs="Arial"/>
          <w:sz w:val="20"/>
        </w:rPr>
        <w:t xml:space="preserve">If: </w:t>
      </w:r>
    </w:p>
    <w:p w:rsidR="00EE585D" w:rsidRDefault="0037750A" w:rsidP="00EF6A4E">
      <w:pPr>
        <w:pStyle w:val="REBL3"/>
        <w:ind w:left="1440" w:hanging="720"/>
        <w:rPr>
          <w:rFonts w:ascii="Arial" w:hAnsi="Arial" w:cs="Arial"/>
          <w:sz w:val="20"/>
        </w:rPr>
      </w:pPr>
      <w:r>
        <w:rPr>
          <w:rFonts w:ascii="Arial" w:hAnsi="Arial" w:cs="Arial"/>
          <w:sz w:val="20"/>
        </w:rPr>
        <w:t xml:space="preserve">the Customer, as a condition of awarding the Agreement to the Supplier, required that the Supplier sub-contract the supply of the Goods and/or Services to another supplier; or </w:t>
      </w:r>
    </w:p>
    <w:p w:rsidR="00EE585D" w:rsidRDefault="0037750A" w:rsidP="00EE585D">
      <w:pPr>
        <w:pStyle w:val="REBL3"/>
        <w:ind w:left="1440" w:hanging="720"/>
        <w:rPr>
          <w:rFonts w:ascii="Arial" w:hAnsi="Arial" w:cs="Arial"/>
          <w:sz w:val="20"/>
        </w:rPr>
      </w:pPr>
      <w:bookmarkStart w:id="382" w:name="_Ref193701492"/>
      <w:r>
        <w:rPr>
          <w:rFonts w:ascii="Arial" w:hAnsi="Arial" w:cs="Arial"/>
          <w:sz w:val="20"/>
        </w:rPr>
        <w:t>where the Supplier indicated to the Customer that it intended to sub-contract a</w:t>
      </w:r>
      <w:r>
        <w:rPr>
          <w:rFonts w:ascii="Arial" w:hAnsi="Arial" w:cs="Arial"/>
          <w:sz w:val="20"/>
        </w:rPr>
        <w:t>ll or part of the Agreement to another supplier (and relied on that other supplier to satisfy any conditions of participation under applicable procurement laws – which will not be deemed the case where the Supplier has satisfied all such participation cond</w:t>
      </w:r>
      <w:r>
        <w:rPr>
          <w:rFonts w:ascii="Arial" w:hAnsi="Arial" w:cs="Arial"/>
          <w:sz w:val="20"/>
        </w:rPr>
        <w:t>itions itself),</w:t>
      </w:r>
      <w:bookmarkEnd w:id="382"/>
      <w:r>
        <w:rPr>
          <w:rFonts w:ascii="Arial" w:hAnsi="Arial" w:cs="Arial"/>
          <w:sz w:val="20"/>
        </w:rPr>
        <w:t xml:space="preserve"> </w:t>
      </w:r>
    </w:p>
    <w:p w:rsidR="00670865" w:rsidRDefault="0037750A" w:rsidP="00EF6A4E">
      <w:pPr>
        <w:pStyle w:val="REBL3"/>
        <w:numPr>
          <w:ilvl w:val="0"/>
          <w:numId w:val="0"/>
        </w:numPr>
        <w:ind w:left="720"/>
        <w:rPr>
          <w:rFonts w:ascii="Arial" w:hAnsi="Arial" w:cs="Arial"/>
          <w:sz w:val="20"/>
        </w:rPr>
      </w:pPr>
      <w:r>
        <w:rPr>
          <w:rFonts w:ascii="Arial" w:hAnsi="Arial" w:cs="Arial"/>
          <w:sz w:val="20"/>
        </w:rPr>
        <w:t>the Supplier shall be entitled to sub-contract in accordance therewith.</w:t>
      </w:r>
      <w:bookmarkEnd w:id="380"/>
      <w:r>
        <w:rPr>
          <w:rFonts w:ascii="Arial" w:hAnsi="Arial" w:cs="Arial"/>
          <w:sz w:val="20"/>
        </w:rPr>
        <w:t xml:space="preserve"> </w:t>
      </w:r>
    </w:p>
    <w:p w:rsidR="00BC3635" w:rsidRPr="00670865" w:rsidRDefault="0037750A" w:rsidP="00670865">
      <w:pPr>
        <w:pStyle w:val="REBL2"/>
        <w:tabs>
          <w:tab w:val="clear" w:pos="960"/>
          <w:tab w:val="num" w:pos="720"/>
        </w:tabs>
        <w:ind w:left="720"/>
        <w:rPr>
          <w:rFonts w:ascii="Arial" w:hAnsi="Arial" w:cs="Arial"/>
          <w:sz w:val="20"/>
        </w:rPr>
      </w:pPr>
      <w:r>
        <w:rPr>
          <w:rFonts w:ascii="Arial" w:hAnsi="Arial" w:cs="Arial"/>
          <w:sz w:val="20"/>
        </w:rPr>
        <w:t xml:space="preserve">Where the Supplier appoints a sub-contractor in accordance with this clause </w:t>
      </w:r>
      <w:r>
        <w:rPr>
          <w:rFonts w:ascii="Arial" w:hAnsi="Arial" w:cs="Arial"/>
          <w:sz w:val="20"/>
        </w:rPr>
        <w:fldChar w:fldCharType="begin"/>
      </w:r>
      <w:r>
        <w:rPr>
          <w:rFonts w:ascii="Arial" w:hAnsi="Arial" w:cs="Arial"/>
          <w:sz w:val="20"/>
        </w:rPr>
        <w:instrText xml:space="preserve"> REF _Ref193210576 \r \h </w:instrText>
      </w:r>
      <w:r>
        <w:rPr>
          <w:rFonts w:ascii="Arial" w:hAnsi="Arial" w:cs="Arial"/>
          <w:sz w:val="20"/>
        </w:rPr>
      </w:r>
      <w:r>
        <w:rPr>
          <w:rFonts w:ascii="Arial" w:hAnsi="Arial" w:cs="Arial"/>
          <w:sz w:val="20"/>
        </w:rPr>
        <w:fldChar w:fldCharType="separate"/>
      </w:r>
      <w:r>
        <w:rPr>
          <w:rFonts w:ascii="Arial" w:hAnsi="Arial" w:cs="Arial"/>
          <w:sz w:val="20"/>
        </w:rPr>
        <w:t>42</w:t>
      </w:r>
      <w:r>
        <w:rPr>
          <w:rFonts w:ascii="Arial" w:hAnsi="Arial" w:cs="Arial"/>
          <w:sz w:val="20"/>
        </w:rPr>
        <w:fldChar w:fldCharType="end"/>
      </w:r>
      <w:r>
        <w:rPr>
          <w:rFonts w:ascii="Arial" w:hAnsi="Arial" w:cs="Arial"/>
          <w:sz w:val="20"/>
        </w:rPr>
        <w:t xml:space="preserve">, the Supplier shall </w:t>
      </w:r>
      <w:r w:rsidR="00F72402" w:rsidRPr="00670865">
        <w:rPr>
          <w:rFonts w:ascii="Arial" w:hAnsi="Arial" w:cs="Arial"/>
          <w:sz w:val="20"/>
        </w:rPr>
        <w:t>enter into a legally binding agreement with such sub-contractor(s), which agreements shall</w:t>
      </w:r>
      <w:r w:rsidRPr="00670865">
        <w:rPr>
          <w:rFonts w:ascii="Arial" w:hAnsi="Arial" w:cs="Arial"/>
          <w:sz w:val="20"/>
        </w:rPr>
        <w:t xml:space="preserve"> </w:t>
      </w:r>
      <w:r w:rsidR="00F72402" w:rsidRPr="00670865">
        <w:rPr>
          <w:rFonts w:ascii="Arial" w:hAnsi="Arial" w:cs="Arial"/>
          <w:sz w:val="20"/>
        </w:rPr>
        <w:t>include (without limitation)</w:t>
      </w:r>
      <w:r w:rsidRPr="00670865">
        <w:rPr>
          <w:rFonts w:ascii="Arial" w:hAnsi="Arial" w:cs="Arial"/>
          <w:sz w:val="20"/>
        </w:rPr>
        <w:t xml:space="preserve"> terms</w:t>
      </w:r>
      <w:r w:rsidR="00956F22">
        <w:rPr>
          <w:rFonts w:ascii="Arial" w:hAnsi="Arial" w:cs="Arial"/>
          <w:sz w:val="20"/>
        </w:rPr>
        <w:t xml:space="preserve"> equivalent to clauses </w:t>
      </w:r>
      <w:r w:rsidR="00956F22">
        <w:rPr>
          <w:rFonts w:ascii="Arial" w:hAnsi="Arial" w:cs="Arial"/>
          <w:sz w:val="20"/>
        </w:rPr>
        <w:fldChar w:fldCharType="begin"/>
      </w:r>
      <w:r w:rsidR="00956F22">
        <w:rPr>
          <w:rFonts w:ascii="Arial" w:hAnsi="Arial" w:cs="Arial"/>
          <w:sz w:val="20"/>
        </w:rPr>
        <w:instrText xml:space="preserve"> REF _Ref193211466 \r \h </w:instrText>
      </w:r>
      <w:r w:rsidR="00956F22">
        <w:rPr>
          <w:rFonts w:ascii="Arial" w:hAnsi="Arial" w:cs="Arial"/>
          <w:sz w:val="20"/>
        </w:rPr>
      </w:r>
      <w:r w:rsidR="00956F22">
        <w:rPr>
          <w:rFonts w:ascii="Arial" w:hAnsi="Arial" w:cs="Arial"/>
          <w:sz w:val="20"/>
        </w:rPr>
        <w:fldChar w:fldCharType="separate"/>
      </w:r>
      <w:r w:rsidR="00956F22">
        <w:rPr>
          <w:rFonts w:ascii="Arial" w:hAnsi="Arial" w:cs="Arial"/>
          <w:sz w:val="20"/>
        </w:rPr>
        <w:t>11.6</w:t>
      </w:r>
      <w:r w:rsidR="00956F22">
        <w:rPr>
          <w:rFonts w:ascii="Arial" w:hAnsi="Arial" w:cs="Arial"/>
          <w:sz w:val="20"/>
        </w:rPr>
        <w:fldChar w:fldCharType="end"/>
      </w:r>
      <w:r w:rsidR="00956F22">
        <w:rPr>
          <w:rFonts w:ascii="Arial" w:hAnsi="Arial" w:cs="Arial"/>
          <w:sz w:val="20"/>
        </w:rPr>
        <w:t xml:space="preserve">, </w:t>
      </w:r>
      <w:r w:rsidR="00956F22">
        <w:rPr>
          <w:rFonts w:ascii="Arial" w:hAnsi="Arial" w:cs="Arial"/>
          <w:sz w:val="20"/>
        </w:rPr>
        <w:fldChar w:fldCharType="begin"/>
      </w:r>
      <w:r w:rsidR="00956F22">
        <w:rPr>
          <w:rFonts w:ascii="Arial" w:hAnsi="Arial" w:cs="Arial"/>
          <w:sz w:val="20"/>
        </w:rPr>
        <w:instrText xml:space="preserve"> REF _Ref193211469 \r \h </w:instrText>
      </w:r>
      <w:r w:rsidR="00956F22">
        <w:rPr>
          <w:rFonts w:ascii="Arial" w:hAnsi="Arial" w:cs="Arial"/>
          <w:sz w:val="20"/>
        </w:rPr>
      </w:r>
      <w:r w:rsidR="00956F22">
        <w:rPr>
          <w:rFonts w:ascii="Arial" w:hAnsi="Arial" w:cs="Arial"/>
          <w:sz w:val="20"/>
        </w:rPr>
        <w:fldChar w:fldCharType="separate"/>
      </w:r>
      <w:r w:rsidR="00956F22">
        <w:rPr>
          <w:rFonts w:ascii="Arial" w:hAnsi="Arial" w:cs="Arial"/>
          <w:sz w:val="20"/>
        </w:rPr>
        <w:t>11.7</w:t>
      </w:r>
      <w:r w:rsidR="00956F22">
        <w:rPr>
          <w:rFonts w:ascii="Arial" w:hAnsi="Arial" w:cs="Arial"/>
          <w:sz w:val="20"/>
        </w:rPr>
        <w:fldChar w:fldCharType="end"/>
      </w:r>
      <w:r w:rsidR="00956F22">
        <w:rPr>
          <w:rFonts w:ascii="Arial" w:hAnsi="Arial" w:cs="Arial"/>
          <w:sz w:val="20"/>
        </w:rPr>
        <w:t xml:space="preserve">, </w:t>
      </w:r>
      <w:r w:rsidR="00956F22">
        <w:rPr>
          <w:rFonts w:ascii="Arial" w:hAnsi="Arial" w:cs="Arial"/>
          <w:sz w:val="20"/>
        </w:rPr>
        <w:fldChar w:fldCharType="begin"/>
      </w:r>
      <w:r w:rsidR="00956F22">
        <w:rPr>
          <w:rFonts w:ascii="Arial" w:hAnsi="Arial" w:cs="Arial"/>
          <w:sz w:val="20"/>
        </w:rPr>
        <w:instrText xml:space="preserve"> REF _Ref193206202 \r \h </w:instrText>
      </w:r>
      <w:r w:rsidR="00956F22">
        <w:rPr>
          <w:rFonts w:ascii="Arial" w:hAnsi="Arial" w:cs="Arial"/>
          <w:sz w:val="20"/>
        </w:rPr>
      </w:r>
      <w:r w:rsidR="00956F22">
        <w:rPr>
          <w:rFonts w:ascii="Arial" w:hAnsi="Arial" w:cs="Arial"/>
          <w:sz w:val="20"/>
        </w:rPr>
        <w:fldChar w:fldCharType="separate"/>
      </w:r>
      <w:r w:rsidR="00956F22">
        <w:rPr>
          <w:rFonts w:ascii="Arial" w:hAnsi="Arial" w:cs="Arial"/>
          <w:sz w:val="20"/>
        </w:rPr>
        <w:t>11.9</w:t>
      </w:r>
      <w:r w:rsidR="00956F22">
        <w:rPr>
          <w:rFonts w:ascii="Arial" w:hAnsi="Arial" w:cs="Arial"/>
          <w:sz w:val="20"/>
        </w:rPr>
        <w:fldChar w:fldCharType="end"/>
      </w:r>
      <w:r w:rsidR="00956F22">
        <w:rPr>
          <w:rFonts w:ascii="Arial" w:hAnsi="Arial" w:cs="Arial"/>
          <w:sz w:val="20"/>
        </w:rPr>
        <w:t xml:space="preserve">, and </w:t>
      </w:r>
      <w:r w:rsidR="00956F22">
        <w:rPr>
          <w:rFonts w:ascii="Arial" w:hAnsi="Arial" w:cs="Arial"/>
          <w:sz w:val="20"/>
        </w:rPr>
        <w:fldChar w:fldCharType="begin"/>
      </w:r>
      <w:r w:rsidR="00956F22">
        <w:rPr>
          <w:rFonts w:ascii="Arial" w:hAnsi="Arial" w:cs="Arial"/>
          <w:sz w:val="20"/>
        </w:rPr>
        <w:instrText xml:space="preserve"> REF _Ref193211475 \r \h </w:instrText>
      </w:r>
      <w:r w:rsidR="00956F22">
        <w:rPr>
          <w:rFonts w:ascii="Arial" w:hAnsi="Arial" w:cs="Arial"/>
          <w:sz w:val="20"/>
        </w:rPr>
      </w:r>
      <w:r w:rsidR="00956F22">
        <w:rPr>
          <w:rFonts w:ascii="Arial" w:hAnsi="Arial" w:cs="Arial"/>
          <w:sz w:val="20"/>
        </w:rPr>
        <w:fldChar w:fldCharType="separate"/>
      </w:r>
      <w:r w:rsidR="00956F22">
        <w:rPr>
          <w:rFonts w:ascii="Arial" w:hAnsi="Arial" w:cs="Arial"/>
          <w:sz w:val="20"/>
        </w:rPr>
        <w:t>11.13</w:t>
      </w:r>
      <w:r w:rsidR="00956F22">
        <w:rPr>
          <w:rFonts w:ascii="Arial" w:hAnsi="Arial" w:cs="Arial"/>
          <w:sz w:val="20"/>
        </w:rPr>
        <w:fldChar w:fldCharType="end"/>
      </w:r>
      <w:r w:rsidR="00956F22">
        <w:rPr>
          <w:rFonts w:ascii="Arial" w:hAnsi="Arial" w:cs="Arial"/>
          <w:sz w:val="20"/>
        </w:rPr>
        <w:t>, and terms which are</w:t>
      </w:r>
      <w:r w:rsidRPr="00670865">
        <w:rPr>
          <w:rFonts w:ascii="Arial" w:hAnsi="Arial" w:cs="Arial"/>
          <w:sz w:val="20"/>
        </w:rPr>
        <w:t xml:space="preserve"> no less stringent than clause </w:t>
      </w:r>
      <w:r w:rsidRPr="00670865">
        <w:rPr>
          <w:rFonts w:ascii="Arial" w:hAnsi="Arial" w:cs="Arial"/>
          <w:sz w:val="20"/>
        </w:rPr>
        <w:fldChar w:fldCharType="begin"/>
      </w:r>
      <w:r w:rsidRPr="00670865">
        <w:rPr>
          <w:rFonts w:ascii="Arial" w:hAnsi="Arial" w:cs="Arial"/>
          <w:sz w:val="20"/>
        </w:rPr>
        <w:instrText xml:space="preserve"> REF _Ref315171596 \r \h </w:instrText>
      </w:r>
      <w:r w:rsidR="00467E27" w:rsidRPr="00670865">
        <w:rPr>
          <w:rFonts w:ascii="Arial" w:hAnsi="Arial" w:cs="Arial"/>
          <w:sz w:val="20"/>
        </w:rPr>
        <w:instrText xml:space="preserve"> \* MERGEFORMAT </w:instrText>
      </w:r>
      <w:r w:rsidRPr="00670865">
        <w:rPr>
          <w:rFonts w:ascii="Arial" w:hAnsi="Arial" w:cs="Arial"/>
          <w:sz w:val="20"/>
        </w:rPr>
      </w:r>
      <w:r w:rsidRPr="00670865">
        <w:rPr>
          <w:rFonts w:ascii="Arial" w:hAnsi="Arial" w:cs="Arial"/>
          <w:sz w:val="20"/>
        </w:rPr>
        <w:fldChar w:fldCharType="separate"/>
      </w:r>
      <w:r w:rsidR="009B749E" w:rsidRPr="00670865">
        <w:rPr>
          <w:rFonts w:ascii="Arial" w:hAnsi="Arial" w:cs="Arial"/>
          <w:sz w:val="20"/>
        </w:rPr>
        <w:t>28</w:t>
      </w:r>
      <w:r w:rsidRPr="00670865">
        <w:rPr>
          <w:rFonts w:ascii="Arial" w:hAnsi="Arial" w:cs="Arial"/>
          <w:sz w:val="20"/>
        </w:rPr>
        <w:fldChar w:fldCharType="end"/>
      </w:r>
      <w:r w:rsidRPr="00670865">
        <w:rPr>
          <w:rFonts w:ascii="Arial" w:hAnsi="Arial" w:cs="Arial"/>
          <w:sz w:val="20"/>
        </w:rPr>
        <w:t xml:space="preserve"> (Confidentiality).</w:t>
      </w:r>
      <w:r w:rsidR="00F72402" w:rsidRPr="00670865">
        <w:rPr>
          <w:rFonts w:ascii="Arial" w:hAnsi="Arial" w:cs="Arial"/>
          <w:sz w:val="20"/>
        </w:rPr>
        <w:t xml:space="preserve"> If the </w:t>
      </w:r>
      <w:r w:rsidR="00F72402" w:rsidRPr="00670865">
        <w:rPr>
          <w:rFonts w:ascii="Arial" w:hAnsi="Arial" w:cs="Arial"/>
          <w:sz w:val="20"/>
        </w:rPr>
        <w:lastRenderedPageBreak/>
        <w:t xml:space="preserve">Supplier fails to enter into a legally binding agreement as required by the Customer, the Customer may (without prejudice to its other rights and remedies): </w:t>
      </w:r>
    </w:p>
    <w:p w:rsidR="00F72402" w:rsidRPr="00EF6A4E" w:rsidRDefault="0037750A" w:rsidP="00EF6A4E">
      <w:pPr>
        <w:pStyle w:val="REBL3"/>
        <w:ind w:left="1440" w:hanging="720"/>
        <w:rPr>
          <w:rFonts w:ascii="Arial" w:hAnsi="Arial" w:cs="Arial"/>
          <w:sz w:val="20"/>
        </w:rPr>
      </w:pPr>
      <w:bookmarkStart w:id="383" w:name="_Ref193210775"/>
      <w:r>
        <w:rPr>
          <w:rFonts w:ascii="Arial" w:hAnsi="Arial" w:cs="Arial"/>
          <w:sz w:val="20"/>
        </w:rPr>
        <w:t xml:space="preserve">where the sub-contractor was appointed pursuant to clause </w:t>
      </w:r>
      <w:r w:rsidR="00EE585D">
        <w:rPr>
          <w:rFonts w:ascii="Arial" w:hAnsi="Arial" w:cs="Arial"/>
          <w:sz w:val="20"/>
        </w:rPr>
        <w:fldChar w:fldCharType="begin"/>
      </w:r>
      <w:r w:rsidR="00EE585D">
        <w:rPr>
          <w:rFonts w:ascii="Arial" w:hAnsi="Arial" w:cs="Arial"/>
          <w:sz w:val="20"/>
        </w:rPr>
        <w:instrText xml:space="preserve"> REF _Ref193701492 \r \h </w:instrText>
      </w:r>
      <w:r w:rsidR="00EE585D">
        <w:rPr>
          <w:rFonts w:ascii="Arial" w:hAnsi="Arial" w:cs="Arial"/>
          <w:sz w:val="20"/>
        </w:rPr>
      </w:r>
      <w:r w:rsidR="00EE585D">
        <w:rPr>
          <w:rFonts w:ascii="Arial" w:hAnsi="Arial" w:cs="Arial"/>
          <w:sz w:val="20"/>
        </w:rPr>
        <w:fldChar w:fldCharType="separate"/>
      </w:r>
      <w:r w:rsidR="00EE585D">
        <w:rPr>
          <w:rFonts w:ascii="Arial" w:hAnsi="Arial" w:cs="Arial"/>
          <w:sz w:val="20"/>
        </w:rPr>
        <w:t>42.3.2</w:t>
      </w:r>
      <w:r w:rsidR="00EE585D">
        <w:rPr>
          <w:rFonts w:ascii="Arial" w:hAnsi="Arial" w:cs="Arial"/>
          <w:sz w:val="20"/>
        </w:rPr>
        <w:fldChar w:fldCharType="end"/>
      </w:r>
      <w:r>
        <w:rPr>
          <w:rFonts w:ascii="Arial" w:hAnsi="Arial" w:cs="Arial"/>
          <w:sz w:val="20"/>
        </w:rPr>
        <w:t xml:space="preserve"> above, </w:t>
      </w:r>
      <w:r w:rsidRPr="00EF6A4E">
        <w:rPr>
          <w:rFonts w:ascii="Arial" w:hAnsi="Arial" w:cs="Arial"/>
          <w:sz w:val="20"/>
        </w:rPr>
        <w:t xml:space="preserve">direct the </w:t>
      </w:r>
      <w:r>
        <w:rPr>
          <w:rFonts w:ascii="Arial" w:hAnsi="Arial" w:cs="Arial"/>
          <w:sz w:val="20"/>
        </w:rPr>
        <w:t>S</w:t>
      </w:r>
      <w:r w:rsidRPr="00EF6A4E">
        <w:rPr>
          <w:rFonts w:ascii="Arial" w:hAnsi="Arial" w:cs="Arial"/>
          <w:sz w:val="20"/>
        </w:rPr>
        <w:t xml:space="preserve">upplier to enter into a legally binding arrangement with another appropriate </w:t>
      </w:r>
      <w:r>
        <w:rPr>
          <w:rFonts w:ascii="Arial" w:hAnsi="Arial" w:cs="Arial"/>
          <w:sz w:val="20"/>
        </w:rPr>
        <w:t>sub-contractor;</w:t>
      </w:r>
      <w:r w:rsidRPr="00EF6A4E">
        <w:rPr>
          <w:rFonts w:ascii="Arial" w:hAnsi="Arial" w:cs="Arial"/>
          <w:sz w:val="20"/>
        </w:rPr>
        <w:t xml:space="preserve"> or</w:t>
      </w:r>
      <w:bookmarkEnd w:id="383"/>
    </w:p>
    <w:p w:rsidR="00F72402" w:rsidRDefault="0037750A" w:rsidP="00F72402">
      <w:pPr>
        <w:pStyle w:val="REBL3"/>
        <w:ind w:left="1440" w:hanging="720"/>
        <w:rPr>
          <w:rFonts w:ascii="Arial" w:hAnsi="Arial" w:cs="Arial"/>
          <w:sz w:val="20"/>
        </w:rPr>
      </w:pPr>
      <w:r w:rsidRPr="00EF6A4E">
        <w:rPr>
          <w:rFonts w:ascii="Arial" w:hAnsi="Arial" w:cs="Arial"/>
          <w:sz w:val="20"/>
        </w:rPr>
        <w:t xml:space="preserve">terminate the </w:t>
      </w:r>
      <w:r>
        <w:rPr>
          <w:rFonts w:ascii="Arial" w:hAnsi="Arial" w:cs="Arial"/>
          <w:sz w:val="20"/>
        </w:rPr>
        <w:t>Agreement</w:t>
      </w:r>
      <w:r w:rsidRPr="00EF6A4E">
        <w:rPr>
          <w:rFonts w:ascii="Arial" w:hAnsi="Arial" w:cs="Arial"/>
          <w:sz w:val="20"/>
        </w:rPr>
        <w:t>.</w:t>
      </w:r>
    </w:p>
    <w:p w:rsidR="00F72402" w:rsidRPr="00EF6A4E" w:rsidRDefault="0037750A" w:rsidP="00EF6A4E">
      <w:pPr>
        <w:pStyle w:val="REBL3"/>
        <w:numPr>
          <w:ilvl w:val="0"/>
          <w:numId w:val="0"/>
        </w:numPr>
        <w:ind w:left="720"/>
        <w:rPr>
          <w:rFonts w:ascii="Arial" w:hAnsi="Arial" w:cs="Arial"/>
          <w:sz w:val="20"/>
        </w:rPr>
      </w:pPr>
      <w:r>
        <w:rPr>
          <w:rFonts w:ascii="Arial" w:hAnsi="Arial" w:cs="Arial"/>
          <w:sz w:val="20"/>
        </w:rPr>
        <w:t xml:space="preserve">For the purposes of </w:t>
      </w:r>
      <w:r w:rsidR="00670865">
        <w:rPr>
          <w:rFonts w:ascii="Arial" w:hAnsi="Arial" w:cs="Arial"/>
          <w:sz w:val="20"/>
        </w:rPr>
        <w:t xml:space="preserve">clause </w:t>
      </w:r>
      <w:r w:rsidR="00670865">
        <w:rPr>
          <w:rFonts w:ascii="Arial" w:hAnsi="Arial" w:cs="Arial"/>
          <w:sz w:val="20"/>
        </w:rPr>
        <w:fldChar w:fldCharType="begin"/>
      </w:r>
      <w:r w:rsidR="00670865">
        <w:rPr>
          <w:rFonts w:ascii="Arial" w:hAnsi="Arial" w:cs="Arial"/>
          <w:sz w:val="20"/>
        </w:rPr>
        <w:instrText xml:space="preserve"> REF _Ref193210775 \r \h </w:instrText>
      </w:r>
      <w:r w:rsidR="00670865">
        <w:rPr>
          <w:rFonts w:ascii="Arial" w:hAnsi="Arial" w:cs="Arial"/>
          <w:sz w:val="20"/>
        </w:rPr>
      </w:r>
      <w:r w:rsidR="00670865">
        <w:rPr>
          <w:rFonts w:ascii="Arial" w:hAnsi="Arial" w:cs="Arial"/>
          <w:sz w:val="20"/>
        </w:rPr>
        <w:fldChar w:fldCharType="separate"/>
      </w:r>
      <w:r w:rsidR="00670865">
        <w:rPr>
          <w:rFonts w:ascii="Arial" w:hAnsi="Arial" w:cs="Arial"/>
          <w:sz w:val="20"/>
        </w:rPr>
        <w:t>42.4.1</w:t>
      </w:r>
      <w:r w:rsidR="00670865">
        <w:rPr>
          <w:rFonts w:ascii="Arial" w:hAnsi="Arial" w:cs="Arial"/>
          <w:sz w:val="20"/>
        </w:rPr>
        <w:fldChar w:fldCharType="end"/>
      </w:r>
      <w:r w:rsidR="00670865">
        <w:rPr>
          <w:rFonts w:ascii="Arial" w:hAnsi="Arial" w:cs="Arial"/>
          <w:sz w:val="20"/>
        </w:rPr>
        <w:t xml:space="preserve"> above</w:t>
      </w:r>
      <w:r>
        <w:rPr>
          <w:rFonts w:ascii="Arial" w:hAnsi="Arial" w:cs="Arial"/>
          <w:sz w:val="20"/>
        </w:rPr>
        <w:t>, an "appropriate sub-contractor" means a supplier that is (i) not an excluded supplier</w:t>
      </w:r>
      <w:r w:rsidR="00956F22">
        <w:rPr>
          <w:rFonts w:ascii="Arial" w:hAnsi="Arial" w:cs="Arial"/>
          <w:sz w:val="20"/>
        </w:rPr>
        <w:t xml:space="preserve"> (as defined under </w:t>
      </w:r>
      <w:r w:rsidR="00227904">
        <w:rPr>
          <w:rFonts w:ascii="Arial" w:hAnsi="Arial" w:cs="Arial"/>
          <w:sz w:val="20"/>
        </w:rPr>
        <w:t>section</w:t>
      </w:r>
      <w:r w:rsidR="00956F22">
        <w:rPr>
          <w:rFonts w:ascii="Arial" w:hAnsi="Arial" w:cs="Arial"/>
          <w:sz w:val="20"/>
        </w:rPr>
        <w:t xml:space="preserve"> 57 of the </w:t>
      </w:r>
      <w:r w:rsidR="004514FD">
        <w:rPr>
          <w:rFonts w:ascii="Arial" w:hAnsi="Arial" w:cs="Arial"/>
          <w:sz w:val="20"/>
        </w:rPr>
        <w:t>PA23</w:t>
      </w:r>
      <w:r w:rsidR="00956F22">
        <w:rPr>
          <w:rFonts w:ascii="Arial" w:hAnsi="Arial" w:cs="Arial"/>
          <w:sz w:val="20"/>
        </w:rPr>
        <w:t>)</w:t>
      </w:r>
      <w:r>
        <w:rPr>
          <w:rFonts w:ascii="Arial" w:hAnsi="Arial" w:cs="Arial"/>
          <w:sz w:val="20"/>
        </w:rPr>
        <w:t xml:space="preserve">; and (ii) could have </w:t>
      </w:r>
      <w:r w:rsidR="00670865">
        <w:rPr>
          <w:rFonts w:ascii="Arial" w:hAnsi="Arial" w:cs="Arial"/>
          <w:sz w:val="20"/>
        </w:rPr>
        <w:t xml:space="preserve">been relied on in place of the supplier referred to in clause </w:t>
      </w:r>
      <w:r w:rsidR="00EE585D">
        <w:rPr>
          <w:rFonts w:ascii="Arial" w:hAnsi="Arial" w:cs="Arial"/>
          <w:sz w:val="20"/>
        </w:rPr>
        <w:fldChar w:fldCharType="begin"/>
      </w:r>
      <w:r w:rsidR="00EE585D">
        <w:rPr>
          <w:rFonts w:ascii="Arial" w:hAnsi="Arial" w:cs="Arial"/>
          <w:sz w:val="20"/>
        </w:rPr>
        <w:instrText xml:space="preserve"> REF _Ref193701492 \r \h </w:instrText>
      </w:r>
      <w:r w:rsidR="00EE585D">
        <w:rPr>
          <w:rFonts w:ascii="Arial" w:hAnsi="Arial" w:cs="Arial"/>
          <w:sz w:val="20"/>
        </w:rPr>
      </w:r>
      <w:r w:rsidR="00EE585D">
        <w:rPr>
          <w:rFonts w:ascii="Arial" w:hAnsi="Arial" w:cs="Arial"/>
          <w:sz w:val="20"/>
        </w:rPr>
        <w:fldChar w:fldCharType="separate"/>
      </w:r>
      <w:r w:rsidR="00EE585D">
        <w:rPr>
          <w:rFonts w:ascii="Arial" w:hAnsi="Arial" w:cs="Arial"/>
          <w:sz w:val="20"/>
        </w:rPr>
        <w:t>42.3.2</w:t>
      </w:r>
      <w:r w:rsidR="00EE585D">
        <w:rPr>
          <w:rFonts w:ascii="Arial" w:hAnsi="Arial" w:cs="Arial"/>
          <w:sz w:val="20"/>
        </w:rPr>
        <w:fldChar w:fldCharType="end"/>
      </w:r>
      <w:r w:rsidR="00EE585D">
        <w:rPr>
          <w:rFonts w:ascii="Arial" w:hAnsi="Arial" w:cs="Arial"/>
          <w:sz w:val="20"/>
        </w:rPr>
        <w:t xml:space="preserve"> </w:t>
      </w:r>
      <w:r w:rsidR="00670865">
        <w:rPr>
          <w:rFonts w:ascii="Arial" w:hAnsi="Arial" w:cs="Arial"/>
          <w:sz w:val="20"/>
        </w:rPr>
        <w:t xml:space="preserve">above. </w:t>
      </w:r>
    </w:p>
    <w:bookmarkEnd w:id="381"/>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Where the </w:t>
      </w:r>
      <w:r w:rsidR="00B92E62" w:rsidRPr="00467E27">
        <w:rPr>
          <w:rFonts w:ascii="Arial" w:hAnsi="Arial" w:cs="Arial"/>
          <w:sz w:val="20"/>
        </w:rPr>
        <w:t>Customer</w:t>
      </w:r>
      <w:r w:rsidRPr="00467E27">
        <w:rPr>
          <w:rFonts w:ascii="Arial" w:hAnsi="Arial" w:cs="Arial"/>
          <w:sz w:val="20"/>
        </w:rPr>
        <w:t xml:space="preserve"> has reasonable cause to assert that the performance of a sub-contractor is not satisfactory or such sub-contractor is not acting reasonably, the </w:t>
      </w:r>
      <w:r w:rsidR="00B92E62" w:rsidRPr="00467E27">
        <w:rPr>
          <w:rFonts w:ascii="Arial" w:hAnsi="Arial" w:cs="Arial"/>
          <w:sz w:val="20"/>
        </w:rPr>
        <w:t>Customer</w:t>
      </w:r>
      <w:r w:rsidRPr="00467E27">
        <w:rPr>
          <w:rFonts w:ascii="Arial" w:hAnsi="Arial" w:cs="Arial"/>
          <w:sz w:val="20"/>
        </w:rPr>
        <w:t xml:space="preserve"> may withdraw its consent to such sub-contractor by giving no less than seven days’ written notice to </w:t>
      </w:r>
      <w:r w:rsidRPr="00467E27">
        <w:rPr>
          <w:rFonts w:ascii="Arial" w:hAnsi="Arial" w:cs="Arial"/>
          <w:sz w:val="20"/>
        </w:rPr>
        <w:t>the Supplier.</w:t>
      </w:r>
    </w:p>
    <w:p w:rsidR="00181D31" w:rsidRPr="00467E27" w:rsidRDefault="0037750A" w:rsidP="00181D31">
      <w:pPr>
        <w:pStyle w:val="REBL2"/>
        <w:tabs>
          <w:tab w:val="clear" w:pos="960"/>
          <w:tab w:val="num" w:pos="720"/>
        </w:tabs>
        <w:ind w:left="720"/>
        <w:rPr>
          <w:rFonts w:ascii="Arial" w:hAnsi="Arial" w:cs="Arial"/>
          <w:sz w:val="20"/>
        </w:rPr>
      </w:pPr>
      <w:bookmarkStart w:id="384" w:name="_Ref_a992700"/>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at any time assign, transfer, mortgage, charge, subcontract, delegate, declare a trust over or deal in any other manner with any or all of its rights and obligations under this Agreement without the prior written consent of t</w:t>
      </w:r>
      <w:r w:rsidRPr="00467E27">
        <w:rPr>
          <w:rFonts w:ascii="Arial" w:hAnsi="Arial" w:cs="Arial"/>
          <w:sz w:val="20"/>
        </w:rPr>
        <w:t xml:space="preserve">he </w:t>
      </w:r>
      <w:bookmarkEnd w:id="384"/>
      <w:r w:rsidRPr="00467E27">
        <w:rPr>
          <w:rFonts w:ascii="Arial" w:hAnsi="Arial" w:cs="Arial"/>
          <w:sz w:val="20"/>
        </w:rPr>
        <w:t>Supplier.</w:t>
      </w:r>
    </w:p>
    <w:p w:rsidR="00BC3635" w:rsidRPr="00467E27" w:rsidRDefault="0037750A" w:rsidP="00BC3635">
      <w:pPr>
        <w:pStyle w:val="REBL1"/>
        <w:rPr>
          <w:rFonts w:ascii="Arial" w:hAnsi="Arial" w:cs="Arial"/>
          <w:sz w:val="20"/>
        </w:rPr>
      </w:pPr>
      <w:bookmarkStart w:id="385" w:name="_Toc256000042"/>
      <w:bookmarkStart w:id="386" w:name="_Toc252816495"/>
      <w:bookmarkStart w:id="387" w:name="_Ref252821878"/>
      <w:bookmarkStart w:id="388" w:name="_Ref252822163"/>
      <w:bookmarkStart w:id="389" w:name="_Toc260309368"/>
      <w:bookmarkStart w:id="390" w:name="_Ref432418596"/>
      <w:bookmarkStart w:id="391" w:name="_Ref432418603"/>
      <w:bookmarkStart w:id="392" w:name="_Toc432515076"/>
      <w:bookmarkStart w:id="393" w:name="_Ref438486191"/>
      <w:bookmarkStart w:id="394" w:name="_Ref438489415"/>
      <w:bookmarkStart w:id="395" w:name="_Ref139376041"/>
      <w:bookmarkStart w:id="396" w:name="_Ref139376656"/>
      <w:r w:rsidRPr="00467E27">
        <w:rPr>
          <w:rFonts w:ascii="Arial" w:hAnsi="Arial" w:cs="Arial"/>
          <w:sz w:val="20"/>
        </w:rPr>
        <w:t>Customer Group and Third party rights</w:t>
      </w:r>
      <w:bookmarkEnd w:id="385"/>
      <w:bookmarkEnd w:id="386"/>
      <w:bookmarkEnd w:id="387"/>
      <w:bookmarkEnd w:id="388"/>
      <w:bookmarkEnd w:id="389"/>
      <w:bookmarkEnd w:id="390"/>
      <w:bookmarkEnd w:id="391"/>
      <w:bookmarkEnd w:id="392"/>
      <w:bookmarkEnd w:id="393"/>
      <w:bookmarkEnd w:id="394"/>
      <w:bookmarkEnd w:id="395"/>
      <w:bookmarkEnd w:id="396"/>
    </w:p>
    <w:p w:rsidR="00731FD6" w:rsidRPr="00467E27" w:rsidRDefault="0037750A" w:rsidP="00731FD6">
      <w:pPr>
        <w:pStyle w:val="REBL2"/>
        <w:numPr>
          <w:ilvl w:val="0"/>
          <w:numId w:val="0"/>
        </w:numPr>
        <w:ind w:left="720"/>
        <w:rPr>
          <w:rFonts w:ascii="Arial" w:hAnsi="Arial" w:cs="Arial"/>
          <w:b/>
          <w:sz w:val="20"/>
        </w:rPr>
      </w:pPr>
      <w:r w:rsidRPr="00467E27">
        <w:rPr>
          <w:rFonts w:ascii="Arial" w:hAnsi="Arial" w:cs="Arial"/>
          <w:b/>
          <w:sz w:val="20"/>
        </w:rPr>
        <w:t>Rights of Use by Others</w:t>
      </w:r>
    </w:p>
    <w:p w:rsidR="00731FD6" w:rsidRPr="00467E27" w:rsidRDefault="0037750A" w:rsidP="00467E27">
      <w:pPr>
        <w:pStyle w:val="REBL2"/>
        <w:tabs>
          <w:tab w:val="clear" w:pos="960"/>
          <w:tab w:val="num" w:pos="720"/>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permit the following persons to use the Services and any </w:t>
      </w:r>
      <w:r w:rsidR="0041750C">
        <w:rPr>
          <w:rFonts w:ascii="Arial" w:hAnsi="Arial" w:cs="Arial"/>
          <w:sz w:val="20"/>
        </w:rPr>
        <w:t>Goods</w:t>
      </w:r>
      <w:r w:rsidRPr="00467E27">
        <w:rPr>
          <w:rFonts w:ascii="Arial" w:hAnsi="Arial" w:cs="Arial"/>
          <w:sz w:val="20"/>
        </w:rPr>
        <w:t>:</w:t>
      </w:r>
    </w:p>
    <w:p w:rsidR="00731FD6" w:rsidRPr="00467E27" w:rsidRDefault="0037750A" w:rsidP="00467E27">
      <w:pPr>
        <w:pStyle w:val="REBL3"/>
        <w:ind w:left="1440" w:hanging="720"/>
        <w:rPr>
          <w:rFonts w:ascii="Arial" w:hAnsi="Arial" w:cs="Arial"/>
          <w:sz w:val="20"/>
        </w:rPr>
      </w:pPr>
      <w:r w:rsidRPr="00467E27">
        <w:rPr>
          <w:rFonts w:ascii="Arial" w:hAnsi="Arial" w:cs="Arial"/>
          <w:sz w:val="20"/>
        </w:rPr>
        <w:t xml:space="preserve">any person that is contracted to provide services to the </w:t>
      </w:r>
      <w:r w:rsidR="00B92E62" w:rsidRPr="00467E27">
        <w:rPr>
          <w:rFonts w:ascii="Arial" w:hAnsi="Arial" w:cs="Arial"/>
          <w:sz w:val="20"/>
        </w:rPr>
        <w:t>Customer</w:t>
      </w:r>
      <w:r w:rsidRPr="00467E27">
        <w:rPr>
          <w:rFonts w:ascii="Arial" w:hAnsi="Arial" w:cs="Arial"/>
          <w:sz w:val="20"/>
        </w:rPr>
        <w:t xml:space="preserve"> related to the Services (for examp</w:t>
      </w:r>
      <w:r w:rsidRPr="00467E27">
        <w:rPr>
          <w:rFonts w:ascii="Arial" w:hAnsi="Arial" w:cs="Arial"/>
          <w:sz w:val="20"/>
        </w:rPr>
        <w:t xml:space="preserve">le, a services company that the </w:t>
      </w:r>
      <w:r w:rsidR="00B92E62" w:rsidRPr="00467E27">
        <w:rPr>
          <w:rFonts w:ascii="Arial" w:hAnsi="Arial" w:cs="Arial"/>
          <w:sz w:val="20"/>
        </w:rPr>
        <w:t>Customer</w:t>
      </w:r>
      <w:r w:rsidRPr="00467E27">
        <w:rPr>
          <w:rFonts w:ascii="Arial" w:hAnsi="Arial" w:cs="Arial"/>
          <w:sz w:val="20"/>
        </w:rPr>
        <w:t xml:space="preserve"> has engaged to undertake a modification of the </w:t>
      </w:r>
      <w:r w:rsidR="0041750C">
        <w:rPr>
          <w:rFonts w:ascii="Arial" w:hAnsi="Arial" w:cs="Arial"/>
          <w:sz w:val="20"/>
        </w:rPr>
        <w:t>Goods</w:t>
      </w:r>
      <w:r w:rsidRPr="00467E27">
        <w:rPr>
          <w:rFonts w:ascii="Arial" w:hAnsi="Arial" w:cs="Arial"/>
          <w:sz w:val="20"/>
        </w:rPr>
        <w:t xml:space="preserve"> or a company to which the </w:t>
      </w:r>
      <w:r w:rsidR="00B92E62" w:rsidRPr="00467E27">
        <w:rPr>
          <w:rFonts w:ascii="Arial" w:hAnsi="Arial" w:cs="Arial"/>
          <w:sz w:val="20"/>
        </w:rPr>
        <w:t>Customer</w:t>
      </w:r>
      <w:r w:rsidRPr="00467E27">
        <w:rPr>
          <w:rFonts w:ascii="Arial" w:hAnsi="Arial" w:cs="Arial"/>
          <w:sz w:val="20"/>
        </w:rPr>
        <w:t xml:space="preserve"> has outsourced operation or hosting of the </w:t>
      </w:r>
      <w:r w:rsidR="0041750C">
        <w:rPr>
          <w:rFonts w:ascii="Arial" w:hAnsi="Arial" w:cs="Arial"/>
          <w:sz w:val="20"/>
        </w:rPr>
        <w:t>Goods</w:t>
      </w:r>
      <w:r w:rsidRPr="00467E27">
        <w:rPr>
          <w:rFonts w:ascii="Arial" w:hAnsi="Arial" w:cs="Arial"/>
          <w:sz w:val="20"/>
        </w:rPr>
        <w:t xml:space="preserve"> or a company that is contracted to provide business continuity services to the</w:t>
      </w:r>
      <w:r w:rsidRPr="00467E27">
        <w:rPr>
          <w:rFonts w:ascii="Arial" w:hAnsi="Arial" w:cs="Arial"/>
          <w:sz w:val="20"/>
        </w:rPr>
        <w:t xml:space="preserve"> </w:t>
      </w:r>
      <w:r w:rsidR="00B92E62" w:rsidRPr="00467E27">
        <w:rPr>
          <w:rFonts w:ascii="Arial" w:hAnsi="Arial" w:cs="Arial"/>
          <w:sz w:val="20"/>
        </w:rPr>
        <w:t>Customer</w:t>
      </w:r>
      <w:r w:rsidRPr="00467E27">
        <w:rPr>
          <w:rFonts w:ascii="Arial" w:hAnsi="Arial" w:cs="Arial"/>
          <w:sz w:val="20"/>
        </w:rPr>
        <w:t>); and</w:t>
      </w:r>
    </w:p>
    <w:p w:rsidR="00731FD6" w:rsidRPr="00467E27" w:rsidRDefault="0037750A" w:rsidP="00467E27">
      <w:pPr>
        <w:pStyle w:val="REBL3"/>
        <w:ind w:left="1440" w:hanging="720"/>
        <w:rPr>
          <w:rFonts w:ascii="Arial" w:hAnsi="Arial" w:cs="Arial"/>
          <w:sz w:val="20"/>
        </w:rPr>
      </w:pPr>
      <w:r w:rsidRPr="00467E27">
        <w:rPr>
          <w:rFonts w:ascii="Arial" w:hAnsi="Arial" w:cs="Arial"/>
          <w:sz w:val="20"/>
        </w:rPr>
        <w:t xml:space="preserve">any person that requires access to the </w:t>
      </w:r>
      <w:r w:rsidR="0041750C">
        <w:rPr>
          <w:rFonts w:ascii="Arial" w:hAnsi="Arial" w:cs="Arial"/>
          <w:sz w:val="20"/>
        </w:rPr>
        <w:t>Goods</w:t>
      </w:r>
      <w:r w:rsidRPr="00467E27">
        <w:rPr>
          <w:rFonts w:ascii="Arial" w:hAnsi="Arial" w:cs="Arial"/>
          <w:sz w:val="20"/>
        </w:rPr>
        <w:t xml:space="preserve"> in connection with the operation of any business of the </w:t>
      </w:r>
      <w:r w:rsidR="00B92E62" w:rsidRPr="00467E27">
        <w:rPr>
          <w:rFonts w:ascii="Arial" w:hAnsi="Arial" w:cs="Arial"/>
          <w:sz w:val="20"/>
        </w:rPr>
        <w:t>Customer</w:t>
      </w:r>
      <w:r w:rsidRPr="00467E27">
        <w:rPr>
          <w:rFonts w:ascii="Arial" w:hAnsi="Arial" w:cs="Arial"/>
          <w:sz w:val="20"/>
        </w:rPr>
        <w:t xml:space="preserve"> Group </w:t>
      </w:r>
      <w:r w:rsidR="009B749E">
        <w:rPr>
          <w:rFonts w:ascii="Arial" w:hAnsi="Arial" w:cs="Arial"/>
          <w:sz w:val="20"/>
        </w:rPr>
        <w:t>(</w:t>
      </w:r>
      <w:r w:rsidRPr="00467E27">
        <w:rPr>
          <w:rFonts w:ascii="Arial" w:hAnsi="Arial" w:cs="Arial"/>
          <w:sz w:val="20"/>
        </w:rPr>
        <w:t>for example</w:t>
      </w:r>
      <w:r w:rsidR="009B749E">
        <w:rPr>
          <w:rFonts w:ascii="Arial" w:hAnsi="Arial" w:cs="Arial"/>
          <w:sz w:val="20"/>
        </w:rPr>
        <w:t>,</w:t>
      </w:r>
      <w:r w:rsidRPr="00467E27">
        <w:rPr>
          <w:rFonts w:ascii="Arial" w:hAnsi="Arial" w:cs="Arial"/>
          <w:sz w:val="20"/>
        </w:rPr>
        <w:t xml:space="preserve"> the </w:t>
      </w:r>
      <w:r w:rsidR="00B92E62" w:rsidRPr="00467E27">
        <w:rPr>
          <w:rFonts w:ascii="Arial" w:hAnsi="Arial" w:cs="Arial"/>
          <w:sz w:val="20"/>
        </w:rPr>
        <w:t>Customer</w:t>
      </w:r>
      <w:r w:rsidRPr="00467E27">
        <w:rPr>
          <w:rFonts w:ascii="Arial" w:hAnsi="Arial" w:cs="Arial"/>
          <w:sz w:val="20"/>
        </w:rPr>
        <w:t>’s customers, distributors and suppliers).</w:t>
      </w:r>
    </w:p>
    <w:p w:rsidR="00731FD6" w:rsidRPr="00467E27" w:rsidRDefault="0037750A" w:rsidP="00731FD6">
      <w:pPr>
        <w:pStyle w:val="REBL2"/>
        <w:tabs>
          <w:tab w:val="clear" w:pos="960"/>
          <w:tab w:val="num" w:pos="709"/>
        </w:tabs>
        <w:ind w:left="720"/>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will be permitted to allow a third party service provider to operate and utilise the </w:t>
      </w:r>
      <w:r w:rsidR="0041750C">
        <w:rPr>
          <w:rFonts w:ascii="Arial" w:hAnsi="Arial" w:cs="Arial"/>
          <w:sz w:val="20"/>
        </w:rPr>
        <w:t>Goods</w:t>
      </w:r>
      <w:r w:rsidRPr="00467E27">
        <w:rPr>
          <w:rFonts w:ascii="Arial" w:hAnsi="Arial" w:cs="Arial"/>
          <w:sz w:val="20"/>
        </w:rPr>
        <w:t xml:space="preserve"> or manage the Services as part of an outsourcing arrangement or as a sub</w:t>
      </w:r>
      <w:r w:rsidR="00E04CF3">
        <w:rPr>
          <w:rFonts w:ascii="Arial" w:hAnsi="Arial" w:cs="Arial"/>
          <w:sz w:val="20"/>
        </w:rPr>
        <w:t>-</w:t>
      </w:r>
      <w:r w:rsidRPr="00467E27">
        <w:rPr>
          <w:rFonts w:ascii="Arial" w:hAnsi="Arial" w:cs="Arial"/>
          <w:sz w:val="20"/>
        </w:rPr>
        <w:t xml:space="preserve">contractor to the </w:t>
      </w:r>
      <w:r w:rsidR="00B92E62" w:rsidRPr="00467E27">
        <w:rPr>
          <w:rFonts w:ascii="Arial" w:hAnsi="Arial" w:cs="Arial"/>
          <w:sz w:val="20"/>
        </w:rPr>
        <w:t>Customer</w:t>
      </w:r>
      <w:r w:rsidRPr="00467E27">
        <w:rPr>
          <w:rFonts w:ascii="Arial" w:hAnsi="Arial" w:cs="Arial"/>
          <w:sz w:val="20"/>
        </w:rPr>
        <w:t xml:space="preserve"> or any member of the </w:t>
      </w:r>
      <w:r w:rsidR="00B92E62" w:rsidRPr="00467E27">
        <w:rPr>
          <w:rFonts w:ascii="Arial" w:hAnsi="Arial" w:cs="Arial"/>
          <w:sz w:val="20"/>
        </w:rPr>
        <w:t>Customer</w:t>
      </w:r>
      <w:r w:rsidRPr="00467E27">
        <w:rPr>
          <w:rFonts w:ascii="Arial" w:hAnsi="Arial" w:cs="Arial"/>
          <w:sz w:val="20"/>
        </w:rPr>
        <w:t>’s Groups’ behalf, provided that: (</w:t>
      </w:r>
      <w:r w:rsidRPr="00467E27">
        <w:rPr>
          <w:rFonts w:ascii="Arial" w:hAnsi="Arial" w:cs="Arial"/>
          <w:sz w:val="20"/>
        </w:rPr>
        <w:t xml:space="preserve">a) such use is solely for the benefit of the </w:t>
      </w:r>
      <w:r w:rsidR="00B92E62" w:rsidRPr="00467E27">
        <w:rPr>
          <w:rFonts w:ascii="Arial" w:hAnsi="Arial" w:cs="Arial"/>
          <w:sz w:val="20"/>
        </w:rPr>
        <w:t>Customer</w:t>
      </w:r>
      <w:r w:rsidRPr="00467E27">
        <w:rPr>
          <w:rFonts w:ascii="Arial" w:hAnsi="Arial" w:cs="Arial"/>
          <w:sz w:val="20"/>
        </w:rPr>
        <w:t xml:space="preserve"> or the </w:t>
      </w:r>
      <w:r w:rsidR="00B92E62" w:rsidRPr="00467E27">
        <w:rPr>
          <w:rFonts w:ascii="Arial" w:hAnsi="Arial" w:cs="Arial"/>
          <w:sz w:val="20"/>
        </w:rPr>
        <w:t>Customer</w:t>
      </w:r>
      <w:r w:rsidRPr="00467E27">
        <w:rPr>
          <w:rFonts w:ascii="Arial" w:hAnsi="Arial" w:cs="Arial"/>
          <w:sz w:val="20"/>
        </w:rPr>
        <w:t xml:space="preserve">’s Group; and (b) such use is subject to, and counts towards, the terms and conditions of this Agreement; and (c) such third party service provider has signed a confidentiality agreement </w:t>
      </w:r>
      <w:r w:rsidRPr="00467E27">
        <w:rPr>
          <w:rFonts w:ascii="Arial" w:hAnsi="Arial" w:cs="Arial"/>
          <w:sz w:val="20"/>
        </w:rPr>
        <w:t xml:space="preserve">with the </w:t>
      </w:r>
      <w:r w:rsidR="00B92E62" w:rsidRPr="00467E27">
        <w:rPr>
          <w:rFonts w:ascii="Arial" w:hAnsi="Arial" w:cs="Arial"/>
          <w:sz w:val="20"/>
        </w:rPr>
        <w:t>Customer</w:t>
      </w:r>
      <w:r w:rsidRPr="00467E27">
        <w:rPr>
          <w:rFonts w:ascii="Arial" w:hAnsi="Arial" w:cs="Arial"/>
          <w:sz w:val="20"/>
        </w:rPr>
        <w:t xml:space="preserve"> under which the Confidential Information of the Supplier would be subject to protection from disclosure to the same or similar extent as the Agreement. </w:t>
      </w:r>
    </w:p>
    <w:p w:rsidR="00BC3635" w:rsidRPr="00467E27" w:rsidRDefault="0037750A" w:rsidP="00BC3635">
      <w:pPr>
        <w:pStyle w:val="REBL2"/>
        <w:numPr>
          <w:ilvl w:val="0"/>
          <w:numId w:val="0"/>
        </w:numPr>
        <w:ind w:left="720"/>
        <w:rPr>
          <w:rFonts w:ascii="Arial" w:hAnsi="Arial" w:cs="Arial"/>
          <w:b/>
          <w:sz w:val="20"/>
          <w:highlight w:val="yellow"/>
        </w:rPr>
      </w:pPr>
      <w:r w:rsidRPr="00467E27">
        <w:rPr>
          <w:rFonts w:ascii="Arial" w:hAnsi="Arial" w:cs="Arial"/>
          <w:b/>
          <w:sz w:val="20"/>
          <w:highlight w:val="yellow"/>
        </w:rPr>
        <w:t xml:space="preserve">OPTION 1 </w:t>
      </w:r>
      <w:r w:rsidR="007B6CDF" w:rsidRPr="00467E27">
        <w:rPr>
          <w:rFonts w:ascii="Arial" w:hAnsi="Arial" w:cs="Arial"/>
          <w:b/>
          <w:sz w:val="20"/>
          <w:highlight w:val="yellow"/>
        </w:rPr>
        <w:t xml:space="preserve">BELOW </w:t>
      </w:r>
      <w:r w:rsidRPr="00467E27">
        <w:rPr>
          <w:rFonts w:ascii="Arial" w:hAnsi="Arial" w:cs="Arial"/>
          <w:b/>
          <w:sz w:val="20"/>
          <w:highlight w:val="yellow"/>
        </w:rPr>
        <w:t xml:space="preserve">– TO BE USED IF IT IS INTENDED THAT OTHER MEMBERS OF THE </w:t>
      </w:r>
      <w:r w:rsidR="00467E27">
        <w:rPr>
          <w:rFonts w:ascii="Arial" w:hAnsi="Arial" w:cs="Arial"/>
          <w:b/>
          <w:sz w:val="20"/>
          <w:highlight w:val="yellow"/>
        </w:rPr>
        <w:t>CUSTOMER</w:t>
      </w:r>
      <w:r w:rsidRPr="00467E27">
        <w:rPr>
          <w:rFonts w:ascii="Arial" w:hAnsi="Arial" w:cs="Arial"/>
          <w:b/>
          <w:sz w:val="20"/>
          <w:highlight w:val="yellow"/>
        </w:rPr>
        <w:t xml:space="preserve"> GROUP ARE TO BE ENTITLED TO BENEFIT FROM THE SERVICES – DELETE IF NOT USED</w:t>
      </w:r>
    </w:p>
    <w:p w:rsidR="00BC3635" w:rsidRPr="00467E27" w:rsidRDefault="0037750A" w:rsidP="00BC3635">
      <w:pPr>
        <w:pStyle w:val="REBL2"/>
        <w:numPr>
          <w:ilvl w:val="0"/>
          <w:numId w:val="0"/>
        </w:numPr>
        <w:ind w:left="720"/>
        <w:rPr>
          <w:rFonts w:ascii="Arial" w:hAnsi="Arial" w:cs="Arial"/>
          <w:b/>
          <w:sz w:val="20"/>
        </w:rPr>
      </w:pPr>
      <w:r w:rsidRPr="00467E27">
        <w:rPr>
          <w:rFonts w:ascii="Arial" w:hAnsi="Arial" w:cs="Arial"/>
          <w:b/>
          <w:sz w:val="20"/>
        </w:rPr>
        <w:t>Customer Group</w:t>
      </w:r>
    </w:p>
    <w:p w:rsidR="00BC3635" w:rsidRPr="00467E27" w:rsidRDefault="0037750A" w:rsidP="00BC3635">
      <w:pPr>
        <w:pStyle w:val="REBL2"/>
        <w:tabs>
          <w:tab w:val="clear" w:pos="960"/>
          <w:tab w:val="num" w:pos="709"/>
        </w:tabs>
        <w:ind w:left="720"/>
        <w:rPr>
          <w:rFonts w:ascii="Arial" w:hAnsi="Arial" w:cs="Arial"/>
          <w:sz w:val="20"/>
        </w:rPr>
      </w:pPr>
      <w:bookmarkStart w:id="397" w:name="ElPgBr49"/>
      <w:bookmarkEnd w:id="397"/>
      <w:r w:rsidRPr="00467E27">
        <w:rPr>
          <w:rFonts w:ascii="Arial" w:hAnsi="Arial" w:cs="Arial"/>
          <w:sz w:val="20"/>
        </w:rPr>
        <w:t xml:space="preserve">The Supplier agrees that all other members of the </w:t>
      </w:r>
      <w:r w:rsidR="00B92E62" w:rsidRPr="00467E27">
        <w:rPr>
          <w:rFonts w:ascii="Arial" w:hAnsi="Arial" w:cs="Arial"/>
          <w:sz w:val="20"/>
        </w:rPr>
        <w:t>Customer</w:t>
      </w:r>
      <w:r w:rsidRPr="00467E27">
        <w:rPr>
          <w:rFonts w:ascii="Arial" w:hAnsi="Arial" w:cs="Arial"/>
          <w:sz w:val="20"/>
        </w:rPr>
        <w:t xml:space="preserve"> Group will have the same rights as the </w:t>
      </w:r>
      <w:r w:rsidR="00B92E62" w:rsidRPr="00467E27">
        <w:rPr>
          <w:rFonts w:ascii="Arial" w:hAnsi="Arial" w:cs="Arial"/>
          <w:sz w:val="20"/>
        </w:rPr>
        <w:t>Customer</w:t>
      </w:r>
      <w:r w:rsidRPr="00467E27">
        <w:rPr>
          <w:rFonts w:ascii="Arial" w:hAnsi="Arial" w:cs="Arial"/>
          <w:sz w:val="20"/>
        </w:rPr>
        <w:t xml:space="preserve"> under this Agreement (including the benefit of any licence to the </w:t>
      </w:r>
      <w:r w:rsidR="0041750C">
        <w:rPr>
          <w:rFonts w:ascii="Arial" w:hAnsi="Arial" w:cs="Arial"/>
          <w:sz w:val="20"/>
        </w:rPr>
        <w:t>Goods</w:t>
      </w:r>
      <w:r w:rsidRPr="00467E27">
        <w:rPr>
          <w:rFonts w:ascii="Arial" w:hAnsi="Arial" w:cs="Arial"/>
          <w:sz w:val="20"/>
        </w:rPr>
        <w:t xml:space="preserve"> and Services) and that the Supplier owes the same duties and obligations to the other members of the </w:t>
      </w:r>
      <w:r w:rsidR="00B92E62" w:rsidRPr="00467E27">
        <w:rPr>
          <w:rFonts w:ascii="Arial" w:hAnsi="Arial" w:cs="Arial"/>
          <w:sz w:val="20"/>
        </w:rPr>
        <w:t>Customer</w:t>
      </w:r>
      <w:r w:rsidRPr="00467E27">
        <w:rPr>
          <w:rFonts w:ascii="Arial" w:hAnsi="Arial" w:cs="Arial"/>
          <w:sz w:val="20"/>
        </w:rPr>
        <w:t xml:space="preserve"> Group as it owes to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2"/>
        <w:tabs>
          <w:tab w:val="clear" w:pos="960"/>
          <w:tab w:val="num" w:pos="709"/>
        </w:tabs>
        <w:ind w:left="720"/>
        <w:rPr>
          <w:rFonts w:ascii="Arial" w:hAnsi="Arial" w:cs="Arial"/>
          <w:sz w:val="20"/>
        </w:rPr>
      </w:pPr>
      <w:r w:rsidRPr="00467E27">
        <w:rPr>
          <w:rFonts w:ascii="Arial" w:hAnsi="Arial" w:cs="Arial"/>
          <w:sz w:val="20"/>
        </w:rPr>
        <w:lastRenderedPageBreak/>
        <w:t>In the event of any negligence or breac</w:t>
      </w:r>
      <w:r w:rsidRPr="00467E27">
        <w:rPr>
          <w:rFonts w:ascii="Arial" w:hAnsi="Arial" w:cs="Arial"/>
          <w:sz w:val="20"/>
        </w:rPr>
        <w:t>h of this Agreement by the Supplier which results in any loss, damage, costs or expense ("</w:t>
      </w:r>
      <w:r w:rsidRPr="00467E27">
        <w:rPr>
          <w:rFonts w:ascii="Arial" w:hAnsi="Arial" w:cs="Arial"/>
          <w:b/>
          <w:sz w:val="20"/>
        </w:rPr>
        <w:t>Loss</w:t>
      </w:r>
      <w:r w:rsidRPr="00467E27">
        <w:rPr>
          <w:rFonts w:ascii="Arial" w:hAnsi="Arial" w:cs="Arial"/>
          <w:sz w:val="20"/>
        </w:rPr>
        <w:t xml:space="preserve">") being suffered by a member of the </w:t>
      </w:r>
      <w:r w:rsidR="00B92E62" w:rsidRPr="00467E27">
        <w:rPr>
          <w:rFonts w:ascii="Arial" w:hAnsi="Arial" w:cs="Arial"/>
          <w:sz w:val="20"/>
        </w:rPr>
        <w:t>Customer</w:t>
      </w:r>
      <w:r w:rsidRPr="00467E27">
        <w:rPr>
          <w:rFonts w:ascii="Arial" w:hAnsi="Arial" w:cs="Arial"/>
          <w:sz w:val="20"/>
        </w:rPr>
        <w:t xml:space="preserve"> Group that Loss will be treated as if it had been suffered by the </w:t>
      </w:r>
      <w:r w:rsidR="00B92E62" w:rsidRPr="00467E27">
        <w:rPr>
          <w:rFonts w:ascii="Arial" w:hAnsi="Arial" w:cs="Arial"/>
          <w:sz w:val="20"/>
        </w:rPr>
        <w:t>Customer</w:t>
      </w:r>
      <w:r w:rsidRPr="00467E27">
        <w:rPr>
          <w:rFonts w:ascii="Arial" w:hAnsi="Arial" w:cs="Arial"/>
          <w:sz w:val="20"/>
        </w:rPr>
        <w:t>.</w:t>
      </w:r>
    </w:p>
    <w:p w:rsidR="00BC3635" w:rsidRPr="00467E27" w:rsidRDefault="0037750A" w:rsidP="00BC3635">
      <w:pPr>
        <w:pStyle w:val="REBL2"/>
        <w:tabs>
          <w:tab w:val="clear" w:pos="960"/>
          <w:tab w:val="num" w:pos="709"/>
        </w:tabs>
        <w:ind w:left="720"/>
        <w:rPr>
          <w:rFonts w:ascii="Arial" w:hAnsi="Arial" w:cs="Arial"/>
          <w:sz w:val="20"/>
        </w:rPr>
      </w:pPr>
      <w:bookmarkStart w:id="398" w:name="_Ref426403802"/>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will be able to recover any</w:t>
      </w:r>
      <w:r w:rsidRPr="00467E27">
        <w:rPr>
          <w:rFonts w:ascii="Arial" w:hAnsi="Arial" w:cs="Arial"/>
          <w:sz w:val="20"/>
        </w:rPr>
        <w:t xml:space="preserve"> Loss from the Supplier subject to any limits on the Supplier's liability contained in this Agreement.</w:t>
      </w:r>
      <w:r w:rsidR="00502252" w:rsidRPr="00467E27">
        <w:rPr>
          <w:rFonts w:ascii="Arial" w:hAnsi="Arial" w:cs="Arial"/>
          <w:sz w:val="20"/>
        </w:rPr>
        <w:t xml:space="preserve"> </w:t>
      </w:r>
      <w:r w:rsidRPr="00467E27">
        <w:rPr>
          <w:rFonts w:ascii="Arial" w:hAnsi="Arial" w:cs="Arial"/>
          <w:sz w:val="20"/>
        </w:rPr>
        <w:t xml:space="preserve">For this purpose, any Loss suffered by members of the </w:t>
      </w:r>
      <w:r w:rsidR="00B92E62" w:rsidRPr="00467E27">
        <w:rPr>
          <w:rFonts w:ascii="Arial" w:hAnsi="Arial" w:cs="Arial"/>
          <w:sz w:val="20"/>
        </w:rPr>
        <w:t>Customer</w:t>
      </w:r>
      <w:r w:rsidRPr="00467E27">
        <w:rPr>
          <w:rFonts w:ascii="Arial" w:hAnsi="Arial" w:cs="Arial"/>
          <w:sz w:val="20"/>
        </w:rPr>
        <w:t xml:space="preserve"> Group (other than the </w:t>
      </w:r>
      <w:r w:rsidR="00B92E62" w:rsidRPr="00467E27">
        <w:rPr>
          <w:rFonts w:ascii="Arial" w:hAnsi="Arial" w:cs="Arial"/>
          <w:sz w:val="20"/>
        </w:rPr>
        <w:t>Customer</w:t>
      </w:r>
      <w:r w:rsidRPr="00467E27">
        <w:rPr>
          <w:rFonts w:ascii="Arial" w:hAnsi="Arial" w:cs="Arial"/>
          <w:sz w:val="20"/>
        </w:rPr>
        <w:t xml:space="preserve">) will not be treated as being indirect or consequential in </w:t>
      </w:r>
      <w:r w:rsidRPr="00467E27">
        <w:rPr>
          <w:rFonts w:ascii="Arial" w:hAnsi="Arial" w:cs="Arial"/>
          <w:sz w:val="20"/>
        </w:rPr>
        <w:t xml:space="preserve">terms of clause </w:t>
      </w:r>
      <w:r w:rsidRPr="00467E27">
        <w:rPr>
          <w:rFonts w:ascii="Arial" w:hAnsi="Arial" w:cs="Arial"/>
          <w:sz w:val="20"/>
        </w:rPr>
        <w:fldChar w:fldCharType="begin"/>
      </w:r>
      <w:r w:rsidRPr="00467E27">
        <w:rPr>
          <w:rFonts w:ascii="Arial" w:hAnsi="Arial" w:cs="Arial"/>
          <w:sz w:val="20"/>
        </w:rPr>
        <w:instrText xml:space="preserve"> REF _Ref262631091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39.7</w:t>
      </w:r>
      <w:r w:rsidRPr="00467E27">
        <w:rPr>
          <w:rFonts w:ascii="Arial" w:hAnsi="Arial" w:cs="Arial"/>
          <w:sz w:val="20"/>
        </w:rPr>
        <w:fldChar w:fldCharType="end"/>
      </w:r>
      <w:r w:rsidRPr="00467E27">
        <w:rPr>
          <w:rFonts w:ascii="Arial" w:hAnsi="Arial" w:cs="Arial"/>
          <w:sz w:val="20"/>
        </w:rPr>
        <w:t xml:space="preserve"> simply because it has been suffered by members of the </w:t>
      </w:r>
      <w:r w:rsidR="00B92E62" w:rsidRPr="00467E27">
        <w:rPr>
          <w:rFonts w:ascii="Arial" w:hAnsi="Arial" w:cs="Arial"/>
          <w:sz w:val="20"/>
        </w:rPr>
        <w:t>Customer</w:t>
      </w:r>
      <w:r w:rsidRPr="00467E27">
        <w:rPr>
          <w:rFonts w:ascii="Arial" w:hAnsi="Arial" w:cs="Arial"/>
          <w:sz w:val="20"/>
        </w:rPr>
        <w:t xml:space="preserve"> Group and not by the </w:t>
      </w:r>
      <w:r w:rsidR="00B92E62" w:rsidRPr="00467E27">
        <w:rPr>
          <w:rFonts w:ascii="Arial" w:hAnsi="Arial" w:cs="Arial"/>
          <w:sz w:val="20"/>
        </w:rPr>
        <w:t>Customer</w:t>
      </w:r>
      <w:r w:rsidRPr="00467E27">
        <w:rPr>
          <w:rFonts w:ascii="Arial" w:hAnsi="Arial" w:cs="Arial"/>
          <w:sz w:val="20"/>
        </w:rPr>
        <w:t xml:space="preserve"> directly.</w:t>
      </w:r>
      <w:bookmarkEnd w:id="398"/>
    </w:p>
    <w:p w:rsidR="00BC3635" w:rsidRPr="00467E27" w:rsidRDefault="0037750A" w:rsidP="00BC3635">
      <w:pPr>
        <w:pStyle w:val="REBL2"/>
        <w:tabs>
          <w:tab w:val="clear" w:pos="960"/>
          <w:tab w:val="num" w:pos="709"/>
        </w:tabs>
        <w:ind w:left="720"/>
        <w:rPr>
          <w:rFonts w:ascii="Arial" w:hAnsi="Arial" w:cs="Arial"/>
          <w:sz w:val="20"/>
        </w:rPr>
      </w:pPr>
      <w:r w:rsidRPr="00467E27">
        <w:rPr>
          <w:rFonts w:ascii="Arial" w:hAnsi="Arial" w:cs="Arial"/>
          <w:sz w:val="20"/>
        </w:rPr>
        <w:t>The limitations of liabi</w:t>
      </w:r>
      <w:r w:rsidRPr="00467E27">
        <w:rPr>
          <w:rFonts w:ascii="Arial" w:hAnsi="Arial" w:cs="Arial"/>
          <w:sz w:val="20"/>
        </w:rPr>
        <w:t xml:space="preserve">lity in this Agreement will apply to the </w:t>
      </w:r>
      <w:r w:rsidR="00B92E62" w:rsidRPr="00467E27">
        <w:rPr>
          <w:rFonts w:ascii="Arial" w:hAnsi="Arial" w:cs="Arial"/>
          <w:sz w:val="20"/>
        </w:rPr>
        <w:t>Customer</w:t>
      </w:r>
      <w:r w:rsidRPr="00467E27">
        <w:rPr>
          <w:rFonts w:ascii="Arial" w:hAnsi="Arial" w:cs="Arial"/>
          <w:sz w:val="20"/>
        </w:rPr>
        <w:t xml:space="preserve"> Group as a whole so that they apply to all liabilities incurred under or in connection with this Agreement: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by the Supplier to the </w:t>
      </w:r>
      <w:r w:rsidR="00B92E62" w:rsidRPr="00467E27">
        <w:rPr>
          <w:rFonts w:ascii="Arial" w:hAnsi="Arial" w:cs="Arial"/>
          <w:sz w:val="20"/>
        </w:rPr>
        <w:t>Customer</w:t>
      </w:r>
      <w:r w:rsidRPr="00467E27">
        <w:rPr>
          <w:rFonts w:ascii="Arial" w:hAnsi="Arial" w:cs="Arial"/>
          <w:sz w:val="20"/>
        </w:rPr>
        <w:t xml:space="preserve"> Group in aggregate; and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by the </w:t>
      </w:r>
      <w:r w:rsidR="00B92E62" w:rsidRPr="00467E27">
        <w:rPr>
          <w:rFonts w:ascii="Arial" w:hAnsi="Arial" w:cs="Arial"/>
          <w:sz w:val="20"/>
        </w:rPr>
        <w:t>Customer</w:t>
      </w:r>
      <w:r w:rsidRPr="00467E27">
        <w:rPr>
          <w:rFonts w:ascii="Arial" w:hAnsi="Arial" w:cs="Arial"/>
          <w:sz w:val="20"/>
        </w:rPr>
        <w:t xml:space="preserve"> Group in aggregate to the Supplier.</w:t>
      </w:r>
    </w:p>
    <w:p w:rsidR="00BC3635" w:rsidRPr="00467E27" w:rsidRDefault="0037750A" w:rsidP="00BC3635">
      <w:pPr>
        <w:pStyle w:val="REBL2"/>
        <w:tabs>
          <w:tab w:val="clear" w:pos="960"/>
          <w:tab w:val="num" w:pos="709"/>
        </w:tabs>
        <w:ind w:left="720"/>
        <w:rPr>
          <w:rFonts w:ascii="Arial" w:hAnsi="Arial" w:cs="Arial"/>
          <w:sz w:val="20"/>
        </w:rPr>
      </w:pPr>
      <w:bookmarkStart w:id="399" w:name="_Ref426452533"/>
      <w:r w:rsidRPr="00467E27">
        <w:rPr>
          <w:rFonts w:ascii="Arial" w:hAnsi="Arial" w:cs="Arial"/>
          <w:sz w:val="20"/>
        </w:rPr>
        <w:t xml:space="preserve">If and to the extent that the </w:t>
      </w:r>
      <w:r w:rsidR="00B92E62" w:rsidRPr="00467E27">
        <w:rPr>
          <w:rFonts w:ascii="Arial" w:hAnsi="Arial" w:cs="Arial"/>
          <w:sz w:val="20"/>
        </w:rPr>
        <w:t>Customer</w:t>
      </w:r>
      <w:r w:rsidRPr="00467E27">
        <w:rPr>
          <w:rFonts w:ascii="Arial" w:hAnsi="Arial" w:cs="Arial"/>
          <w:sz w:val="20"/>
        </w:rPr>
        <w:t xml:space="preserve"> is unable to recover Loss suffered by other members of the </w:t>
      </w:r>
      <w:r w:rsidR="00B92E62" w:rsidRPr="00467E27">
        <w:rPr>
          <w:rFonts w:ascii="Arial" w:hAnsi="Arial" w:cs="Arial"/>
          <w:sz w:val="20"/>
        </w:rPr>
        <w:t>Customer</w:t>
      </w:r>
      <w:r w:rsidRPr="00467E27">
        <w:rPr>
          <w:rFonts w:ascii="Arial" w:hAnsi="Arial" w:cs="Arial"/>
          <w:sz w:val="20"/>
        </w:rPr>
        <w:t xml:space="preserve"> Group under clause </w:t>
      </w:r>
      <w:r w:rsidRPr="00467E27">
        <w:rPr>
          <w:rFonts w:ascii="Arial" w:hAnsi="Arial" w:cs="Arial"/>
          <w:sz w:val="20"/>
        </w:rPr>
        <w:fldChar w:fldCharType="begin"/>
      </w:r>
      <w:r w:rsidRPr="00467E27">
        <w:rPr>
          <w:rFonts w:ascii="Arial" w:hAnsi="Arial" w:cs="Arial"/>
          <w:sz w:val="20"/>
        </w:rPr>
        <w:instrText xml:space="preserve"> REF _Ref426403802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43.5</w:t>
      </w:r>
      <w:r w:rsidRPr="00467E27">
        <w:rPr>
          <w:rFonts w:ascii="Arial" w:hAnsi="Arial" w:cs="Arial"/>
          <w:sz w:val="20"/>
        </w:rPr>
        <w:fldChar w:fldCharType="end"/>
      </w:r>
      <w:r w:rsidRPr="00467E27">
        <w:rPr>
          <w:rFonts w:ascii="Arial" w:hAnsi="Arial" w:cs="Arial"/>
          <w:sz w:val="20"/>
        </w:rPr>
        <w:t xml:space="preserve">, each member will be entitled to recover such Loss directly from the Supplier and to enforce this Agreement against the Supplier for this purpose under the Contracts (Rights of Third Parties) Act 1999. The </w:t>
      </w:r>
      <w:r w:rsidR="00B92E62" w:rsidRPr="00467E27">
        <w:rPr>
          <w:rFonts w:ascii="Arial" w:hAnsi="Arial" w:cs="Arial"/>
          <w:sz w:val="20"/>
        </w:rPr>
        <w:t>Customer</w:t>
      </w:r>
      <w:r w:rsidRPr="00467E27">
        <w:rPr>
          <w:rFonts w:ascii="Arial" w:hAnsi="Arial" w:cs="Arial"/>
          <w:sz w:val="20"/>
        </w:rPr>
        <w:t xml:space="preserve"> and the Supplier may</w:t>
      </w:r>
      <w:r w:rsidRPr="00467E27">
        <w:rPr>
          <w:rFonts w:ascii="Arial" w:hAnsi="Arial" w:cs="Arial"/>
          <w:sz w:val="20"/>
        </w:rPr>
        <w:t xml:space="preserve"> withdraw from or vary this Agreement or terminate it in accordance with its terms without the agreement of any other member of the </w:t>
      </w:r>
      <w:r w:rsidR="00B92E62" w:rsidRPr="00467E27">
        <w:rPr>
          <w:rFonts w:ascii="Arial" w:hAnsi="Arial" w:cs="Arial"/>
          <w:sz w:val="20"/>
        </w:rPr>
        <w:t>Customer</w:t>
      </w:r>
      <w:r w:rsidRPr="00467E27">
        <w:rPr>
          <w:rFonts w:ascii="Arial" w:hAnsi="Arial" w:cs="Arial"/>
          <w:sz w:val="20"/>
        </w:rPr>
        <w:t xml:space="preserve"> Group.</w:t>
      </w:r>
      <w:bookmarkEnd w:id="399"/>
    </w:p>
    <w:p w:rsidR="00BC3635" w:rsidRPr="00467E27" w:rsidRDefault="0037750A" w:rsidP="00BC3635">
      <w:pPr>
        <w:pStyle w:val="REBL2"/>
        <w:tabs>
          <w:tab w:val="clear" w:pos="960"/>
          <w:tab w:val="num" w:pos="709"/>
        </w:tabs>
        <w:ind w:left="720"/>
        <w:rPr>
          <w:rFonts w:ascii="Arial" w:hAnsi="Arial" w:cs="Arial"/>
          <w:sz w:val="20"/>
        </w:rPr>
      </w:pPr>
      <w:r w:rsidRPr="00467E27">
        <w:rPr>
          <w:rFonts w:ascii="Arial" w:hAnsi="Arial" w:cs="Arial"/>
          <w:sz w:val="20"/>
        </w:rPr>
        <w:t xml:space="preserve">The Supplier acknowledges that the provisions of this clause </w:t>
      </w:r>
      <w:r w:rsidRPr="00467E27">
        <w:rPr>
          <w:rFonts w:ascii="Arial" w:hAnsi="Arial" w:cs="Arial"/>
          <w:sz w:val="20"/>
        </w:rPr>
        <w:fldChar w:fldCharType="begin"/>
      </w:r>
      <w:r w:rsidRPr="00467E27">
        <w:rPr>
          <w:rFonts w:ascii="Arial" w:hAnsi="Arial" w:cs="Arial"/>
          <w:sz w:val="20"/>
        </w:rPr>
        <w:instrText xml:space="preserve"> REF _Ref432418596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43</w:t>
      </w:r>
      <w:r w:rsidRPr="00467E27">
        <w:rPr>
          <w:rFonts w:ascii="Arial" w:hAnsi="Arial" w:cs="Arial"/>
          <w:sz w:val="20"/>
        </w:rPr>
        <w:fldChar w:fldCharType="end"/>
      </w:r>
      <w:r w:rsidRPr="00467E27">
        <w:rPr>
          <w:rFonts w:ascii="Arial" w:hAnsi="Arial" w:cs="Arial"/>
          <w:sz w:val="20"/>
        </w:rPr>
        <w:t xml:space="preserve"> have been notified to the other members of the </w:t>
      </w:r>
      <w:r w:rsidR="00B92E62" w:rsidRPr="00467E27">
        <w:rPr>
          <w:rFonts w:ascii="Arial" w:hAnsi="Arial" w:cs="Arial"/>
          <w:sz w:val="20"/>
        </w:rPr>
        <w:t>Customer</w:t>
      </w:r>
      <w:r w:rsidRPr="00467E27">
        <w:rPr>
          <w:rFonts w:ascii="Arial" w:hAnsi="Arial" w:cs="Arial"/>
          <w:sz w:val="20"/>
        </w:rPr>
        <w:t xml:space="preserve"> Group.</w:t>
      </w:r>
    </w:p>
    <w:p w:rsidR="00BC3635" w:rsidRPr="00467E27" w:rsidRDefault="0037750A" w:rsidP="00BC3635">
      <w:pPr>
        <w:pStyle w:val="REBL2"/>
        <w:tabs>
          <w:tab w:val="clear" w:pos="960"/>
          <w:tab w:val="num" w:pos="709"/>
        </w:tabs>
        <w:ind w:left="720"/>
        <w:rPr>
          <w:rFonts w:ascii="Arial" w:hAnsi="Arial" w:cs="Arial"/>
          <w:sz w:val="20"/>
        </w:rPr>
      </w:pPr>
      <w:bookmarkStart w:id="400" w:name="_Ref426452529"/>
      <w:r w:rsidRPr="00467E27">
        <w:rPr>
          <w:rFonts w:ascii="Arial" w:hAnsi="Arial" w:cs="Arial"/>
          <w:sz w:val="20"/>
        </w:rPr>
        <w:t xml:space="preserve">Except as expressly provided in this clause </w:t>
      </w:r>
      <w:r w:rsidRPr="00467E27">
        <w:rPr>
          <w:rFonts w:ascii="Arial" w:hAnsi="Arial" w:cs="Arial"/>
          <w:sz w:val="20"/>
        </w:rPr>
        <w:fldChar w:fldCharType="begin"/>
      </w:r>
      <w:r w:rsidRPr="00467E27">
        <w:rPr>
          <w:rFonts w:ascii="Arial" w:hAnsi="Arial" w:cs="Arial"/>
          <w:sz w:val="20"/>
        </w:rPr>
        <w:instrText xml:space="preserve"> REF _Ref432418603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43</w:t>
      </w:r>
      <w:r w:rsidRPr="00467E27">
        <w:rPr>
          <w:rFonts w:ascii="Arial" w:hAnsi="Arial" w:cs="Arial"/>
          <w:sz w:val="20"/>
        </w:rPr>
        <w:fldChar w:fldCharType="end"/>
      </w:r>
      <w:r w:rsidRPr="00467E27">
        <w:rPr>
          <w:rFonts w:ascii="Arial" w:hAnsi="Arial" w:cs="Arial"/>
          <w:sz w:val="20"/>
        </w:rPr>
        <w:t>, the parties confirm that it is not their intention to confer any rights on any person who is not a party to this Agreement by virtue of its terms, whether under the Contracts (Rights of Third Parties) Act 1999 or otherwise.</w:t>
      </w:r>
      <w:bookmarkEnd w:id="400"/>
    </w:p>
    <w:p w:rsidR="00BC3635" w:rsidRPr="00467E27" w:rsidRDefault="0037750A" w:rsidP="00BC3635">
      <w:pPr>
        <w:pStyle w:val="REBL2"/>
        <w:numPr>
          <w:ilvl w:val="0"/>
          <w:numId w:val="0"/>
        </w:numPr>
        <w:ind w:left="720"/>
        <w:rPr>
          <w:rFonts w:ascii="Arial" w:hAnsi="Arial" w:cs="Arial"/>
          <w:b/>
          <w:sz w:val="20"/>
          <w:highlight w:val="yellow"/>
        </w:rPr>
      </w:pPr>
      <w:r w:rsidRPr="00467E27">
        <w:rPr>
          <w:rFonts w:ascii="Arial" w:hAnsi="Arial" w:cs="Arial"/>
          <w:b/>
          <w:sz w:val="20"/>
          <w:highlight w:val="yellow"/>
        </w:rPr>
        <w:t>OPTI</w:t>
      </w:r>
      <w:r w:rsidRPr="00467E27">
        <w:rPr>
          <w:rFonts w:ascii="Arial" w:hAnsi="Arial" w:cs="Arial"/>
          <w:b/>
          <w:sz w:val="20"/>
          <w:highlight w:val="yellow"/>
        </w:rPr>
        <w:t xml:space="preserve">ON 2 </w:t>
      </w:r>
      <w:r w:rsidR="007B6CDF" w:rsidRPr="00467E27">
        <w:rPr>
          <w:rFonts w:ascii="Arial" w:hAnsi="Arial" w:cs="Arial"/>
          <w:b/>
          <w:sz w:val="20"/>
          <w:highlight w:val="yellow"/>
        </w:rPr>
        <w:t>BELOW</w:t>
      </w:r>
      <w:r w:rsidRPr="00467E27">
        <w:rPr>
          <w:rFonts w:ascii="Arial" w:hAnsi="Arial" w:cs="Arial"/>
          <w:b/>
          <w:sz w:val="20"/>
          <w:highlight w:val="yellow"/>
        </w:rPr>
        <w:t xml:space="preserve">– TO BE USED IF IT IS INTENDED THAT NO OTHER MEMBERS OF THE </w:t>
      </w:r>
      <w:r w:rsidR="00467E27">
        <w:rPr>
          <w:rFonts w:ascii="Arial" w:hAnsi="Arial" w:cs="Arial"/>
          <w:b/>
          <w:sz w:val="20"/>
          <w:highlight w:val="yellow"/>
        </w:rPr>
        <w:t xml:space="preserve">CUSTOMER </w:t>
      </w:r>
      <w:r w:rsidRPr="00467E27">
        <w:rPr>
          <w:rFonts w:ascii="Arial" w:hAnsi="Arial" w:cs="Arial"/>
          <w:b/>
          <w:sz w:val="20"/>
          <w:highlight w:val="yellow"/>
        </w:rPr>
        <w:t>GROUP ARE TO BE ENTITLED TO BENEFIT FROM THE</w:t>
      </w:r>
      <w:r w:rsidR="00502252" w:rsidRPr="00467E27">
        <w:rPr>
          <w:rFonts w:ascii="Arial" w:hAnsi="Arial" w:cs="Arial"/>
          <w:b/>
          <w:sz w:val="20"/>
          <w:highlight w:val="yellow"/>
        </w:rPr>
        <w:t xml:space="preserve"> </w:t>
      </w:r>
      <w:r w:rsidRPr="00467E27">
        <w:rPr>
          <w:rFonts w:ascii="Arial" w:hAnsi="Arial" w:cs="Arial"/>
          <w:b/>
          <w:sz w:val="20"/>
          <w:highlight w:val="yellow"/>
        </w:rPr>
        <w:t>SERVICES</w:t>
      </w:r>
    </w:p>
    <w:p w:rsidR="00BC3635" w:rsidRPr="00467E27" w:rsidRDefault="0037750A" w:rsidP="00BC3635">
      <w:pPr>
        <w:pStyle w:val="REBL2"/>
        <w:tabs>
          <w:tab w:val="clear" w:pos="960"/>
          <w:tab w:val="num" w:pos="709"/>
        </w:tabs>
        <w:ind w:left="720"/>
        <w:rPr>
          <w:rFonts w:ascii="Arial" w:hAnsi="Arial" w:cs="Arial"/>
          <w:sz w:val="20"/>
        </w:rPr>
      </w:pPr>
      <w:bookmarkStart w:id="401" w:name="_Ref438489430"/>
      <w:r w:rsidRPr="00467E27">
        <w:rPr>
          <w:rFonts w:ascii="Arial" w:hAnsi="Arial" w:cs="Arial"/>
          <w:sz w:val="20"/>
        </w:rPr>
        <w:t xml:space="preserve">Except as expressly provided elsewhere in this Agreement, a person who is not a party to this Agreement shall not have any </w:t>
      </w:r>
      <w:r w:rsidRPr="00467E27">
        <w:rPr>
          <w:rFonts w:ascii="Arial" w:hAnsi="Arial" w:cs="Arial"/>
          <w:sz w:val="20"/>
        </w:rPr>
        <w:t>rights under the Contracts (Rights of Third Parties) Act 1999 to enforce any term of this Agreement. This does not affect any right or remedy of a third party which exists, or is available, apart from that Act.</w:t>
      </w:r>
      <w:bookmarkEnd w:id="401"/>
    </w:p>
    <w:p w:rsidR="00BC3635" w:rsidRPr="00467E27" w:rsidRDefault="0037750A" w:rsidP="00BC3635">
      <w:pPr>
        <w:pStyle w:val="REBL1"/>
        <w:rPr>
          <w:rFonts w:ascii="Arial" w:hAnsi="Arial" w:cs="Arial"/>
          <w:sz w:val="20"/>
        </w:rPr>
      </w:pPr>
      <w:bookmarkStart w:id="402" w:name="_Toc256000043"/>
      <w:bookmarkStart w:id="403" w:name="_Toc316482490"/>
      <w:bookmarkStart w:id="404" w:name="_Ref319053921"/>
      <w:bookmarkStart w:id="405" w:name="_Ref432604492"/>
      <w:r w:rsidRPr="00467E27">
        <w:rPr>
          <w:rFonts w:ascii="Arial" w:hAnsi="Arial" w:cs="Arial"/>
          <w:sz w:val="20"/>
        </w:rPr>
        <w:t>Announcements and publicity</w:t>
      </w:r>
      <w:bookmarkEnd w:id="402"/>
      <w:bookmarkEnd w:id="403"/>
      <w:bookmarkEnd w:id="404"/>
      <w:bookmarkEnd w:id="405"/>
    </w:p>
    <w:p w:rsidR="00BC3635" w:rsidRPr="00467E27" w:rsidRDefault="0037750A" w:rsidP="00BC3635">
      <w:pPr>
        <w:pStyle w:val="REBL2"/>
        <w:tabs>
          <w:tab w:val="clear" w:pos="960"/>
          <w:tab w:val="num" w:pos="720"/>
        </w:tabs>
        <w:ind w:left="720"/>
        <w:rPr>
          <w:rFonts w:ascii="Arial" w:hAnsi="Arial" w:cs="Arial"/>
          <w:sz w:val="20"/>
        </w:rPr>
      </w:pPr>
      <w:bookmarkStart w:id="406" w:name="_Toc252816497"/>
      <w:bookmarkStart w:id="407" w:name="_Ref252821885"/>
      <w:bookmarkStart w:id="408" w:name="_Toc260309369"/>
      <w:r w:rsidRPr="00467E27">
        <w:rPr>
          <w:rFonts w:ascii="Arial" w:hAnsi="Arial" w:cs="Arial"/>
          <w:sz w:val="20"/>
        </w:rPr>
        <w:t xml:space="preserve">Save as required </w:t>
      </w:r>
      <w:r w:rsidRPr="00467E27">
        <w:rPr>
          <w:rFonts w:ascii="Arial" w:hAnsi="Arial" w:cs="Arial"/>
          <w:sz w:val="20"/>
        </w:rPr>
        <w:t>by law, relevant regulations or the rules of a recognised stock exchange, no announcement, publicity or advertising relating to this Agreement and/or any matter connected with this Agreement shall be released by the Supplier without the prior written conse</w:t>
      </w:r>
      <w:r w:rsidRPr="00467E27">
        <w:rPr>
          <w:rFonts w:ascii="Arial" w:hAnsi="Arial" w:cs="Arial"/>
          <w:sz w:val="20"/>
        </w:rPr>
        <w:t xml:space="preserve">nt of the </w:t>
      </w:r>
      <w:r w:rsidR="00B92E62" w:rsidRPr="00467E27">
        <w:rPr>
          <w:rFonts w:ascii="Arial" w:hAnsi="Arial" w:cs="Arial"/>
          <w:sz w:val="20"/>
        </w:rPr>
        <w:t>Customer</w:t>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Any information or article proposed to be released to the press or to any other media shall in the first instance be referred by the Supplier to the </w:t>
      </w:r>
      <w:r w:rsidR="00B92E62" w:rsidRPr="00467E27">
        <w:rPr>
          <w:rFonts w:ascii="Arial" w:hAnsi="Arial" w:cs="Arial"/>
          <w:sz w:val="20"/>
        </w:rPr>
        <w:t>Customer</w:t>
      </w:r>
      <w:r w:rsidRPr="00467E27">
        <w:rPr>
          <w:rFonts w:ascii="Arial" w:hAnsi="Arial" w:cs="Arial"/>
          <w:sz w:val="20"/>
        </w:rPr>
        <w:t xml:space="preserve"> for approval and any such approval as may be given shall be given on such term</w:t>
      </w:r>
      <w:r w:rsidRPr="00467E27">
        <w:rPr>
          <w:rFonts w:ascii="Arial" w:hAnsi="Arial" w:cs="Arial"/>
          <w:sz w:val="20"/>
        </w:rPr>
        <w:t xml:space="preserve">s as the </w:t>
      </w:r>
      <w:r w:rsidR="00B92E62" w:rsidRPr="00467E27">
        <w:rPr>
          <w:rFonts w:ascii="Arial" w:hAnsi="Arial" w:cs="Arial"/>
          <w:sz w:val="20"/>
        </w:rPr>
        <w:t>Customer</w:t>
      </w:r>
      <w:r w:rsidRPr="00467E27">
        <w:rPr>
          <w:rFonts w:ascii="Arial" w:hAnsi="Arial" w:cs="Arial"/>
          <w:sz w:val="20"/>
        </w:rPr>
        <w:t xml:space="preserve"> may in its absolute discretion think fit.</w:t>
      </w:r>
    </w:p>
    <w:p w:rsidR="00BC3635" w:rsidRPr="00467E27" w:rsidRDefault="0037750A" w:rsidP="00BC3635">
      <w:pPr>
        <w:pStyle w:val="REBL2"/>
        <w:tabs>
          <w:tab w:val="clear" w:pos="960"/>
          <w:tab w:val="num" w:pos="720"/>
        </w:tabs>
        <w:ind w:left="720"/>
        <w:rPr>
          <w:rFonts w:ascii="Arial" w:hAnsi="Arial" w:cs="Arial"/>
          <w:sz w:val="20"/>
        </w:rPr>
      </w:pPr>
      <w:bookmarkStart w:id="409" w:name="ElPgBr50"/>
      <w:bookmarkStart w:id="410" w:name="_Ref317174154"/>
      <w:bookmarkEnd w:id="409"/>
      <w:r w:rsidRPr="00467E27">
        <w:rPr>
          <w:rFonts w:ascii="Arial" w:hAnsi="Arial" w:cs="Arial"/>
          <w:sz w:val="20"/>
        </w:rPr>
        <w:t xml:space="preserve">The Supplier shall take all reasonable steps to ensure the observance of the provisions of this clause </w:t>
      </w:r>
      <w:r w:rsidRPr="00467E27">
        <w:rPr>
          <w:rFonts w:ascii="Arial" w:hAnsi="Arial" w:cs="Arial"/>
          <w:sz w:val="20"/>
        </w:rPr>
        <w:fldChar w:fldCharType="begin"/>
      </w:r>
      <w:r w:rsidRPr="00467E27">
        <w:rPr>
          <w:rFonts w:ascii="Arial" w:hAnsi="Arial" w:cs="Arial"/>
          <w:sz w:val="20"/>
        </w:rPr>
        <w:instrText xml:space="preserve"> REF _Ref432604492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44</w:t>
      </w:r>
      <w:r w:rsidRPr="00467E27">
        <w:rPr>
          <w:rFonts w:ascii="Arial" w:hAnsi="Arial" w:cs="Arial"/>
          <w:sz w:val="20"/>
        </w:rPr>
        <w:fldChar w:fldCharType="end"/>
      </w:r>
      <w:r w:rsidRPr="00467E27">
        <w:rPr>
          <w:rFonts w:ascii="Arial" w:hAnsi="Arial" w:cs="Arial"/>
          <w:sz w:val="20"/>
        </w:rPr>
        <w:t xml:space="preserve"> by all of its employees, agents, sub-contractors and consultants (including professional advisers).</w:t>
      </w:r>
      <w:bookmarkEnd w:id="410"/>
    </w:p>
    <w:p w:rsidR="00BC3635" w:rsidRPr="00467E27" w:rsidRDefault="0037750A" w:rsidP="00BC3635">
      <w:pPr>
        <w:pStyle w:val="REBL1"/>
        <w:rPr>
          <w:rFonts w:ascii="Arial" w:hAnsi="Arial" w:cs="Arial"/>
          <w:sz w:val="20"/>
        </w:rPr>
      </w:pPr>
      <w:bookmarkStart w:id="411" w:name="_Toc256000044"/>
      <w:r w:rsidRPr="00467E27">
        <w:rPr>
          <w:rFonts w:ascii="Arial" w:hAnsi="Arial" w:cs="Arial"/>
          <w:sz w:val="20"/>
        </w:rPr>
        <w:t>Notices</w:t>
      </w:r>
      <w:bookmarkEnd w:id="411"/>
      <w:bookmarkEnd w:id="406"/>
      <w:bookmarkEnd w:id="407"/>
      <w:bookmarkEnd w:id="408"/>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Except as otherwise expressly provided, any notice or other communication from any party (the “</w:t>
      </w:r>
      <w:r w:rsidRPr="00467E27">
        <w:rPr>
          <w:rFonts w:ascii="Arial" w:hAnsi="Arial" w:cs="Arial"/>
          <w:b/>
          <w:sz w:val="20"/>
        </w:rPr>
        <w:t>Sender</w:t>
      </w:r>
      <w:r w:rsidRPr="00467E27">
        <w:rPr>
          <w:rFonts w:ascii="Arial" w:hAnsi="Arial" w:cs="Arial"/>
          <w:sz w:val="20"/>
        </w:rPr>
        <w:t>”) to the other party (the “</w:t>
      </w:r>
      <w:r w:rsidRPr="00467E27">
        <w:rPr>
          <w:rFonts w:ascii="Arial" w:hAnsi="Arial" w:cs="Arial"/>
          <w:b/>
          <w:sz w:val="20"/>
        </w:rPr>
        <w:t>Recipient</w:t>
      </w:r>
      <w:r w:rsidRPr="00467E27">
        <w:rPr>
          <w:rFonts w:ascii="Arial" w:hAnsi="Arial" w:cs="Arial"/>
          <w:sz w:val="20"/>
        </w:rPr>
        <w:t>”) which is required to be given under this Agreement (a “</w:t>
      </w:r>
      <w:r w:rsidRPr="00467E27">
        <w:rPr>
          <w:rFonts w:ascii="Arial" w:hAnsi="Arial" w:cs="Arial"/>
          <w:b/>
          <w:sz w:val="20"/>
        </w:rPr>
        <w:t>Notice</w:t>
      </w:r>
      <w:r w:rsidRPr="00467E27">
        <w:rPr>
          <w:rFonts w:ascii="Arial" w:hAnsi="Arial" w:cs="Arial"/>
          <w:sz w:val="20"/>
        </w:rPr>
        <w:t xml:space="preserve">”) must be in writing and signed by or on behalf of the Sender, </w:t>
      </w:r>
      <w:r w:rsidRPr="00467E27">
        <w:rPr>
          <w:rFonts w:ascii="Arial" w:hAnsi="Arial" w:cs="Arial"/>
          <w:sz w:val="20"/>
        </w:rPr>
        <w:lastRenderedPageBreak/>
        <w:t xml:space="preserve">addressed for the attention of the representative of the Recipient whose details are set out in the </w:t>
      </w:r>
      <w:r w:rsidR="002F7F37" w:rsidRPr="00467E27">
        <w:rPr>
          <w:rFonts w:ascii="Arial" w:hAnsi="Arial" w:cs="Arial"/>
          <w:sz w:val="20"/>
        </w:rPr>
        <w:t>Contract Details</w:t>
      </w:r>
      <w:r w:rsidRPr="00467E27">
        <w:rPr>
          <w:rFonts w:ascii="Arial" w:hAnsi="Arial" w:cs="Arial"/>
          <w:sz w:val="20"/>
        </w:rPr>
        <w:t xml:space="preserve"> (o</w:t>
      </w:r>
      <w:r w:rsidRPr="00467E27">
        <w:rPr>
          <w:rFonts w:ascii="Arial" w:hAnsi="Arial" w:cs="Arial"/>
          <w:sz w:val="20"/>
        </w:rPr>
        <w:t>r such other representative notified in writing from time to time).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Sender may either: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deliver the Notice by hand (retaining satisfactory proof of delivery);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send the Notice by recorded delivery or registered post (retaining a receipt of posting);</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send</w:t>
      </w:r>
      <w:r w:rsidRPr="00467E27">
        <w:rPr>
          <w:rFonts w:ascii="Arial" w:hAnsi="Arial" w:cs="Arial"/>
          <w:sz w:val="20"/>
        </w:rPr>
        <w:t xml:space="preserve"> the Notice by registered airmail if it is to be served by post outside the country from which it is sent (retaining a receipt of posting);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send the Notice by e-mail (retaining an e-mail confirming delivery excluding an automatically generated e-mail </w:t>
      </w:r>
      <w:r w:rsidRPr="00467E27">
        <w:rPr>
          <w:rFonts w:ascii="Arial" w:hAnsi="Arial" w:cs="Arial"/>
          <w:sz w:val="20"/>
        </w:rPr>
        <w:t>receipt).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Any Notice shall be deemed to have been served:</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if delivered by hand, at the time and date of delivery (or if delivered after 4pm local time, on the next Working Day);</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if sent by e-mail, when the sender receives a reply e-mail confirming delivery</w:t>
      </w:r>
      <w:r w:rsidRPr="00467E27">
        <w:rPr>
          <w:rFonts w:ascii="Arial" w:hAnsi="Arial" w:cs="Arial"/>
          <w:sz w:val="20"/>
        </w:rPr>
        <w:t xml:space="preserve"> (excluding an automatically generated e-mail receipt);</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if sent by recorded delivery or registered post, two Working Days after the date of posting (such date as evidenced by a receipt of posting);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 xml:space="preserve">if sent by registered airmail, five Working Days after </w:t>
      </w:r>
      <w:r w:rsidRPr="00467E27">
        <w:rPr>
          <w:rFonts w:ascii="Arial" w:hAnsi="Arial" w:cs="Arial"/>
          <w:sz w:val="20"/>
        </w:rPr>
        <w:t>the date of posting (such date as evidenced by a receipt of posting).</w:t>
      </w:r>
    </w:p>
    <w:p w:rsidR="00BC3635" w:rsidRPr="00467E27" w:rsidRDefault="0037750A" w:rsidP="00BC3635">
      <w:pPr>
        <w:pStyle w:val="REBL1"/>
        <w:rPr>
          <w:rFonts w:ascii="Arial" w:hAnsi="Arial" w:cs="Arial"/>
          <w:sz w:val="20"/>
        </w:rPr>
      </w:pPr>
      <w:bookmarkStart w:id="412" w:name="_Toc256000045"/>
      <w:bookmarkStart w:id="413" w:name="_Toc252816498"/>
      <w:r w:rsidRPr="00467E27">
        <w:rPr>
          <w:rFonts w:ascii="Arial" w:hAnsi="Arial" w:cs="Arial"/>
          <w:sz w:val="20"/>
        </w:rPr>
        <w:t>General</w:t>
      </w:r>
      <w:bookmarkEnd w:id="412"/>
      <w:bookmarkEnd w:id="413"/>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No variation of this Agreement shall be effective unless made in writing and signed by or on behalf of all the parties to it.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failure to exercise, or delay in exercising, a r</w:t>
      </w:r>
      <w:r w:rsidRPr="00467E27">
        <w:rPr>
          <w:rFonts w:ascii="Arial" w:hAnsi="Arial" w:cs="Arial"/>
          <w:sz w:val="20"/>
        </w:rPr>
        <w:t>ight, power or remedy provided by this Agreement or by law shall not constitute a waiver of that right, power or remedy.</w:t>
      </w:r>
      <w:r w:rsidR="00502252" w:rsidRPr="00467E27">
        <w:rPr>
          <w:rFonts w:ascii="Arial" w:hAnsi="Arial" w:cs="Arial"/>
          <w:sz w:val="20"/>
        </w:rPr>
        <w:t xml:space="preserve"> </w:t>
      </w:r>
      <w:r w:rsidRPr="00467E27">
        <w:rPr>
          <w:rFonts w:ascii="Arial" w:hAnsi="Arial" w:cs="Arial"/>
          <w:sz w:val="20"/>
        </w:rPr>
        <w:t>If a party waives a breach of any provision of this Agreement this shall not operate as a waiver of a subsequent breach of that provisi</w:t>
      </w:r>
      <w:r w:rsidRPr="00467E27">
        <w:rPr>
          <w:rFonts w:ascii="Arial" w:hAnsi="Arial" w:cs="Arial"/>
          <w:sz w:val="20"/>
        </w:rPr>
        <w:t>on, or as a waiver of a breach of any other provision.</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The rights, powers and remedies provided in this Agreement are (except as expressly provided) cumulative and not exclusive of any rights, powers and remedies provided by law or otherwise.</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This Agreemen</w:t>
      </w:r>
      <w:r w:rsidRPr="00467E27">
        <w:rPr>
          <w:rFonts w:ascii="Arial" w:hAnsi="Arial" w:cs="Arial"/>
          <w:sz w:val="20"/>
        </w:rPr>
        <w:t>t may be entered into by any number of counterparts and by each party on separate counterparts.</w:t>
      </w:r>
      <w:r w:rsidR="00502252" w:rsidRPr="00467E27">
        <w:rPr>
          <w:rFonts w:ascii="Arial" w:hAnsi="Arial" w:cs="Arial"/>
          <w:sz w:val="20"/>
        </w:rPr>
        <w:t xml:space="preserve"> </w:t>
      </w:r>
      <w:r w:rsidRPr="00467E27">
        <w:rPr>
          <w:rFonts w:ascii="Arial" w:hAnsi="Arial" w:cs="Arial"/>
          <w:sz w:val="20"/>
        </w:rPr>
        <w:t>Each counterpart is an original, but all counterparts shall together constitute one single agreement between the parties.</w:t>
      </w:r>
    </w:p>
    <w:p w:rsidR="00BC3635" w:rsidRPr="00467E27" w:rsidRDefault="0037750A" w:rsidP="00BC3635">
      <w:pPr>
        <w:pStyle w:val="REBL2"/>
        <w:tabs>
          <w:tab w:val="clear" w:pos="960"/>
          <w:tab w:val="num" w:pos="720"/>
        </w:tabs>
        <w:ind w:left="720"/>
        <w:rPr>
          <w:rFonts w:ascii="Arial" w:hAnsi="Arial" w:cs="Arial"/>
          <w:sz w:val="20"/>
        </w:rPr>
      </w:pPr>
      <w:bookmarkStart w:id="414" w:name="ElPgBr51"/>
      <w:bookmarkEnd w:id="414"/>
      <w:r w:rsidRPr="00467E27">
        <w:rPr>
          <w:rFonts w:ascii="Arial" w:hAnsi="Arial" w:cs="Arial"/>
          <w:sz w:val="20"/>
        </w:rPr>
        <w:t xml:space="preserve">If any provision of this Agreement is </w:t>
      </w:r>
      <w:r w:rsidRPr="00467E27">
        <w:rPr>
          <w:rFonts w:ascii="Arial" w:hAnsi="Arial" w:cs="Arial"/>
          <w:sz w:val="20"/>
        </w:rPr>
        <w:t>found by any court or administrative body of competent jurisdiction to be invalid, unenforceable, or illegal, the other provisions of this Agreement will remain in force.</w:t>
      </w:r>
      <w:r w:rsidR="00502252" w:rsidRPr="00467E27">
        <w:rPr>
          <w:rFonts w:ascii="Arial" w:hAnsi="Arial" w:cs="Arial"/>
          <w:sz w:val="20"/>
        </w:rPr>
        <w:t xml:space="preserve"> </w:t>
      </w:r>
      <w:r w:rsidRPr="00467E27">
        <w:rPr>
          <w:rFonts w:ascii="Arial" w:hAnsi="Arial" w:cs="Arial"/>
          <w:sz w:val="20"/>
        </w:rPr>
        <w:t>If any invalid, unenforceable or illegal provision would be valid, enforceable or leg</w:t>
      </w:r>
      <w:r w:rsidRPr="00467E27">
        <w:rPr>
          <w:rFonts w:ascii="Arial" w:hAnsi="Arial" w:cs="Arial"/>
          <w:sz w:val="20"/>
        </w:rPr>
        <w:t>al if some part of it were deleted, the provision will apply with whatever modification is necessary to make it valid, enforceable or legal.</w:t>
      </w:r>
    </w:p>
    <w:p w:rsidR="00BC3635" w:rsidRPr="00467E27" w:rsidRDefault="0037750A" w:rsidP="00BC3635">
      <w:pPr>
        <w:pStyle w:val="REBL1"/>
        <w:rPr>
          <w:rFonts w:ascii="Arial" w:hAnsi="Arial" w:cs="Arial"/>
          <w:sz w:val="20"/>
        </w:rPr>
      </w:pPr>
      <w:bookmarkStart w:id="415" w:name="_Toc256000046"/>
      <w:bookmarkStart w:id="416" w:name="_Toc252816499"/>
      <w:bookmarkStart w:id="417" w:name="_Ref252821239"/>
      <w:bookmarkStart w:id="418" w:name="_Ref252822249"/>
      <w:bookmarkStart w:id="419" w:name="_Toc260309371"/>
      <w:bookmarkStart w:id="420" w:name="_Ref150246061"/>
      <w:r w:rsidRPr="00467E27">
        <w:rPr>
          <w:rFonts w:ascii="Arial" w:hAnsi="Arial" w:cs="Arial"/>
          <w:sz w:val="20"/>
        </w:rPr>
        <w:t>Dispute resolution</w:t>
      </w:r>
      <w:bookmarkEnd w:id="415"/>
      <w:bookmarkEnd w:id="416"/>
      <w:bookmarkEnd w:id="417"/>
      <w:bookmarkEnd w:id="418"/>
      <w:bookmarkEnd w:id="419"/>
      <w:bookmarkEnd w:id="420"/>
    </w:p>
    <w:p w:rsidR="00BC3635" w:rsidRPr="00467E27" w:rsidRDefault="0037750A" w:rsidP="00BC3635">
      <w:pPr>
        <w:pStyle w:val="REBL2"/>
        <w:tabs>
          <w:tab w:val="clear" w:pos="960"/>
          <w:tab w:val="num" w:pos="720"/>
        </w:tabs>
        <w:ind w:left="720"/>
        <w:rPr>
          <w:rFonts w:ascii="Arial" w:hAnsi="Arial" w:cs="Arial"/>
          <w:sz w:val="20"/>
        </w:rPr>
      </w:pPr>
      <w:bookmarkStart w:id="421" w:name="_Ref320264198"/>
      <w:r w:rsidRPr="00467E27">
        <w:rPr>
          <w:rFonts w:ascii="Arial" w:hAnsi="Arial" w:cs="Arial"/>
          <w:sz w:val="20"/>
        </w:rPr>
        <w:t>If any dispute arises between the parties under or in relation to this Agreement the Level 3 Per</w:t>
      </w:r>
      <w:r w:rsidRPr="00467E27">
        <w:rPr>
          <w:rFonts w:ascii="Arial" w:hAnsi="Arial" w:cs="Arial"/>
          <w:sz w:val="20"/>
        </w:rPr>
        <w:t xml:space="preserve">sonnel specified in the </w:t>
      </w:r>
      <w:r w:rsidR="002F7F37" w:rsidRPr="00467E27">
        <w:rPr>
          <w:rFonts w:ascii="Arial" w:hAnsi="Arial" w:cs="Arial"/>
          <w:sz w:val="20"/>
        </w:rPr>
        <w:t>Contract Details</w:t>
      </w:r>
      <w:r w:rsidRPr="00467E27">
        <w:rPr>
          <w:rFonts w:ascii="Arial" w:hAnsi="Arial" w:cs="Arial"/>
          <w:sz w:val="20"/>
        </w:rPr>
        <w:t xml:space="preserve"> shall try to resolve the dispute.</w:t>
      </w:r>
      <w:r w:rsidR="00502252" w:rsidRPr="00467E27">
        <w:rPr>
          <w:rFonts w:ascii="Arial" w:hAnsi="Arial" w:cs="Arial"/>
          <w:sz w:val="20"/>
        </w:rPr>
        <w:t xml:space="preserve"> </w:t>
      </w:r>
      <w:r w:rsidRPr="00467E27">
        <w:rPr>
          <w:rFonts w:ascii="Arial" w:hAnsi="Arial" w:cs="Arial"/>
          <w:sz w:val="20"/>
        </w:rPr>
        <w:t xml:space="preserve">If the dispute is not resolved within 10 Working Days of referral it shall be referred to the Level 2 Personnel specified in the </w:t>
      </w:r>
      <w:r w:rsidR="002F7F37" w:rsidRPr="00467E27">
        <w:rPr>
          <w:rFonts w:ascii="Arial" w:hAnsi="Arial" w:cs="Arial"/>
          <w:sz w:val="20"/>
        </w:rPr>
        <w:t>Contract Details</w:t>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If it is not resolved by the Level</w:t>
      </w:r>
      <w:r w:rsidRPr="00467E27">
        <w:rPr>
          <w:rFonts w:ascii="Arial" w:hAnsi="Arial" w:cs="Arial"/>
          <w:sz w:val="20"/>
        </w:rPr>
        <w:t xml:space="preserve"> 2 Personnel </w:t>
      </w:r>
      <w:r w:rsidRPr="00467E27">
        <w:rPr>
          <w:rFonts w:ascii="Arial" w:hAnsi="Arial" w:cs="Arial"/>
          <w:sz w:val="20"/>
        </w:rPr>
        <w:lastRenderedPageBreak/>
        <w:t xml:space="preserve">within 10 Working Days of referral it shall be referred to the Level 1 Personnel specified in the </w:t>
      </w:r>
      <w:r w:rsidR="002F7F37" w:rsidRPr="00467E27">
        <w:rPr>
          <w:rFonts w:ascii="Arial" w:hAnsi="Arial" w:cs="Arial"/>
          <w:sz w:val="20"/>
        </w:rPr>
        <w:t>Contract Details</w:t>
      </w:r>
      <w:r w:rsidRPr="00467E27">
        <w:rPr>
          <w:rFonts w:ascii="Arial" w:hAnsi="Arial" w:cs="Arial"/>
          <w:sz w:val="20"/>
        </w:rPr>
        <w:t>.</w:t>
      </w:r>
      <w:bookmarkEnd w:id="421"/>
    </w:p>
    <w:p w:rsidR="00A828A2"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If the Level 1 Personnel do not resolve the dispute within 10 Working Days of referral, any of the parties involved in the disp</w:t>
      </w:r>
      <w:r w:rsidRPr="00467E27">
        <w:rPr>
          <w:rFonts w:ascii="Arial" w:hAnsi="Arial" w:cs="Arial"/>
          <w:sz w:val="20"/>
        </w:rPr>
        <w:t xml:space="preserve">ute may </w:t>
      </w:r>
      <w:r>
        <w:rPr>
          <w:rFonts w:ascii="Arial" w:hAnsi="Arial" w:cs="Arial"/>
          <w:sz w:val="20"/>
        </w:rPr>
        <w:t xml:space="preserve">refer the dispute to mediation </w:t>
      </w:r>
      <w:r w:rsidRPr="00A828A2">
        <w:rPr>
          <w:rFonts w:ascii="Arial" w:hAnsi="Arial" w:cs="Arial"/>
          <w:sz w:val="20"/>
        </w:rPr>
        <w:t xml:space="preserve">in accordance with the CEDR Model Mediation Procedure. The </w:t>
      </w:r>
      <w:r>
        <w:rPr>
          <w:rFonts w:ascii="Arial" w:hAnsi="Arial" w:cs="Arial"/>
          <w:sz w:val="20"/>
        </w:rPr>
        <w:t>m</w:t>
      </w:r>
      <w:r w:rsidRPr="00A828A2">
        <w:rPr>
          <w:rFonts w:ascii="Arial" w:hAnsi="Arial" w:cs="Arial"/>
          <w:sz w:val="20"/>
        </w:rPr>
        <w:t xml:space="preserve">ediator shall be nominated by CEDR, unless otherwise agreed (in writing) between the parties. To initiate the mediation, a party must provide a written </w:t>
      </w:r>
      <w:r w:rsidRPr="00A828A2">
        <w:rPr>
          <w:rFonts w:ascii="Arial" w:hAnsi="Arial" w:cs="Arial"/>
          <w:sz w:val="20"/>
        </w:rPr>
        <w:t>notice (</w:t>
      </w:r>
      <w:r w:rsidRPr="00FC4244">
        <w:rPr>
          <w:rFonts w:ascii="Arial" w:hAnsi="Arial" w:cs="Arial"/>
          <w:b/>
          <w:bCs/>
          <w:sz w:val="20"/>
        </w:rPr>
        <w:t>ADR Notice</w:t>
      </w:r>
      <w:r w:rsidRPr="00A828A2">
        <w:rPr>
          <w:rFonts w:ascii="Arial" w:hAnsi="Arial" w:cs="Arial"/>
          <w:sz w:val="20"/>
        </w:rPr>
        <w:t xml:space="preserve">) to the other party to the </w:t>
      </w:r>
      <w:r>
        <w:rPr>
          <w:rFonts w:ascii="Arial" w:hAnsi="Arial" w:cs="Arial"/>
          <w:sz w:val="20"/>
        </w:rPr>
        <w:t>d</w:t>
      </w:r>
      <w:r w:rsidRPr="00A828A2">
        <w:rPr>
          <w:rFonts w:ascii="Arial" w:hAnsi="Arial" w:cs="Arial"/>
          <w:sz w:val="20"/>
        </w:rPr>
        <w:t xml:space="preserve">ispute, requesting mediation.  A copy of any such ADR Notice must be sent to CEDR.  The mediation will not start later than 15 (fifteen) </w:t>
      </w:r>
      <w:r>
        <w:rPr>
          <w:rFonts w:ascii="Arial" w:hAnsi="Arial" w:cs="Arial"/>
          <w:sz w:val="20"/>
        </w:rPr>
        <w:t xml:space="preserve">Working Days </w:t>
      </w:r>
      <w:r w:rsidRPr="00A828A2">
        <w:rPr>
          <w:rFonts w:ascii="Arial" w:hAnsi="Arial" w:cs="Arial"/>
          <w:sz w:val="20"/>
        </w:rPr>
        <w:t>after the date of the ADR Notice and the party providing th</w:t>
      </w:r>
      <w:r w:rsidRPr="00A828A2">
        <w:rPr>
          <w:rFonts w:ascii="Arial" w:hAnsi="Arial" w:cs="Arial"/>
          <w:sz w:val="20"/>
        </w:rPr>
        <w:t>e ADR Notice shall be responsible for all costs associated with the provision of such ADR Notice (subject to any agreement made between the parties in relation to costs associated with such mediation).</w:t>
      </w:r>
      <w:r>
        <w:rPr>
          <w:rFonts w:ascii="Arial" w:hAnsi="Arial" w:cs="Arial"/>
          <w:sz w:val="20"/>
        </w:rPr>
        <w:t xml:space="preserve"> Subject to clause </w:t>
      </w:r>
      <w:r w:rsidR="006933FA">
        <w:rPr>
          <w:rFonts w:ascii="Arial" w:hAnsi="Arial" w:cs="Arial"/>
          <w:sz w:val="20"/>
        </w:rPr>
        <w:fldChar w:fldCharType="begin"/>
      </w:r>
      <w:r w:rsidR="006933FA">
        <w:rPr>
          <w:rFonts w:ascii="Arial" w:hAnsi="Arial" w:cs="Arial"/>
          <w:sz w:val="20"/>
        </w:rPr>
        <w:instrText xml:space="preserve"> REF _Ref150246109 \r \h </w:instrText>
      </w:r>
      <w:r w:rsidR="006933FA">
        <w:rPr>
          <w:rFonts w:ascii="Arial" w:hAnsi="Arial" w:cs="Arial"/>
          <w:sz w:val="20"/>
        </w:rPr>
      </w:r>
      <w:r w:rsidR="006933FA">
        <w:rPr>
          <w:rFonts w:ascii="Arial" w:hAnsi="Arial" w:cs="Arial"/>
          <w:sz w:val="20"/>
        </w:rPr>
        <w:fldChar w:fldCharType="separate"/>
      </w:r>
      <w:r w:rsidR="006933FA">
        <w:rPr>
          <w:rFonts w:ascii="Arial" w:hAnsi="Arial" w:cs="Arial"/>
          <w:sz w:val="20"/>
        </w:rPr>
        <w:t>47.5</w:t>
      </w:r>
      <w:r w:rsidR="006933FA">
        <w:rPr>
          <w:rFonts w:ascii="Arial" w:hAnsi="Arial" w:cs="Arial"/>
          <w:sz w:val="20"/>
        </w:rPr>
        <w:fldChar w:fldCharType="end"/>
      </w:r>
      <w:r w:rsidR="006933FA">
        <w:rPr>
          <w:rFonts w:ascii="Arial" w:hAnsi="Arial" w:cs="Arial"/>
          <w:sz w:val="20"/>
        </w:rPr>
        <w:t xml:space="preserve"> </w:t>
      </w:r>
      <w:r>
        <w:rPr>
          <w:rFonts w:ascii="Arial" w:hAnsi="Arial" w:cs="Arial"/>
          <w:sz w:val="20"/>
        </w:rPr>
        <w:t>below, n</w:t>
      </w:r>
      <w:r w:rsidRPr="00A828A2">
        <w:rPr>
          <w:rFonts w:ascii="Arial" w:hAnsi="Arial" w:cs="Arial"/>
          <w:sz w:val="20"/>
        </w:rPr>
        <w:t xml:space="preserve">o party may commence any court proceedings in relation to the whole or part of the </w:t>
      </w:r>
      <w:r>
        <w:rPr>
          <w:rFonts w:ascii="Arial" w:hAnsi="Arial" w:cs="Arial"/>
          <w:sz w:val="20"/>
        </w:rPr>
        <w:t>d</w:t>
      </w:r>
      <w:r w:rsidRPr="00A828A2">
        <w:rPr>
          <w:rFonts w:ascii="Arial" w:hAnsi="Arial" w:cs="Arial"/>
          <w:sz w:val="20"/>
        </w:rPr>
        <w:t xml:space="preserve">ispute until it has attempted to settle the </w:t>
      </w:r>
      <w:r>
        <w:rPr>
          <w:rFonts w:ascii="Arial" w:hAnsi="Arial" w:cs="Arial"/>
          <w:sz w:val="20"/>
        </w:rPr>
        <w:t>d</w:t>
      </w:r>
      <w:r w:rsidRPr="00A828A2">
        <w:rPr>
          <w:rFonts w:ascii="Arial" w:hAnsi="Arial" w:cs="Arial"/>
          <w:sz w:val="20"/>
        </w:rPr>
        <w:t>ispute by mediation and either the mediation has terminate</w:t>
      </w:r>
      <w:r w:rsidRPr="00A828A2">
        <w:rPr>
          <w:rFonts w:ascii="Arial" w:hAnsi="Arial" w:cs="Arial"/>
          <w:sz w:val="20"/>
        </w:rPr>
        <w:t>d or the other party has failed to participate in the mediation, provided that the right to issue proceedings is not prejudiced by a delay.</w:t>
      </w:r>
    </w:p>
    <w:p w:rsidR="00BC3635" w:rsidRPr="00467E27" w:rsidRDefault="0037750A" w:rsidP="00BC3635">
      <w:pPr>
        <w:pStyle w:val="REBL2"/>
        <w:tabs>
          <w:tab w:val="clear" w:pos="960"/>
          <w:tab w:val="num" w:pos="720"/>
        </w:tabs>
        <w:ind w:left="720"/>
        <w:rPr>
          <w:rFonts w:ascii="Arial" w:hAnsi="Arial" w:cs="Arial"/>
          <w:sz w:val="20"/>
        </w:rPr>
      </w:pPr>
      <w:r>
        <w:rPr>
          <w:rFonts w:ascii="Arial" w:hAnsi="Arial" w:cs="Arial"/>
          <w:sz w:val="20"/>
        </w:rPr>
        <w:t>I</w:t>
      </w:r>
      <w:r w:rsidRPr="00A828A2">
        <w:rPr>
          <w:rFonts w:ascii="Arial" w:hAnsi="Arial" w:cs="Arial"/>
          <w:sz w:val="20"/>
        </w:rPr>
        <w:t xml:space="preserve">f for any reason the </w:t>
      </w:r>
      <w:r>
        <w:rPr>
          <w:rFonts w:ascii="Arial" w:hAnsi="Arial" w:cs="Arial"/>
          <w:sz w:val="20"/>
        </w:rPr>
        <w:t>d</w:t>
      </w:r>
      <w:r w:rsidRPr="00A828A2">
        <w:rPr>
          <w:rFonts w:ascii="Arial" w:hAnsi="Arial" w:cs="Arial"/>
          <w:sz w:val="20"/>
        </w:rPr>
        <w:t xml:space="preserve">ispute is not resolved within </w:t>
      </w:r>
      <w:r>
        <w:rPr>
          <w:rFonts w:ascii="Arial" w:hAnsi="Arial" w:cs="Arial"/>
          <w:sz w:val="20"/>
        </w:rPr>
        <w:t>[</w:t>
      </w:r>
      <w:r w:rsidRPr="00FC4244">
        <w:rPr>
          <w:rFonts w:ascii="Arial" w:hAnsi="Arial" w:cs="Arial"/>
          <w:sz w:val="20"/>
          <w:highlight w:val="yellow"/>
        </w:rPr>
        <w:t>90 days</w:t>
      </w:r>
      <w:r>
        <w:rPr>
          <w:rFonts w:ascii="Arial" w:hAnsi="Arial" w:cs="Arial"/>
          <w:sz w:val="20"/>
        </w:rPr>
        <w:t>]</w:t>
      </w:r>
      <w:r w:rsidRPr="00A828A2">
        <w:rPr>
          <w:rFonts w:ascii="Arial" w:hAnsi="Arial" w:cs="Arial"/>
          <w:sz w:val="20"/>
        </w:rPr>
        <w:t xml:space="preserve"> of commencement of the mediation, the </w:t>
      </w:r>
      <w:r>
        <w:rPr>
          <w:rFonts w:ascii="Arial" w:hAnsi="Arial" w:cs="Arial"/>
          <w:sz w:val="20"/>
        </w:rPr>
        <w:t>d</w:t>
      </w:r>
      <w:r w:rsidRPr="00A828A2">
        <w:rPr>
          <w:rFonts w:ascii="Arial" w:hAnsi="Arial" w:cs="Arial"/>
          <w:sz w:val="20"/>
        </w:rPr>
        <w:t>ispute shall b</w:t>
      </w:r>
      <w:r w:rsidRPr="00A828A2">
        <w:rPr>
          <w:rFonts w:ascii="Arial" w:hAnsi="Arial" w:cs="Arial"/>
          <w:sz w:val="20"/>
        </w:rPr>
        <w:t xml:space="preserve">e referred to and finally resolved </w:t>
      </w:r>
      <w:r w:rsidRPr="00467E27">
        <w:rPr>
          <w:rFonts w:ascii="Arial" w:hAnsi="Arial" w:cs="Arial"/>
          <w:sz w:val="20"/>
        </w:rPr>
        <w:t xml:space="preserve">in accordance with clause </w:t>
      </w:r>
      <w:r w:rsidRPr="00467E27">
        <w:rPr>
          <w:rFonts w:ascii="Arial" w:hAnsi="Arial" w:cs="Arial"/>
          <w:sz w:val="20"/>
        </w:rPr>
        <w:fldChar w:fldCharType="begin"/>
      </w:r>
      <w:r w:rsidRPr="00467E27">
        <w:rPr>
          <w:rFonts w:ascii="Arial" w:hAnsi="Arial" w:cs="Arial"/>
          <w:sz w:val="20"/>
        </w:rPr>
        <w:instrText xml:space="preserve"> REF _Ref316900152 \r \h </w:instrText>
      </w:r>
      <w:r w:rsidR="00467E27">
        <w:rPr>
          <w:rFonts w:ascii="Arial" w:hAnsi="Arial" w:cs="Arial"/>
          <w:sz w:val="20"/>
        </w:rPr>
        <w:instrText xml:space="preserve">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49</w:t>
      </w:r>
      <w:r w:rsidRPr="00467E27">
        <w:rPr>
          <w:rFonts w:ascii="Arial" w:hAnsi="Arial" w:cs="Arial"/>
          <w:sz w:val="20"/>
        </w:rPr>
        <w:fldChar w:fldCharType="end"/>
      </w:r>
      <w:r w:rsidRPr="00467E27">
        <w:rPr>
          <w:rFonts w:ascii="Arial" w:hAnsi="Arial" w:cs="Arial"/>
          <w:sz w:val="20"/>
        </w:rPr>
        <w:t>.</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The Supplier’s obligation to provide the </w:t>
      </w:r>
      <w:r w:rsidR="0041750C">
        <w:rPr>
          <w:rFonts w:ascii="Arial" w:hAnsi="Arial" w:cs="Arial"/>
          <w:sz w:val="20"/>
        </w:rPr>
        <w:t>Goods</w:t>
      </w:r>
      <w:r w:rsidRPr="00467E27">
        <w:rPr>
          <w:rFonts w:ascii="Arial" w:hAnsi="Arial" w:cs="Arial"/>
          <w:sz w:val="20"/>
        </w:rPr>
        <w:t xml:space="preserve"> and perform the Services shall not be affected by the Dispute Resolution Procedure.</w:t>
      </w:r>
    </w:p>
    <w:p w:rsidR="00BC3635" w:rsidRPr="00467E27" w:rsidRDefault="0037750A" w:rsidP="00BC3635">
      <w:pPr>
        <w:pStyle w:val="REBL2"/>
        <w:tabs>
          <w:tab w:val="clear" w:pos="960"/>
          <w:tab w:val="num" w:pos="720"/>
        </w:tabs>
        <w:ind w:left="720"/>
        <w:rPr>
          <w:rFonts w:ascii="Arial" w:hAnsi="Arial" w:cs="Arial"/>
          <w:sz w:val="20"/>
        </w:rPr>
      </w:pPr>
      <w:bookmarkStart w:id="422" w:name="_Ref150246109"/>
      <w:r w:rsidRPr="00467E27">
        <w:rPr>
          <w:rFonts w:ascii="Arial" w:hAnsi="Arial" w:cs="Arial"/>
          <w:sz w:val="20"/>
        </w:rPr>
        <w:t xml:space="preserve">Nothing in this clause </w:t>
      </w:r>
      <w:r w:rsidRPr="00467E27">
        <w:rPr>
          <w:rFonts w:ascii="Arial" w:hAnsi="Arial" w:cs="Arial"/>
          <w:sz w:val="20"/>
        </w:rPr>
        <w:fldChar w:fldCharType="begin"/>
      </w:r>
      <w:r w:rsidRPr="00467E27">
        <w:rPr>
          <w:rFonts w:ascii="Arial" w:hAnsi="Arial" w:cs="Arial"/>
          <w:sz w:val="20"/>
        </w:rPr>
        <w:instrText xml:space="preserve"> REF _Ref252822249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47</w:t>
      </w:r>
      <w:r w:rsidRPr="00467E27">
        <w:rPr>
          <w:rFonts w:ascii="Arial" w:hAnsi="Arial" w:cs="Arial"/>
          <w:sz w:val="20"/>
        </w:rPr>
        <w:fldChar w:fldCharType="end"/>
      </w:r>
      <w:r w:rsidRPr="00467E27">
        <w:rPr>
          <w:rFonts w:ascii="Arial" w:hAnsi="Arial" w:cs="Arial"/>
          <w:sz w:val="20"/>
        </w:rPr>
        <w:t xml:space="preserve"> shall prejudice the right of any part</w:t>
      </w:r>
      <w:r w:rsidRPr="00467E27">
        <w:rPr>
          <w:rFonts w:ascii="Arial" w:hAnsi="Arial" w:cs="Arial"/>
          <w:sz w:val="20"/>
        </w:rPr>
        <w:t>y to apply to Court:</w:t>
      </w:r>
      <w:bookmarkEnd w:id="422"/>
    </w:p>
    <w:p w:rsidR="00BC3635" w:rsidRPr="00467E27" w:rsidRDefault="0037750A" w:rsidP="00BC3635">
      <w:pPr>
        <w:pStyle w:val="REBL3"/>
        <w:ind w:left="1440" w:hanging="720"/>
        <w:rPr>
          <w:rFonts w:ascii="Arial" w:hAnsi="Arial" w:cs="Arial"/>
          <w:sz w:val="20"/>
        </w:rPr>
      </w:pPr>
      <w:r w:rsidRPr="00467E27">
        <w:rPr>
          <w:rFonts w:ascii="Arial" w:hAnsi="Arial" w:cs="Arial"/>
          <w:sz w:val="20"/>
        </w:rPr>
        <w:t>for interim relief to prevent the violation by another party of any proprietary interest or any breach of another party’s obligations which could cause irreparable harm to the first party; or</w:t>
      </w:r>
    </w:p>
    <w:p w:rsidR="00BC3635" w:rsidRPr="00467E27" w:rsidRDefault="0037750A" w:rsidP="00BC3635">
      <w:pPr>
        <w:pStyle w:val="REBL3"/>
        <w:ind w:left="1440" w:hanging="720"/>
        <w:rPr>
          <w:rFonts w:ascii="Arial" w:hAnsi="Arial" w:cs="Arial"/>
          <w:sz w:val="20"/>
        </w:rPr>
      </w:pPr>
      <w:r w:rsidRPr="00467E27">
        <w:rPr>
          <w:rFonts w:ascii="Arial" w:hAnsi="Arial" w:cs="Arial"/>
          <w:sz w:val="20"/>
        </w:rPr>
        <w:t>to protect or preserve a right of action.</w:t>
      </w:r>
    </w:p>
    <w:p w:rsidR="00BC3635" w:rsidRPr="00467E27" w:rsidRDefault="0037750A" w:rsidP="00BC3635">
      <w:pPr>
        <w:pStyle w:val="REBL1"/>
        <w:rPr>
          <w:rFonts w:ascii="Arial" w:hAnsi="Arial" w:cs="Arial"/>
          <w:sz w:val="20"/>
        </w:rPr>
      </w:pPr>
      <w:bookmarkStart w:id="423" w:name="_Toc256000047"/>
      <w:bookmarkStart w:id="424" w:name="_Toc252816500"/>
      <w:bookmarkStart w:id="425" w:name="_Ref252822259"/>
      <w:bookmarkStart w:id="426" w:name="_Toc260309372"/>
      <w:r w:rsidRPr="00467E27">
        <w:rPr>
          <w:rFonts w:ascii="Arial" w:hAnsi="Arial" w:cs="Arial"/>
          <w:sz w:val="20"/>
        </w:rPr>
        <w:t>E</w:t>
      </w:r>
      <w:r w:rsidRPr="00467E27">
        <w:rPr>
          <w:rFonts w:ascii="Arial" w:hAnsi="Arial" w:cs="Arial"/>
          <w:sz w:val="20"/>
        </w:rPr>
        <w:t>ntire agreement</w:t>
      </w:r>
      <w:bookmarkEnd w:id="423"/>
      <w:bookmarkEnd w:id="424"/>
      <w:bookmarkEnd w:id="425"/>
      <w:bookmarkEnd w:id="426"/>
    </w:p>
    <w:p w:rsidR="00BC3635" w:rsidRPr="00467E27" w:rsidRDefault="0037750A" w:rsidP="00BC3635">
      <w:pPr>
        <w:pStyle w:val="REBL2"/>
        <w:tabs>
          <w:tab w:val="clear" w:pos="960"/>
          <w:tab w:val="num" w:pos="720"/>
        </w:tabs>
        <w:ind w:left="720"/>
        <w:rPr>
          <w:rFonts w:ascii="Arial" w:hAnsi="Arial" w:cs="Arial"/>
          <w:sz w:val="20"/>
        </w:rPr>
      </w:pPr>
      <w:bookmarkStart w:id="427" w:name="_Toc252816501"/>
      <w:bookmarkStart w:id="428" w:name="_Ref252821890"/>
      <w:bookmarkStart w:id="429" w:name="_Ref252822238"/>
      <w:bookmarkStart w:id="430" w:name="_Toc260309373"/>
      <w:r w:rsidRPr="00467E27">
        <w:rPr>
          <w:rFonts w:ascii="Arial" w:hAnsi="Arial" w:cs="Arial"/>
          <w:sz w:val="20"/>
        </w:rPr>
        <w:t>This Agreement (together with (i) all other documents to be entered into pursuant to it and (ii) all documents referred to in it) constitutes the entire agreement between the parties in relation to its subject matter, and replaces and extin</w:t>
      </w:r>
      <w:r w:rsidRPr="00467E27">
        <w:rPr>
          <w:rFonts w:ascii="Arial" w:hAnsi="Arial" w:cs="Arial"/>
          <w:sz w:val="20"/>
        </w:rPr>
        <w:t>guishes all prior agreements, draft agreements, arrangements, undertakings or collateral contracts of any nature made by the parties (whether oral or written) in relation to such subject matter.</w:t>
      </w:r>
    </w:p>
    <w:p w:rsidR="00BC3635" w:rsidRPr="00467E27" w:rsidRDefault="0037750A" w:rsidP="00BC3635">
      <w:pPr>
        <w:pStyle w:val="REBL2"/>
        <w:tabs>
          <w:tab w:val="clear" w:pos="960"/>
          <w:tab w:val="num" w:pos="720"/>
        </w:tabs>
        <w:ind w:left="720"/>
        <w:rPr>
          <w:rFonts w:ascii="Arial" w:hAnsi="Arial" w:cs="Arial"/>
          <w:sz w:val="20"/>
        </w:rPr>
      </w:pPr>
      <w:r w:rsidRPr="00467E27">
        <w:rPr>
          <w:rFonts w:ascii="Arial" w:hAnsi="Arial" w:cs="Arial"/>
          <w:sz w:val="20"/>
        </w:rPr>
        <w:t xml:space="preserve">Each party acknowledges that in entering into this Agreement </w:t>
      </w:r>
      <w:r w:rsidRPr="00467E27">
        <w:rPr>
          <w:rFonts w:ascii="Arial" w:hAnsi="Arial" w:cs="Arial"/>
          <w:sz w:val="20"/>
        </w:rPr>
        <w:t>it is not relying on, and shall have no rights or remedies (whether in tort, under statute or otherwise) in respect of any statements, assurances, undertakings or representations (whether innocently or negligently made) by the other party to this Agreement</w:t>
      </w:r>
      <w:r w:rsidRPr="00467E27">
        <w:rPr>
          <w:rFonts w:ascii="Arial" w:hAnsi="Arial" w:cs="Arial"/>
          <w:sz w:val="20"/>
        </w:rPr>
        <w:t>.</w:t>
      </w:r>
    </w:p>
    <w:p w:rsidR="00BC3635" w:rsidRPr="00467E27" w:rsidRDefault="0037750A" w:rsidP="00BC3635">
      <w:pPr>
        <w:pStyle w:val="REBL1"/>
        <w:rPr>
          <w:rFonts w:ascii="Arial" w:hAnsi="Arial" w:cs="Arial"/>
          <w:sz w:val="20"/>
        </w:rPr>
      </w:pPr>
      <w:bookmarkStart w:id="431" w:name="_Toc256000048"/>
      <w:bookmarkStart w:id="432" w:name="_Ref316900152"/>
      <w:r w:rsidRPr="00467E27">
        <w:rPr>
          <w:rFonts w:ascii="Arial" w:hAnsi="Arial" w:cs="Arial"/>
          <w:sz w:val="20"/>
        </w:rPr>
        <w:t>Governing law and jurisdiction</w:t>
      </w:r>
      <w:bookmarkEnd w:id="431"/>
      <w:bookmarkEnd w:id="427"/>
      <w:bookmarkEnd w:id="428"/>
      <w:bookmarkEnd w:id="429"/>
      <w:bookmarkEnd w:id="430"/>
      <w:bookmarkEnd w:id="432"/>
    </w:p>
    <w:p w:rsidR="00384074" w:rsidRPr="00467E27" w:rsidRDefault="0037750A" w:rsidP="00BC3635">
      <w:pPr>
        <w:pStyle w:val="REBL2"/>
        <w:numPr>
          <w:ilvl w:val="0"/>
          <w:numId w:val="0"/>
        </w:numPr>
        <w:ind w:left="720" w:hanging="720"/>
        <w:rPr>
          <w:rFonts w:ascii="Arial" w:hAnsi="Arial" w:cs="Arial"/>
          <w:sz w:val="20"/>
        </w:rPr>
      </w:pPr>
      <w:r w:rsidRPr="00467E27">
        <w:rPr>
          <w:rFonts w:ascii="Arial" w:hAnsi="Arial" w:cs="Arial"/>
          <w:sz w:val="20"/>
        </w:rPr>
        <w:tab/>
        <w:t xml:space="preserve">This Agreement and any dispute or claim (including non-contractual disputes or claims) arising out of or in connection with this Agreement or </w:t>
      </w:r>
      <w:r w:rsidR="00D00496">
        <w:rPr>
          <w:rFonts w:ascii="Arial" w:hAnsi="Arial" w:cs="Arial"/>
          <w:sz w:val="20"/>
        </w:rPr>
        <w:t>its</w:t>
      </w:r>
      <w:r w:rsidRPr="00467E27">
        <w:rPr>
          <w:rFonts w:ascii="Arial" w:hAnsi="Arial" w:cs="Arial"/>
          <w:sz w:val="20"/>
        </w:rPr>
        <w:t xml:space="preserve"> subject matter or formation shall be governed by and will be interpreted in accordance with the law of England and Wales.</w:t>
      </w:r>
      <w:r w:rsidR="00502252" w:rsidRPr="00467E27">
        <w:rPr>
          <w:rFonts w:ascii="Arial" w:hAnsi="Arial" w:cs="Arial"/>
          <w:sz w:val="20"/>
        </w:rPr>
        <w:t xml:space="preserve"> </w:t>
      </w:r>
      <w:r w:rsidR="00A828A2">
        <w:rPr>
          <w:rFonts w:ascii="Arial" w:hAnsi="Arial" w:cs="Arial"/>
          <w:sz w:val="20"/>
        </w:rPr>
        <w:t xml:space="preserve">Subject to clause </w:t>
      </w:r>
      <w:r w:rsidR="00A828A2">
        <w:rPr>
          <w:rFonts w:ascii="Arial" w:hAnsi="Arial" w:cs="Arial"/>
          <w:sz w:val="20"/>
        </w:rPr>
        <w:fldChar w:fldCharType="begin"/>
      </w:r>
      <w:r w:rsidR="00A828A2">
        <w:rPr>
          <w:rFonts w:ascii="Arial" w:hAnsi="Arial" w:cs="Arial"/>
          <w:sz w:val="20"/>
        </w:rPr>
        <w:instrText xml:space="preserve"> REF _Ref150246061 \r \h </w:instrText>
      </w:r>
      <w:r w:rsidR="00A828A2">
        <w:rPr>
          <w:rFonts w:ascii="Arial" w:hAnsi="Arial" w:cs="Arial"/>
          <w:sz w:val="20"/>
        </w:rPr>
      </w:r>
      <w:r w:rsidR="00A828A2">
        <w:rPr>
          <w:rFonts w:ascii="Arial" w:hAnsi="Arial" w:cs="Arial"/>
          <w:sz w:val="20"/>
        </w:rPr>
        <w:fldChar w:fldCharType="separate"/>
      </w:r>
      <w:r w:rsidR="00A828A2">
        <w:rPr>
          <w:rFonts w:ascii="Arial" w:hAnsi="Arial" w:cs="Arial"/>
          <w:sz w:val="20"/>
        </w:rPr>
        <w:t>47</w:t>
      </w:r>
      <w:r w:rsidR="00A828A2">
        <w:rPr>
          <w:rFonts w:ascii="Arial" w:hAnsi="Arial" w:cs="Arial"/>
          <w:sz w:val="20"/>
        </w:rPr>
        <w:fldChar w:fldCharType="end"/>
      </w:r>
      <w:r w:rsidR="00A828A2">
        <w:rPr>
          <w:rFonts w:ascii="Arial" w:hAnsi="Arial" w:cs="Arial"/>
          <w:sz w:val="20"/>
        </w:rPr>
        <w:t>, e</w:t>
      </w:r>
      <w:r w:rsidRPr="00467E27">
        <w:rPr>
          <w:rFonts w:ascii="Arial" w:hAnsi="Arial" w:cs="Arial"/>
          <w:sz w:val="20"/>
        </w:rPr>
        <w:t xml:space="preserve">ach party irrevocably agrees that the courts of England and Wales shall have exclusive jurisdiction to settle any dispute or claim (including non-contractual disputes or claims) arising out of or in connection with this Agreement or </w:t>
      </w:r>
      <w:r w:rsidR="00D00496">
        <w:rPr>
          <w:rFonts w:ascii="Arial" w:hAnsi="Arial" w:cs="Arial"/>
          <w:sz w:val="20"/>
        </w:rPr>
        <w:t>its</w:t>
      </w:r>
      <w:r w:rsidR="00A828A2">
        <w:rPr>
          <w:rFonts w:ascii="Arial" w:hAnsi="Arial" w:cs="Arial"/>
          <w:sz w:val="20"/>
        </w:rPr>
        <w:t xml:space="preserve"> </w:t>
      </w:r>
      <w:r w:rsidRPr="00467E27">
        <w:rPr>
          <w:rFonts w:ascii="Arial" w:hAnsi="Arial" w:cs="Arial"/>
          <w:sz w:val="20"/>
        </w:rPr>
        <w:t>subject matter or f</w:t>
      </w:r>
      <w:r w:rsidRPr="00467E27">
        <w:rPr>
          <w:rFonts w:ascii="Arial" w:hAnsi="Arial" w:cs="Arial"/>
          <w:sz w:val="20"/>
        </w:rPr>
        <w:t>ormation.</w:t>
      </w:r>
    </w:p>
    <w:p w:rsidR="00BC3635" w:rsidRPr="00467E27" w:rsidRDefault="0037750A" w:rsidP="00BC3635">
      <w:pPr>
        <w:pStyle w:val="REBL2"/>
        <w:numPr>
          <w:ilvl w:val="0"/>
          <w:numId w:val="0"/>
        </w:numPr>
        <w:tabs>
          <w:tab w:val="left" w:pos="720"/>
        </w:tabs>
        <w:rPr>
          <w:rFonts w:ascii="Arial" w:hAnsi="Arial" w:cs="Arial"/>
          <w:sz w:val="20"/>
        </w:rPr>
      </w:pPr>
      <w:r w:rsidRPr="00467E27">
        <w:rPr>
          <w:rFonts w:ascii="Arial" w:hAnsi="Arial" w:cs="Arial"/>
          <w:b/>
          <w:sz w:val="20"/>
        </w:rPr>
        <w:t>SIGNED</w:t>
      </w:r>
      <w:r w:rsidRPr="00467E27">
        <w:rPr>
          <w:rFonts w:ascii="Arial" w:hAnsi="Arial" w:cs="Arial"/>
          <w:sz w:val="20"/>
        </w:rPr>
        <w:t xml:space="preserve"> by the parties on the date first written above.</w:t>
      </w:r>
    </w:p>
    <w:tbl>
      <w:tblPr>
        <w:tblW w:w="0" w:type="auto"/>
        <w:tblLook w:val="01E0" w:firstRow="1" w:lastRow="1" w:firstColumn="1" w:lastColumn="1" w:noHBand="0" w:noVBand="0"/>
      </w:tblPr>
      <w:tblGrid>
        <w:gridCol w:w="3708"/>
        <w:gridCol w:w="4820"/>
      </w:tblGrid>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 xml:space="preserve">for and on behalf of the </w:t>
            </w:r>
            <w:r w:rsidR="00B92E62" w:rsidRPr="00467E27">
              <w:rPr>
                <w:rFonts w:ascii="Arial" w:hAnsi="Arial" w:cs="Arial"/>
                <w:sz w:val="20"/>
                <w:szCs w:val="20"/>
              </w:rPr>
              <w:t>Customer</w:t>
            </w: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bookmarkStart w:id="433" w:name="ElPgBr52"/>
            <w:bookmarkEnd w:id="433"/>
            <w:r w:rsidRPr="00467E27">
              <w:rPr>
                <w:rFonts w:ascii="Arial" w:hAnsi="Arial" w:cs="Arial"/>
                <w:sz w:val="20"/>
                <w:szCs w:val="20"/>
              </w:rPr>
              <w:lastRenderedPageBreak/>
              <w:t>Name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Position</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Signature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tcPr>
          <w:p w:rsidR="00BC3635" w:rsidRPr="00467E27" w:rsidRDefault="00BC3635">
            <w:pPr>
              <w:pStyle w:val="BodyText"/>
              <w:rPr>
                <w:rFonts w:ascii="Arial" w:hAnsi="Arial" w:cs="Arial"/>
                <w:sz w:val="20"/>
                <w:szCs w:val="20"/>
              </w:rPr>
            </w:pP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for and on behalf of the Supplier</w:t>
            </w: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Name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Position</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Signature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bl>
    <w:p w:rsidR="00BC3635" w:rsidRPr="00467E27" w:rsidRDefault="00BC3635" w:rsidP="00BC3635">
      <w:pPr>
        <w:pStyle w:val="REBL2"/>
        <w:numPr>
          <w:ilvl w:val="0"/>
          <w:numId w:val="0"/>
        </w:numPr>
        <w:rPr>
          <w:rFonts w:ascii="Arial" w:hAnsi="Arial" w:cs="Arial"/>
          <w:b/>
          <w:sz w:val="20"/>
        </w:rPr>
      </w:pPr>
    </w:p>
    <w:p w:rsidR="00BC3635" w:rsidRPr="00467E27" w:rsidRDefault="00BC3635" w:rsidP="00BC3635">
      <w:pPr>
        <w:pStyle w:val="BodyText"/>
        <w:rPr>
          <w:rFonts w:ascii="Arial" w:hAnsi="Arial" w:cs="Arial"/>
          <w:sz w:val="20"/>
          <w:szCs w:val="20"/>
        </w:rPr>
      </w:pPr>
    </w:p>
    <w:p w:rsidR="00BC3635" w:rsidRPr="00467E27" w:rsidRDefault="0037750A" w:rsidP="00BC3635">
      <w:pPr>
        <w:pStyle w:val="REScheduleL1"/>
        <w:rPr>
          <w:rFonts w:ascii="Arial" w:hAnsi="Arial" w:cs="Arial"/>
          <w:sz w:val="20"/>
        </w:rPr>
      </w:pPr>
      <w:bookmarkStart w:id="434" w:name="ElPgBr53"/>
      <w:bookmarkEnd w:id="434"/>
      <w:r w:rsidRPr="00467E27">
        <w:rPr>
          <w:sz w:val="20"/>
        </w:rPr>
        <w:lastRenderedPageBreak/>
        <w:br/>
      </w:r>
      <w:bookmarkStart w:id="435" w:name="_Toc256000049"/>
      <w:bookmarkStart w:id="436" w:name="_Ref139376706"/>
      <w:bookmarkStart w:id="437" w:name="_Ref139376721"/>
      <w:bookmarkStart w:id="438" w:name="_Ref139378596"/>
      <w:bookmarkStart w:id="439" w:name="_Ref139378734"/>
      <w:r w:rsidR="002F7F37" w:rsidRPr="00467E27">
        <w:rPr>
          <w:rFonts w:ascii="Arial" w:hAnsi="Arial" w:cs="Arial"/>
          <w:sz w:val="20"/>
        </w:rPr>
        <w:t>CONTRACT DETAILS</w:t>
      </w:r>
      <w:bookmarkEnd w:id="435"/>
      <w:bookmarkEnd w:id="436"/>
      <w:bookmarkEnd w:id="437"/>
      <w:bookmarkEnd w:id="438"/>
      <w:bookmarkEnd w:id="439"/>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309"/>
      </w:tblGrid>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Commencement Date</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DATE]</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Expiry date</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DATE]</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Location</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LOCATION WHERE </w:t>
            </w:r>
            <w:r w:rsidR="00072724">
              <w:rPr>
                <w:rFonts w:ascii="Arial" w:hAnsi="Arial" w:cs="Arial"/>
                <w:b/>
                <w:sz w:val="20"/>
                <w:szCs w:val="20"/>
                <w:highlight w:val="yellow"/>
              </w:rPr>
              <w:t>GOODS</w:t>
            </w:r>
            <w:r w:rsidRPr="00467E27">
              <w:rPr>
                <w:rFonts w:ascii="Arial" w:hAnsi="Arial" w:cs="Arial"/>
                <w:b/>
                <w:sz w:val="20"/>
                <w:szCs w:val="20"/>
                <w:highlight w:val="yellow"/>
              </w:rPr>
              <w:t xml:space="preserve"> AND SERVICES TO BE DELIVERED</w:t>
            </w:r>
            <w:r w:rsidR="00DC59F1" w:rsidRPr="00467E27">
              <w:rPr>
                <w:rFonts w:ascii="Arial" w:hAnsi="Arial" w:cs="Arial"/>
                <w:b/>
                <w:sz w:val="20"/>
                <w:szCs w:val="20"/>
              </w:rPr>
              <w:t>]</w:t>
            </w:r>
          </w:p>
        </w:tc>
      </w:tr>
      <w:tr w:rsidR="00E173B9" w:rsidTr="00A95C8D">
        <w:tc>
          <w:tcPr>
            <w:tcW w:w="4219" w:type="dxa"/>
            <w:shd w:val="clear" w:color="auto" w:fill="auto"/>
          </w:tcPr>
          <w:p w:rsidR="003A6FD4" w:rsidRPr="00467E27" w:rsidRDefault="0037750A" w:rsidP="00BC3635">
            <w:pPr>
              <w:pStyle w:val="BodyText"/>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rPr>
              <w:t xml:space="preserve">Liquidated Damages (clause </w:t>
            </w:r>
            <w:r w:rsidR="009700D4" w:rsidRPr="00467E27">
              <w:rPr>
                <w:rFonts w:ascii="Arial" w:hAnsi="Arial" w:cs="Arial"/>
                <w:sz w:val="20"/>
                <w:szCs w:val="20"/>
              </w:rPr>
              <w:fldChar w:fldCharType="begin"/>
            </w:r>
            <w:r w:rsidR="009700D4" w:rsidRPr="00467E27">
              <w:rPr>
                <w:rFonts w:ascii="Arial" w:hAnsi="Arial" w:cs="Arial"/>
                <w:sz w:val="20"/>
                <w:szCs w:val="20"/>
              </w:rPr>
              <w:instrText xml:space="preserve"> REF _Ref127360410 \r \h </w:instrText>
            </w:r>
            <w:r w:rsidR="00467E27">
              <w:rPr>
                <w:rFonts w:ascii="Arial" w:hAnsi="Arial" w:cs="Arial"/>
                <w:sz w:val="20"/>
                <w:szCs w:val="20"/>
              </w:rPr>
              <w:instrText xml:space="preserve"> \* MERGEFORMAT </w:instrText>
            </w:r>
            <w:r w:rsidR="009700D4" w:rsidRPr="00467E27">
              <w:rPr>
                <w:rFonts w:ascii="Arial" w:hAnsi="Arial" w:cs="Arial"/>
                <w:sz w:val="20"/>
                <w:szCs w:val="20"/>
              </w:rPr>
            </w:r>
            <w:r w:rsidR="009700D4" w:rsidRPr="00467E27">
              <w:rPr>
                <w:rFonts w:ascii="Arial" w:hAnsi="Arial" w:cs="Arial"/>
                <w:sz w:val="20"/>
                <w:szCs w:val="20"/>
              </w:rPr>
              <w:fldChar w:fldCharType="separate"/>
            </w:r>
            <w:r w:rsidR="009B749E">
              <w:rPr>
                <w:rFonts w:ascii="Arial" w:hAnsi="Arial" w:cs="Arial"/>
                <w:sz w:val="20"/>
                <w:szCs w:val="20"/>
              </w:rPr>
              <w:t>7.1.1</w:t>
            </w:r>
            <w:r w:rsidR="009700D4" w:rsidRPr="00467E27">
              <w:rPr>
                <w:rFonts w:ascii="Arial" w:hAnsi="Arial" w:cs="Arial"/>
                <w:sz w:val="20"/>
                <w:szCs w:val="20"/>
              </w:rPr>
              <w:fldChar w:fldCharType="end"/>
            </w:r>
            <w:r w:rsidR="009700D4" w:rsidRPr="00467E27">
              <w:rPr>
                <w:rFonts w:ascii="Arial" w:hAnsi="Arial" w:cs="Arial"/>
                <w:sz w:val="20"/>
                <w:szCs w:val="20"/>
              </w:rPr>
              <w:t xml:space="preserve"> and </w:t>
            </w:r>
            <w:r w:rsidRPr="00467E27">
              <w:rPr>
                <w:rFonts w:ascii="Arial" w:hAnsi="Arial" w:cs="Arial"/>
                <w:sz w:val="20"/>
                <w:szCs w:val="20"/>
              </w:rPr>
              <w:fldChar w:fldCharType="begin"/>
            </w:r>
            <w:r w:rsidRPr="00467E27">
              <w:rPr>
                <w:rFonts w:ascii="Arial" w:hAnsi="Arial" w:cs="Arial"/>
                <w:sz w:val="20"/>
                <w:szCs w:val="20"/>
              </w:rPr>
              <w:instrText xml:space="preserve"> REF _Ref318708691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10.3</w:t>
            </w:r>
            <w:r w:rsidRPr="00467E27">
              <w:rPr>
                <w:rFonts w:ascii="Arial" w:hAnsi="Arial" w:cs="Arial"/>
                <w:sz w:val="20"/>
                <w:szCs w:val="20"/>
              </w:rPr>
              <w:fldChar w:fldCharType="end"/>
            </w:r>
            <w:r w:rsidRPr="00467E27">
              <w:rPr>
                <w:rFonts w:ascii="Arial" w:hAnsi="Arial" w:cs="Arial"/>
                <w:sz w:val="20"/>
                <w:szCs w:val="20"/>
              </w:rPr>
              <w:t>)]</w:t>
            </w:r>
          </w:p>
          <w:p w:rsidR="003A6FD4" w:rsidRPr="00467E27" w:rsidRDefault="0037750A" w:rsidP="00BC3635">
            <w:pPr>
              <w:pStyle w:val="BodyText"/>
              <w:rPr>
                <w:rFonts w:ascii="Arial" w:hAnsi="Arial" w:cs="Arial"/>
                <w:b/>
                <w:sz w:val="20"/>
                <w:szCs w:val="20"/>
                <w:highlight w:val="cyan"/>
              </w:rPr>
            </w:pPr>
            <w:r w:rsidRPr="00467E27">
              <w:rPr>
                <w:rFonts w:ascii="Arial" w:hAnsi="Arial" w:cs="Arial"/>
                <w:sz w:val="20"/>
                <w:szCs w:val="20"/>
                <w:highlight w:val="cyan"/>
              </w:rPr>
              <w:t>[</w:t>
            </w:r>
            <w:r w:rsidRPr="00467E27">
              <w:rPr>
                <w:rFonts w:ascii="Arial" w:hAnsi="Arial" w:cs="Arial"/>
                <w:b/>
                <w:sz w:val="20"/>
                <w:szCs w:val="20"/>
                <w:highlight w:val="cyan"/>
              </w:rPr>
              <w:t>N.B. DELETE IF NOT USED]</w:t>
            </w:r>
          </w:p>
          <w:p w:rsidR="00BC3635" w:rsidRPr="00467E27" w:rsidRDefault="0037750A" w:rsidP="00BC3635">
            <w:pPr>
              <w:pStyle w:val="BodyText"/>
              <w:rPr>
                <w:rFonts w:ascii="Arial" w:hAnsi="Arial" w:cs="Arial"/>
                <w:sz w:val="20"/>
                <w:szCs w:val="20"/>
              </w:rPr>
            </w:pPr>
            <w:r w:rsidRPr="00467E27">
              <w:rPr>
                <w:rFonts w:ascii="Arial" w:hAnsi="Arial" w:cs="Arial"/>
                <w:b/>
                <w:sz w:val="20"/>
                <w:szCs w:val="20"/>
                <w:highlight w:val="cyan"/>
              </w:rPr>
              <w:t xml:space="preserve">[IF USED, PLEASE </w:t>
            </w:r>
            <w:r w:rsidRPr="00467E27">
              <w:rPr>
                <w:rFonts w:ascii="Arial" w:hAnsi="Arial" w:cs="Arial"/>
                <w:b/>
                <w:sz w:val="20"/>
                <w:szCs w:val="20"/>
                <w:highlight w:val="cyan"/>
              </w:rPr>
              <w:t>AMEND TO INCLUDE LIQUIDATED DAMAGES AMOUNT APPROPRIATE FOR THIS AGREEMENT AND APPROPRIATE METHOD OF CALCULATION]</w:t>
            </w:r>
          </w:p>
        </w:tc>
        <w:tc>
          <w:tcPr>
            <w:tcW w:w="4309" w:type="dxa"/>
            <w:shd w:val="clear" w:color="auto" w:fill="auto"/>
          </w:tcPr>
          <w:p w:rsidR="00816C78" w:rsidRPr="00467E27" w:rsidRDefault="0037750A" w:rsidP="009700D4">
            <w:pPr>
              <w:pStyle w:val="BodyText"/>
              <w:rPr>
                <w:rFonts w:ascii="Arial" w:hAnsi="Arial" w:cs="Arial"/>
                <w:b/>
                <w:sz w:val="20"/>
                <w:szCs w:val="20"/>
                <w:highlight w:val="cyan"/>
              </w:rPr>
            </w:pPr>
            <w:r w:rsidRPr="00467E27">
              <w:rPr>
                <w:rFonts w:ascii="Arial" w:hAnsi="Arial" w:cs="Arial"/>
                <w:b/>
                <w:sz w:val="20"/>
                <w:szCs w:val="20"/>
                <w:highlight w:val="cyan"/>
              </w:rPr>
              <w:t xml:space="preserve">[The Liquidated Damages payment shall be </w:t>
            </w:r>
            <w:r w:rsidR="00D40393" w:rsidRPr="00467E27">
              <w:rPr>
                <w:rFonts w:ascii="Arial" w:hAnsi="Arial" w:cs="Arial"/>
                <w:b/>
                <w:sz w:val="20"/>
                <w:szCs w:val="20"/>
                <w:highlight w:val="cyan"/>
              </w:rPr>
              <w:t>a payment equal to the Liquidated Damages Amount (as defined below) for each whole 24 hour period of delay or non-performance elapsing from the relevant delivery date/deadline until the time and date on which such issue has been fully remedied.</w:t>
            </w:r>
            <w:r w:rsidRPr="00467E27">
              <w:rPr>
                <w:rFonts w:ascii="Arial" w:hAnsi="Arial" w:cs="Arial"/>
                <w:b/>
                <w:sz w:val="20"/>
                <w:szCs w:val="20"/>
                <w:highlight w:val="cyan"/>
              </w:rPr>
              <w:t>]</w:t>
            </w:r>
          </w:p>
          <w:p w:rsidR="00816C78" w:rsidRPr="00467E27" w:rsidRDefault="0037750A" w:rsidP="009700D4">
            <w:pPr>
              <w:pStyle w:val="BodyText"/>
              <w:rPr>
                <w:rFonts w:ascii="Arial" w:hAnsi="Arial" w:cs="Arial"/>
                <w:b/>
                <w:sz w:val="20"/>
                <w:szCs w:val="20"/>
                <w:highlight w:val="cyan"/>
              </w:rPr>
            </w:pPr>
            <w:r w:rsidRPr="00467E27">
              <w:rPr>
                <w:rFonts w:ascii="Arial" w:hAnsi="Arial" w:cs="Arial"/>
                <w:b/>
                <w:sz w:val="20"/>
                <w:szCs w:val="20"/>
                <w:highlight w:val="cyan"/>
              </w:rPr>
              <w:t>Liquidated Damages Amount shall mean a sum of £[</w:t>
            </w:r>
            <w:r w:rsidR="00502252" w:rsidRPr="00467E27">
              <w:rPr>
                <w:rFonts w:ascii="Arial" w:hAnsi="Arial" w:cs="Arial"/>
                <w:b/>
                <w:sz w:val="20"/>
                <w:szCs w:val="20"/>
                <w:highlight w:val="cyan"/>
              </w:rPr>
              <w:t>●</w:t>
            </w:r>
            <w:r w:rsidRPr="00467E27">
              <w:rPr>
                <w:rFonts w:ascii="Arial" w:hAnsi="Arial" w:cs="Arial"/>
                <w:b/>
                <w:sz w:val="20"/>
                <w:szCs w:val="20"/>
                <w:highlight w:val="cyan"/>
              </w:rPr>
              <w:t>], as such amount shall be increased on an annual basis (with e</w:t>
            </w:r>
            <w:r w:rsidRPr="00467E27">
              <w:rPr>
                <w:rFonts w:ascii="Arial" w:hAnsi="Arial" w:cs="Arial"/>
                <w:b/>
                <w:sz w:val="20"/>
                <w:szCs w:val="20"/>
                <w:highlight w:val="cyan"/>
              </w:rPr>
              <w:t>ffect from the date of each anniversary of the Commencement Date of the Agreement) in line with the percentage increase in the CPI as published by</w:t>
            </w:r>
            <w:r w:rsidR="00D40393" w:rsidRPr="00467E27">
              <w:rPr>
                <w:rFonts w:ascii="Arial" w:hAnsi="Arial" w:cs="Arial"/>
                <w:b/>
                <w:sz w:val="20"/>
                <w:szCs w:val="20"/>
                <w:highlight w:val="cyan"/>
              </w:rPr>
              <w:t xml:space="preserve"> The Office for National Statistics </w:t>
            </w:r>
            <w:r w:rsidRPr="00467E27">
              <w:rPr>
                <w:rFonts w:ascii="Arial" w:hAnsi="Arial" w:cs="Arial"/>
                <w:b/>
                <w:sz w:val="20"/>
                <w:szCs w:val="20"/>
                <w:highlight w:val="cyan"/>
              </w:rPr>
              <w:t>(and if that index is not published for any reason any index reasonably se</w:t>
            </w:r>
            <w:r w:rsidRPr="00467E27">
              <w:rPr>
                <w:rFonts w:ascii="Arial" w:hAnsi="Arial" w:cs="Arial"/>
                <w:b/>
                <w:sz w:val="20"/>
                <w:szCs w:val="20"/>
                <w:highlight w:val="cyan"/>
              </w:rPr>
              <w:t xml:space="preserve">lected by the </w:t>
            </w:r>
            <w:r w:rsidR="00B92E62" w:rsidRPr="00467E27">
              <w:rPr>
                <w:rFonts w:ascii="Arial" w:hAnsi="Arial" w:cs="Arial"/>
                <w:b/>
                <w:sz w:val="20"/>
                <w:szCs w:val="20"/>
                <w:highlight w:val="cyan"/>
              </w:rPr>
              <w:t>Customer</w:t>
            </w:r>
            <w:r w:rsidRPr="00467E27">
              <w:rPr>
                <w:rFonts w:ascii="Arial" w:hAnsi="Arial" w:cs="Arial"/>
                <w:b/>
                <w:sz w:val="20"/>
                <w:szCs w:val="20"/>
                <w:highlight w:val="cyan"/>
              </w:rPr>
              <w:t xml:space="preserve"> to replace such index) in the preceding 12 month period.</w:t>
            </w:r>
            <w:r w:rsidR="003A6FD4" w:rsidRPr="00467E27">
              <w:rPr>
                <w:rFonts w:ascii="Arial" w:hAnsi="Arial" w:cs="Arial"/>
                <w:b/>
                <w:sz w:val="20"/>
                <w:szCs w:val="20"/>
                <w:highlight w:val="cyan"/>
              </w:rPr>
              <w:t>]</w:t>
            </w:r>
          </w:p>
          <w:p w:rsidR="00BC3635" w:rsidRPr="00467E27" w:rsidRDefault="00BC3635" w:rsidP="009700D4">
            <w:pPr>
              <w:pStyle w:val="BodyText"/>
              <w:rPr>
                <w:rFonts w:ascii="Arial" w:hAnsi="Arial" w:cs="Arial"/>
                <w:b/>
                <w:sz w:val="20"/>
                <w:szCs w:val="20"/>
                <w:highlight w:val="cyan"/>
              </w:rPr>
            </w:pP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Contract Manager – </w:t>
            </w:r>
            <w:r w:rsidR="00B92E62" w:rsidRPr="00467E27">
              <w:rPr>
                <w:rFonts w:ascii="Arial" w:hAnsi="Arial" w:cs="Arial"/>
                <w:sz w:val="20"/>
                <w:szCs w:val="20"/>
              </w:rPr>
              <w:t>Customer</w:t>
            </w:r>
            <w:r w:rsidRPr="00467E27">
              <w:rPr>
                <w:rFonts w:ascii="Arial" w:hAnsi="Arial" w:cs="Arial"/>
                <w:sz w:val="20"/>
                <w:szCs w:val="20"/>
              </w:rPr>
              <w:t xml:space="preserve"> (clause </w:t>
            </w:r>
            <w:r w:rsidRPr="00467E27">
              <w:rPr>
                <w:rFonts w:ascii="Arial" w:hAnsi="Arial" w:cs="Arial"/>
                <w:sz w:val="20"/>
                <w:szCs w:val="20"/>
              </w:rPr>
              <w:fldChar w:fldCharType="begin"/>
            </w:r>
            <w:r w:rsidRPr="00467E27">
              <w:rPr>
                <w:rFonts w:ascii="Arial" w:hAnsi="Arial" w:cs="Arial"/>
                <w:sz w:val="20"/>
                <w:szCs w:val="20"/>
              </w:rPr>
              <w:instrText xml:space="preserve"> REF _Ref252821204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12.1</w:t>
            </w:r>
            <w:r w:rsidRPr="00467E27">
              <w:rPr>
                <w:rFonts w:ascii="Arial" w:hAnsi="Arial" w:cs="Arial"/>
                <w:sz w:val="20"/>
                <w:szCs w:val="20"/>
              </w:rPr>
              <w:fldChar w:fldCharType="end"/>
            </w:r>
            <w:r w:rsidRPr="00467E27">
              <w:rPr>
                <w:rFonts w:ascii="Arial" w:hAnsi="Arial" w:cs="Arial"/>
                <w:sz w:val="20"/>
                <w:szCs w:val="20"/>
              </w:rPr>
              <w:t>)</w:t>
            </w:r>
          </w:p>
        </w:tc>
        <w:tc>
          <w:tcPr>
            <w:tcW w:w="4309" w:type="dxa"/>
            <w:shd w:val="clear" w:color="auto" w:fill="auto"/>
          </w:tcPr>
          <w:p w:rsidR="006457A2"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[INSERT NAME OF MANAGER WHO WILL MANAGE THE RELATIONSHIP WITH THE SUPPLIER.]</w:t>
            </w:r>
          </w:p>
          <w:p w:rsidR="00BC3635" w:rsidRPr="00467E27" w:rsidRDefault="00BC3635" w:rsidP="00BC3635">
            <w:pPr>
              <w:pStyle w:val="BodyText"/>
              <w:rPr>
                <w:rFonts w:ascii="Arial" w:hAnsi="Arial" w:cs="Arial"/>
                <w:b/>
                <w:sz w:val="20"/>
                <w:szCs w:val="20"/>
              </w:rPr>
            </w:pP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Contract Manager – Supplier (clause </w:t>
            </w:r>
            <w:r w:rsidRPr="00467E27">
              <w:rPr>
                <w:rFonts w:ascii="Arial" w:hAnsi="Arial" w:cs="Arial"/>
                <w:sz w:val="20"/>
                <w:szCs w:val="20"/>
              </w:rPr>
              <w:fldChar w:fldCharType="begin"/>
            </w:r>
            <w:r w:rsidRPr="00467E27">
              <w:rPr>
                <w:rFonts w:ascii="Arial" w:hAnsi="Arial" w:cs="Arial"/>
                <w:sz w:val="20"/>
                <w:szCs w:val="20"/>
              </w:rPr>
              <w:instrText xml:space="preserve"> REF _Ref252821204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12.1</w:t>
            </w:r>
            <w:r w:rsidRPr="00467E27">
              <w:rPr>
                <w:rFonts w:ascii="Arial" w:hAnsi="Arial" w:cs="Arial"/>
                <w:sz w:val="20"/>
                <w:szCs w:val="20"/>
              </w:rPr>
              <w:fldChar w:fldCharType="end"/>
            </w:r>
            <w:r w:rsidRPr="00467E27">
              <w:rPr>
                <w:rFonts w:ascii="Arial" w:hAnsi="Arial" w:cs="Arial"/>
                <w:sz w:val="20"/>
                <w:szCs w:val="20"/>
              </w:rPr>
              <w:t>)</w:t>
            </w:r>
          </w:p>
        </w:tc>
        <w:tc>
          <w:tcPr>
            <w:tcW w:w="4309" w:type="dxa"/>
            <w:shd w:val="clear" w:color="auto" w:fill="auto"/>
          </w:tcPr>
          <w:p w:rsidR="006457A2" w:rsidRPr="00467E27" w:rsidRDefault="0037750A" w:rsidP="00BC3635">
            <w:pPr>
              <w:pStyle w:val="BodyText"/>
              <w:rPr>
                <w:rFonts w:ascii="Arial" w:hAnsi="Arial" w:cs="Arial"/>
                <w:b/>
                <w:sz w:val="20"/>
                <w:szCs w:val="20"/>
                <w:shd w:val="clear" w:color="auto" w:fill="FFFF00"/>
              </w:rPr>
            </w:pPr>
            <w:r w:rsidRPr="00467E27">
              <w:rPr>
                <w:rFonts w:ascii="Arial" w:hAnsi="Arial" w:cs="Arial"/>
                <w:b/>
                <w:sz w:val="20"/>
                <w:szCs w:val="20"/>
                <w:shd w:val="clear" w:color="auto" w:fill="FFFF00"/>
              </w:rPr>
              <w:t xml:space="preserve">[INSERT NAME OF MANAGER WHO WILL MANAGE THE RELATIONSHIP WITH THE </w:t>
            </w:r>
            <w:r w:rsidR="00B92E62" w:rsidRPr="00467E27">
              <w:rPr>
                <w:rFonts w:ascii="Arial" w:hAnsi="Arial" w:cs="Arial"/>
                <w:b/>
                <w:sz w:val="20"/>
                <w:szCs w:val="20"/>
                <w:shd w:val="clear" w:color="auto" w:fill="FFFF00"/>
              </w:rPr>
              <w:t>CUSTOMER</w:t>
            </w:r>
            <w:r w:rsidRPr="00467E27">
              <w:rPr>
                <w:rFonts w:ascii="Arial" w:hAnsi="Arial" w:cs="Arial"/>
                <w:b/>
                <w:sz w:val="20"/>
                <w:szCs w:val="20"/>
                <w:shd w:val="clear" w:color="auto" w:fill="FFFF00"/>
              </w:rPr>
              <w:t>.]</w:t>
            </w:r>
          </w:p>
          <w:p w:rsidR="00BC3635" w:rsidRPr="00467E27" w:rsidRDefault="00BC3635" w:rsidP="00BC3635">
            <w:pPr>
              <w:pStyle w:val="BodyText"/>
              <w:rPr>
                <w:rFonts w:ascii="Arial" w:hAnsi="Arial" w:cs="Arial"/>
                <w:b/>
                <w:sz w:val="20"/>
                <w:szCs w:val="20"/>
              </w:rPr>
            </w:pP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Frequency of meetings of Contract Managers (clause </w:t>
            </w:r>
            <w:r w:rsidRPr="00467E27">
              <w:rPr>
                <w:rFonts w:ascii="Arial" w:hAnsi="Arial" w:cs="Arial"/>
                <w:sz w:val="20"/>
                <w:szCs w:val="20"/>
              </w:rPr>
              <w:fldChar w:fldCharType="begin"/>
            </w:r>
            <w:r w:rsidRPr="00467E27">
              <w:rPr>
                <w:rFonts w:ascii="Arial" w:hAnsi="Arial" w:cs="Arial"/>
                <w:sz w:val="20"/>
                <w:szCs w:val="20"/>
              </w:rPr>
              <w:instrText xml:space="preserve"> REF _Ref252821204 \r \h </w:instrText>
            </w:r>
            <w:r w:rsidR="00467E27">
              <w:rPr>
                <w:rFonts w:ascii="Arial" w:hAnsi="Arial" w:cs="Arial"/>
                <w:sz w:val="20"/>
                <w:szCs w:val="20"/>
              </w:rPr>
              <w:instrText xml:space="preserve">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12.1</w:t>
            </w:r>
            <w:r w:rsidRPr="00467E27">
              <w:rPr>
                <w:rFonts w:ascii="Arial" w:hAnsi="Arial" w:cs="Arial"/>
                <w:sz w:val="20"/>
                <w:szCs w:val="20"/>
              </w:rPr>
              <w:fldChar w:fldCharType="end"/>
            </w:r>
            <w:r w:rsidRPr="00467E27">
              <w:rPr>
                <w:rFonts w:ascii="Arial" w:hAnsi="Arial" w:cs="Arial"/>
                <w:sz w:val="20"/>
                <w:szCs w:val="20"/>
              </w:rPr>
              <w:t>)</w:t>
            </w:r>
          </w:p>
        </w:tc>
        <w:tc>
          <w:tcPr>
            <w:tcW w:w="4309" w:type="dxa"/>
            <w:shd w:val="clear" w:color="auto" w:fill="auto"/>
          </w:tcPr>
          <w:p w:rsidR="00BC3635" w:rsidRPr="00467E27" w:rsidRDefault="0037750A" w:rsidP="00BC3635">
            <w:pPr>
              <w:pStyle w:val="BodyText"/>
              <w:rPr>
                <w:rFonts w:ascii="Arial" w:hAnsi="Arial" w:cs="Arial"/>
                <w:b/>
                <w:sz w:val="20"/>
                <w:szCs w:val="20"/>
                <w:shd w:val="clear" w:color="auto" w:fill="FFFF00"/>
              </w:rPr>
            </w:pPr>
            <w:r w:rsidRPr="00467E27">
              <w:rPr>
                <w:rFonts w:ascii="Arial" w:hAnsi="Arial" w:cs="Arial"/>
                <w:b/>
                <w:sz w:val="20"/>
                <w:szCs w:val="20"/>
                <w:shd w:val="clear" w:color="auto" w:fill="FFFF00"/>
              </w:rPr>
              <w:t>[INSERT FREQUENCY (E.G. EVERY THREE MON</w:t>
            </w:r>
            <w:r w:rsidR="006457A2" w:rsidRPr="00467E27">
              <w:rPr>
                <w:rFonts w:ascii="Arial" w:hAnsi="Arial" w:cs="Arial"/>
                <w:b/>
                <w:sz w:val="20"/>
                <w:szCs w:val="20"/>
                <w:shd w:val="clear" w:color="auto" w:fill="FFFF00"/>
              </w:rPr>
              <w:t>TH</w:t>
            </w:r>
            <w:r w:rsidRPr="00467E27">
              <w:rPr>
                <w:rFonts w:ascii="Arial" w:hAnsi="Arial" w:cs="Arial"/>
                <w:b/>
                <w:sz w:val="20"/>
                <w:szCs w:val="20"/>
                <w:shd w:val="clear" w:color="auto" w:fill="FFFF00"/>
              </w:rPr>
              <w:t>)]</w:t>
            </w:r>
          </w:p>
        </w:tc>
      </w:tr>
      <w:tr w:rsidR="00E173B9">
        <w:trPr>
          <w:trHeight w:val="2251"/>
        </w:trPr>
        <w:tc>
          <w:tcPr>
            <w:tcW w:w="421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t>Level 3 Personnel</w:t>
            </w:r>
          </w:p>
        </w:tc>
        <w:tc>
          <w:tcPr>
            <w:tcW w:w="430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Customer: </w:t>
            </w:r>
            <w:r w:rsidRPr="00467E27">
              <w:rPr>
                <w:rFonts w:ascii="Arial" w:hAnsi="Arial" w:cs="Arial"/>
                <w:b/>
                <w:sz w:val="20"/>
                <w:szCs w:val="20"/>
                <w:highlight w:val="yellow"/>
              </w:rPr>
              <w:t xml:space="preserve">[INSERT JOB TITLE (EG SUPPLY CHAIN MANAGER) OF CUSTOMER REPRESENTATIVE WHO WILL ATTEMPT TO RESOLVE DISPUTES RELATING </w:t>
            </w:r>
            <w:r w:rsidRPr="00467E27">
              <w:rPr>
                <w:rFonts w:ascii="Arial" w:hAnsi="Arial" w:cs="Arial"/>
                <w:b/>
                <w:sz w:val="20"/>
                <w:szCs w:val="20"/>
                <w:highlight w:val="yellow"/>
              </w:rPr>
              <w:t>TO THE CONTRACT IN THE FIRST INSTANCE]</w:t>
            </w:r>
          </w:p>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Supplier: </w:t>
            </w:r>
            <w:r w:rsidRPr="00467E27">
              <w:rPr>
                <w:rFonts w:ascii="Arial" w:hAnsi="Arial" w:cs="Arial"/>
                <w:b/>
                <w:sz w:val="20"/>
                <w:szCs w:val="20"/>
                <w:shd w:val="clear" w:color="auto" w:fill="FFFF00"/>
              </w:rPr>
              <w:t>[INSERT JOB TITLE]</w:t>
            </w:r>
          </w:p>
        </w:tc>
      </w:tr>
      <w:tr w:rsidR="00E173B9">
        <w:trPr>
          <w:trHeight w:val="2504"/>
        </w:trPr>
        <w:tc>
          <w:tcPr>
            <w:tcW w:w="421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lastRenderedPageBreak/>
              <w:t>Level 2 Personnel</w:t>
            </w:r>
          </w:p>
        </w:tc>
        <w:tc>
          <w:tcPr>
            <w:tcW w:w="430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Customer: </w:t>
            </w:r>
            <w:r w:rsidRPr="00467E27">
              <w:rPr>
                <w:rFonts w:ascii="Arial" w:hAnsi="Arial" w:cs="Arial"/>
                <w:b/>
                <w:sz w:val="20"/>
                <w:szCs w:val="20"/>
                <w:highlight w:val="yellow"/>
              </w:rPr>
              <w:t xml:space="preserve">[INSERT JOB TITLE (EG HEAD OF SUPPLY CHAIN) OF CUSTOMER REPRESENTATIVE WHO WILL ATTEMPT TO RESOLVE DISPUTES RELATING TO THE CONTRACT AFTER THE LEVEL 3 </w:t>
            </w:r>
            <w:r w:rsidRPr="00467E27">
              <w:rPr>
                <w:rFonts w:ascii="Arial" w:hAnsi="Arial" w:cs="Arial"/>
                <w:b/>
                <w:sz w:val="20"/>
                <w:szCs w:val="20"/>
                <w:highlight w:val="yellow"/>
              </w:rPr>
              <w:t>PERSONNEL]</w:t>
            </w:r>
          </w:p>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Supplier: </w:t>
            </w:r>
            <w:r w:rsidRPr="00467E27">
              <w:rPr>
                <w:rFonts w:ascii="Arial" w:hAnsi="Arial" w:cs="Arial"/>
                <w:b/>
                <w:sz w:val="20"/>
                <w:szCs w:val="20"/>
                <w:shd w:val="clear" w:color="auto" w:fill="FFFF00"/>
              </w:rPr>
              <w:t>[INSERT JOB TITLE]</w:t>
            </w:r>
          </w:p>
        </w:tc>
      </w:tr>
      <w:tr w:rsidR="00E173B9">
        <w:trPr>
          <w:trHeight w:val="2504"/>
        </w:trPr>
        <w:tc>
          <w:tcPr>
            <w:tcW w:w="421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t>Level 1 Personnel</w:t>
            </w:r>
          </w:p>
        </w:tc>
        <w:tc>
          <w:tcPr>
            <w:tcW w:w="4309" w:type="dxa"/>
            <w:shd w:val="clear" w:color="auto" w:fill="auto"/>
          </w:tcPr>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Customer: </w:t>
            </w:r>
            <w:r w:rsidRPr="00467E27">
              <w:rPr>
                <w:rFonts w:ascii="Arial" w:hAnsi="Arial" w:cs="Arial"/>
                <w:b/>
                <w:sz w:val="20"/>
                <w:szCs w:val="20"/>
                <w:highlight w:val="yellow"/>
              </w:rPr>
              <w:t>[INSERT JOB TITLE (EG PROCUREMENT DIRECTOR) OF THE CUSTOMER REPRESENTATIVE WHO WILL ATTEMPT TO RESOLVE DISPUTES RELATING TO THE CONTRACT AFTER THE LEVEL 2 PERSONNEL]</w:t>
            </w:r>
          </w:p>
          <w:p w:rsidR="006457A2" w:rsidRPr="00467E27" w:rsidRDefault="0037750A" w:rsidP="00BC3635">
            <w:pPr>
              <w:pStyle w:val="BodyText"/>
              <w:rPr>
                <w:rFonts w:ascii="Arial" w:hAnsi="Arial" w:cs="Arial"/>
                <w:sz w:val="20"/>
                <w:szCs w:val="20"/>
              </w:rPr>
            </w:pPr>
            <w:r w:rsidRPr="00467E27">
              <w:rPr>
                <w:rFonts w:ascii="Arial" w:hAnsi="Arial" w:cs="Arial"/>
                <w:sz w:val="20"/>
                <w:szCs w:val="20"/>
              </w:rPr>
              <w:t xml:space="preserve">Supplier: </w:t>
            </w:r>
            <w:r w:rsidRPr="00467E27">
              <w:rPr>
                <w:rFonts w:ascii="Arial" w:hAnsi="Arial" w:cs="Arial"/>
                <w:b/>
                <w:sz w:val="20"/>
                <w:szCs w:val="20"/>
                <w:shd w:val="clear" w:color="auto" w:fill="FFFF00"/>
              </w:rPr>
              <w:t>[INSERT JOB</w:t>
            </w:r>
            <w:r w:rsidRPr="00467E27">
              <w:rPr>
                <w:rFonts w:ascii="Arial" w:hAnsi="Arial" w:cs="Arial"/>
                <w:b/>
                <w:sz w:val="20"/>
                <w:szCs w:val="20"/>
                <w:shd w:val="clear" w:color="auto" w:fill="FFFF00"/>
              </w:rPr>
              <w:t xml:space="preserve"> TITLE]</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Termination Notice </w:t>
            </w:r>
          </w:p>
        </w:tc>
        <w:tc>
          <w:tcPr>
            <w:tcW w:w="4309" w:type="dxa"/>
            <w:shd w:val="clear" w:color="auto" w:fill="auto"/>
          </w:tcPr>
          <w:p w:rsidR="00BC3635" w:rsidRDefault="0037750A" w:rsidP="00BC3635">
            <w:pPr>
              <w:pStyle w:val="BodyText"/>
              <w:rPr>
                <w:rFonts w:ascii="Arial" w:hAnsi="Arial" w:cs="Arial"/>
                <w:sz w:val="20"/>
                <w:szCs w:val="20"/>
              </w:rPr>
            </w:pPr>
            <w:r w:rsidRPr="00467E27">
              <w:rPr>
                <w:rFonts w:ascii="Arial" w:hAnsi="Arial" w:cs="Arial"/>
                <w:b/>
                <w:sz w:val="20"/>
                <w:szCs w:val="20"/>
                <w:highlight w:val="yellow"/>
              </w:rPr>
              <w:t>[INSERT NUMBER]</w:t>
            </w:r>
            <w:r w:rsidRPr="00467E27">
              <w:rPr>
                <w:rFonts w:ascii="Arial" w:hAnsi="Arial" w:cs="Arial"/>
                <w:sz w:val="20"/>
                <w:szCs w:val="20"/>
              </w:rPr>
              <w:t xml:space="preserve"> months</w:t>
            </w:r>
          </w:p>
          <w:p w:rsidR="00220EED" w:rsidRPr="00467E27" w:rsidRDefault="00220EED" w:rsidP="00BC3635">
            <w:pPr>
              <w:pStyle w:val="BodyText"/>
              <w:rPr>
                <w:rFonts w:ascii="Arial" w:hAnsi="Arial" w:cs="Arial"/>
                <w:sz w:val="20"/>
                <w:szCs w:val="20"/>
              </w:rPr>
            </w:pP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highlight w:val="cyan"/>
              </w:rPr>
              <w:t>Key Personnel</w:t>
            </w:r>
          </w:p>
        </w:tc>
        <w:tc>
          <w:tcPr>
            <w:tcW w:w="4309" w:type="dxa"/>
            <w:shd w:val="clear" w:color="auto" w:fill="auto"/>
          </w:tcPr>
          <w:p w:rsidR="002F2BE7" w:rsidRPr="00467E27" w:rsidRDefault="0037750A" w:rsidP="00BC3635">
            <w:pPr>
              <w:pStyle w:val="BodyText"/>
              <w:rPr>
                <w:rFonts w:ascii="Arial" w:hAnsi="Arial" w:cs="Arial"/>
                <w:b/>
                <w:sz w:val="20"/>
                <w:szCs w:val="20"/>
                <w:highlight w:val="cyan"/>
              </w:rPr>
            </w:pPr>
            <w:r w:rsidRPr="00467E27">
              <w:rPr>
                <w:rFonts w:ascii="Arial" w:hAnsi="Arial" w:cs="Arial"/>
                <w:b/>
                <w:sz w:val="20"/>
                <w:szCs w:val="20"/>
                <w:highlight w:val="cyan"/>
              </w:rPr>
              <w:t>[INSERT NAMES OF ANY KEY SUPPLIER PERSONNEL.]</w:t>
            </w:r>
          </w:p>
          <w:p w:rsidR="00BC3635" w:rsidRPr="00467E27" w:rsidRDefault="00BC3635" w:rsidP="00BC3635">
            <w:pPr>
              <w:pStyle w:val="BodyText"/>
              <w:rPr>
                <w:rFonts w:ascii="Arial" w:hAnsi="Arial" w:cs="Arial"/>
                <w:b/>
                <w:sz w:val="20"/>
                <w:szCs w:val="20"/>
                <w:highlight w:val="cyan"/>
              </w:rPr>
            </w:pP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Address for Notices to the </w:t>
            </w:r>
            <w:r w:rsidR="00B92E62" w:rsidRPr="00467E27">
              <w:rPr>
                <w:rFonts w:ascii="Arial" w:hAnsi="Arial" w:cs="Arial"/>
                <w:sz w:val="20"/>
                <w:szCs w:val="20"/>
              </w:rPr>
              <w:t>Customer</w:t>
            </w:r>
            <w:r w:rsidRPr="00467E27">
              <w:rPr>
                <w:rFonts w:ascii="Arial" w:hAnsi="Arial" w:cs="Arial"/>
                <w:sz w:val="20"/>
                <w:szCs w:val="20"/>
              </w:rPr>
              <w:t>:</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ADDRESS]</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Notices to the </w:t>
            </w:r>
            <w:r w:rsidR="00B92E62" w:rsidRPr="00467E27">
              <w:rPr>
                <w:rFonts w:ascii="Arial" w:hAnsi="Arial" w:cs="Arial"/>
                <w:sz w:val="20"/>
                <w:szCs w:val="20"/>
              </w:rPr>
              <w:t>Customer</w:t>
            </w:r>
            <w:r w:rsidRPr="00467E27">
              <w:rPr>
                <w:rFonts w:ascii="Arial" w:hAnsi="Arial" w:cs="Arial"/>
                <w:sz w:val="20"/>
                <w:szCs w:val="20"/>
              </w:rPr>
              <w:t xml:space="preserve"> marked for the </w:t>
            </w:r>
            <w:bookmarkStart w:id="440" w:name="ElPgBr55"/>
            <w:bookmarkEnd w:id="440"/>
            <w:r w:rsidRPr="00467E27">
              <w:rPr>
                <w:rFonts w:ascii="Arial" w:hAnsi="Arial" w:cs="Arial"/>
                <w:sz w:val="20"/>
                <w:szCs w:val="20"/>
              </w:rPr>
              <w:t>attention of:</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JOB TITLE]</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Address for </w:t>
            </w:r>
            <w:r w:rsidRPr="00467E27">
              <w:rPr>
                <w:rFonts w:ascii="Arial" w:hAnsi="Arial" w:cs="Arial"/>
                <w:sz w:val="20"/>
                <w:szCs w:val="20"/>
              </w:rPr>
              <w:t>Notices to the Supplier:</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shd w:val="clear" w:color="auto" w:fill="FFFF00"/>
              </w:rPr>
              <w:t>[INSERT ADDRESS]</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rPr>
            </w:pPr>
            <w:r w:rsidRPr="00467E27">
              <w:rPr>
                <w:rFonts w:ascii="Arial" w:hAnsi="Arial" w:cs="Arial"/>
                <w:sz w:val="20"/>
                <w:szCs w:val="20"/>
              </w:rPr>
              <w:t>Notices to the Supplier marked for the attention of:</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shd w:val="clear" w:color="auto" w:fill="FFFF00"/>
              </w:rPr>
              <w:t>[INSERT JOB TITLE]</w:t>
            </w:r>
          </w:p>
        </w:tc>
      </w:tr>
      <w:tr w:rsidR="00E173B9" w:rsidTr="00A95C8D">
        <w:tc>
          <w:tcPr>
            <w:tcW w:w="4219" w:type="dxa"/>
            <w:shd w:val="clear" w:color="auto" w:fill="auto"/>
          </w:tcPr>
          <w:p w:rsidR="00BC3635" w:rsidRPr="00467E27" w:rsidRDefault="0037750A" w:rsidP="00BC3635">
            <w:pPr>
              <w:pStyle w:val="BodyText"/>
              <w:rPr>
                <w:rFonts w:ascii="Arial" w:hAnsi="Arial" w:cs="Arial"/>
                <w:sz w:val="20"/>
                <w:szCs w:val="20"/>
                <w:highlight w:val="yellow"/>
              </w:rPr>
            </w:pPr>
            <w:r>
              <w:rPr>
                <w:rFonts w:ascii="Arial" w:hAnsi="Arial" w:cs="Arial"/>
                <w:sz w:val="20"/>
                <w:szCs w:val="20"/>
                <w:highlight w:val="cyan"/>
              </w:rPr>
              <w:t xml:space="preserve">Supplier </w:t>
            </w:r>
            <w:r w:rsidRPr="00467E27">
              <w:rPr>
                <w:rFonts w:ascii="Arial" w:hAnsi="Arial" w:cs="Arial"/>
                <w:sz w:val="20"/>
                <w:szCs w:val="20"/>
                <w:highlight w:val="cyan"/>
              </w:rPr>
              <w:t xml:space="preserve">Accommodation details (clause </w:t>
            </w:r>
            <w:r w:rsidRPr="00467E27">
              <w:rPr>
                <w:rFonts w:ascii="Arial" w:hAnsi="Arial" w:cs="Arial"/>
                <w:sz w:val="20"/>
                <w:szCs w:val="20"/>
                <w:highlight w:val="cyan"/>
              </w:rPr>
              <w:fldChar w:fldCharType="begin"/>
            </w:r>
            <w:r w:rsidRPr="00467E27">
              <w:rPr>
                <w:rFonts w:ascii="Arial" w:hAnsi="Arial" w:cs="Arial"/>
                <w:sz w:val="20"/>
                <w:szCs w:val="20"/>
                <w:highlight w:val="cyan"/>
              </w:rPr>
              <w:instrText xml:space="preserve"> REF _Ref432606449 \r \h </w:instrText>
            </w:r>
            <w:r w:rsidR="008409E6" w:rsidRPr="00467E27">
              <w:rPr>
                <w:rFonts w:ascii="Arial" w:hAnsi="Arial" w:cs="Arial"/>
                <w:sz w:val="20"/>
                <w:szCs w:val="20"/>
                <w:highlight w:val="cyan"/>
              </w:rPr>
              <w:instrText xml:space="preserve"> \* MERGEFORMAT </w:instrText>
            </w:r>
            <w:r w:rsidRPr="00467E27">
              <w:rPr>
                <w:rFonts w:ascii="Arial" w:hAnsi="Arial" w:cs="Arial"/>
                <w:sz w:val="20"/>
                <w:szCs w:val="20"/>
                <w:highlight w:val="cyan"/>
              </w:rPr>
            </w:r>
            <w:r w:rsidRPr="00467E27">
              <w:rPr>
                <w:rFonts w:ascii="Arial" w:hAnsi="Arial" w:cs="Arial"/>
                <w:sz w:val="20"/>
                <w:szCs w:val="20"/>
                <w:highlight w:val="cyan"/>
              </w:rPr>
              <w:fldChar w:fldCharType="separate"/>
            </w:r>
            <w:r w:rsidR="009B749E">
              <w:rPr>
                <w:rFonts w:ascii="Arial" w:hAnsi="Arial" w:cs="Arial"/>
                <w:sz w:val="20"/>
                <w:szCs w:val="20"/>
                <w:highlight w:val="cyan"/>
              </w:rPr>
              <w:t>21</w:t>
            </w:r>
            <w:r w:rsidRPr="00467E27">
              <w:rPr>
                <w:rFonts w:ascii="Arial" w:hAnsi="Arial" w:cs="Arial"/>
                <w:sz w:val="20"/>
                <w:szCs w:val="20"/>
                <w:highlight w:val="cyan"/>
              </w:rPr>
              <w:fldChar w:fldCharType="end"/>
            </w:r>
            <w:r w:rsidRPr="00467E27">
              <w:rPr>
                <w:rFonts w:ascii="Arial" w:hAnsi="Arial" w:cs="Arial"/>
                <w:sz w:val="20"/>
                <w:szCs w:val="20"/>
                <w:highlight w:val="cyan"/>
              </w:rPr>
              <w:t>)</w:t>
            </w:r>
          </w:p>
        </w:tc>
        <w:tc>
          <w:tcPr>
            <w:tcW w:w="4309"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cyan"/>
              </w:rPr>
              <w:t>[INSERT PROPERTY DETAILS, UTILITIES TO BE PROVIDED AND COST (IF ANY)]</w:t>
            </w:r>
          </w:p>
        </w:tc>
      </w:tr>
    </w:tbl>
    <w:p w:rsidR="00BC3635" w:rsidRPr="00467E27" w:rsidRDefault="0037750A" w:rsidP="00BC3635">
      <w:pPr>
        <w:pStyle w:val="REScheduleL1"/>
        <w:rPr>
          <w:rFonts w:ascii="Arial" w:hAnsi="Arial" w:cs="Arial"/>
          <w:sz w:val="20"/>
        </w:rPr>
      </w:pPr>
      <w:bookmarkStart w:id="441" w:name="ElPgBr56"/>
      <w:bookmarkEnd w:id="441"/>
      <w:r w:rsidRPr="00467E27">
        <w:rPr>
          <w:rFonts w:ascii="Arial" w:hAnsi="Arial" w:cs="Arial"/>
          <w:sz w:val="20"/>
        </w:rPr>
        <w:lastRenderedPageBreak/>
        <w:br/>
      </w:r>
      <w:bookmarkStart w:id="442" w:name="_Toc256000050"/>
      <w:bookmarkStart w:id="443" w:name="_Ref319046759"/>
      <w:r w:rsidR="00C97170">
        <w:rPr>
          <w:rFonts w:ascii="Arial" w:hAnsi="Arial" w:cs="Arial"/>
          <w:sz w:val="20"/>
        </w:rPr>
        <w:t>Goods</w:t>
      </w:r>
      <w:r w:rsidRPr="00467E27">
        <w:rPr>
          <w:rFonts w:ascii="Arial" w:hAnsi="Arial" w:cs="Arial"/>
          <w:sz w:val="20"/>
        </w:rPr>
        <w:t xml:space="preserve"> / SUPPLY</w:t>
      </w:r>
      <w:bookmarkEnd w:id="442"/>
      <w:bookmarkEnd w:id="443"/>
    </w:p>
    <w:p w:rsidR="00BC3635" w:rsidRPr="00467E27" w:rsidRDefault="0037750A" w:rsidP="00BC3635">
      <w:pPr>
        <w:pStyle w:val="REScheduleL2"/>
        <w:numPr>
          <w:ilvl w:val="0"/>
          <w:numId w:val="0"/>
        </w:numPr>
        <w:jc w:val="both"/>
        <w:rPr>
          <w:sz w:val="20"/>
        </w:rPr>
      </w:pPr>
      <w:r w:rsidRPr="00467E27">
        <w:rPr>
          <w:rFonts w:ascii="Arial" w:hAnsi="Arial" w:cs="Arial"/>
          <w:sz w:val="20"/>
          <w:highlight w:val="yellow"/>
        </w:rPr>
        <w:t xml:space="preserve">[NB IN </w:t>
      </w:r>
      <w:r w:rsidR="00BF2448" w:rsidRPr="00467E27">
        <w:rPr>
          <w:rFonts w:ascii="Arial" w:hAnsi="Arial" w:cs="Arial"/>
          <w:sz w:val="20"/>
          <w:highlight w:val="yellow"/>
        </w:rPr>
        <w:t xml:space="preserve">SOME </w:t>
      </w:r>
      <w:r w:rsidRPr="00467E27">
        <w:rPr>
          <w:rFonts w:ascii="Arial" w:hAnsi="Arial" w:cs="Arial"/>
          <w:sz w:val="20"/>
          <w:highlight w:val="yellow"/>
        </w:rPr>
        <w:t>CIRCUMSTANCES THE INFORMATION REQUIRED BY THIS SCHEDULE WILL NOT BE KNOWN AT THE OUTSET.</w:t>
      </w:r>
      <w:r w:rsidR="00502252" w:rsidRPr="00467E27">
        <w:rPr>
          <w:rFonts w:ascii="Arial" w:hAnsi="Arial" w:cs="Arial"/>
          <w:sz w:val="20"/>
          <w:highlight w:val="yellow"/>
        </w:rPr>
        <w:t xml:space="preserve"> </w:t>
      </w:r>
      <w:r w:rsidR="00BF2448" w:rsidRPr="00467E27">
        <w:rPr>
          <w:rFonts w:ascii="Arial" w:hAnsi="Arial" w:cs="Arial"/>
          <w:sz w:val="20"/>
          <w:highlight w:val="yellow"/>
        </w:rPr>
        <w:t>PLEASE INCLUDE AS MUCH DETAIL AS POSSIBLE</w:t>
      </w:r>
      <w:r w:rsidRPr="00467E27">
        <w:rPr>
          <w:rFonts w:ascii="Arial" w:hAnsi="Arial" w:cs="Arial"/>
          <w:sz w:val="20"/>
          <w:highlight w:val="yellow"/>
        </w:rPr>
        <w:t xml:space="preserve"> ABOUT THE </w:t>
      </w:r>
      <w:r w:rsidR="00072724">
        <w:rPr>
          <w:rFonts w:ascii="Arial" w:hAnsi="Arial" w:cs="Arial"/>
          <w:sz w:val="20"/>
          <w:highlight w:val="yellow"/>
        </w:rPr>
        <w:t>GOODS</w:t>
      </w:r>
      <w:r w:rsidRPr="00467E27">
        <w:rPr>
          <w:rFonts w:ascii="Arial" w:hAnsi="Arial" w:cs="Arial"/>
          <w:sz w:val="20"/>
          <w:highlight w:val="yellow"/>
        </w:rPr>
        <w:t xml:space="preserve"> </w:t>
      </w:r>
      <w:r w:rsidR="00BF2448" w:rsidRPr="00467E27">
        <w:rPr>
          <w:rFonts w:ascii="Arial" w:hAnsi="Arial" w:cs="Arial"/>
          <w:sz w:val="20"/>
          <w:highlight w:val="yellow"/>
        </w:rPr>
        <w:t>TO BE PROVIDED IF KNOWN.]</w:t>
      </w:r>
    </w:p>
    <w:tbl>
      <w:tblPr>
        <w:tblW w:w="0" w:type="auto"/>
        <w:tblLook w:val="04A0" w:firstRow="1" w:lastRow="0" w:firstColumn="1" w:lastColumn="0" w:noHBand="0" w:noVBand="1"/>
      </w:tblPr>
      <w:tblGrid>
        <w:gridCol w:w="3227"/>
        <w:gridCol w:w="5301"/>
      </w:tblGrid>
      <w:tr w:rsidR="00E173B9" w:rsidTr="00BC3635">
        <w:tc>
          <w:tcPr>
            <w:tcW w:w="3227" w:type="dxa"/>
            <w:shd w:val="clear" w:color="auto" w:fill="auto"/>
          </w:tcPr>
          <w:p w:rsidR="00BC3635" w:rsidRPr="00467E27" w:rsidRDefault="0037750A" w:rsidP="00BC3635">
            <w:pPr>
              <w:pStyle w:val="BodyText"/>
              <w:rPr>
                <w:rFonts w:ascii="Arial" w:hAnsi="Arial" w:cs="Arial"/>
                <w:b/>
                <w:sz w:val="20"/>
                <w:szCs w:val="20"/>
              </w:rPr>
            </w:pPr>
            <w:r>
              <w:rPr>
                <w:rFonts w:ascii="Arial" w:hAnsi="Arial" w:cs="Arial"/>
                <w:b/>
                <w:sz w:val="20"/>
                <w:szCs w:val="20"/>
              </w:rPr>
              <w:t>GOODS</w:t>
            </w:r>
            <w:r w:rsidRPr="00467E27">
              <w:rPr>
                <w:rFonts w:ascii="Arial" w:hAnsi="Arial" w:cs="Arial"/>
                <w:b/>
                <w:sz w:val="20"/>
                <w:szCs w:val="20"/>
              </w:rPr>
              <w:t xml:space="preserve"> DESCRIPTION</w:t>
            </w:r>
          </w:p>
        </w:tc>
        <w:tc>
          <w:tcPr>
            <w:tcW w:w="5301" w:type="dxa"/>
            <w:shd w:val="clear" w:color="auto" w:fill="auto"/>
          </w:tcPr>
          <w:p w:rsidR="00BF2448"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[INSERT DESCRIPTION OF THE </w:t>
            </w:r>
            <w:r w:rsidR="00072724">
              <w:rPr>
                <w:rFonts w:ascii="Arial" w:hAnsi="Arial" w:cs="Arial"/>
                <w:b/>
                <w:sz w:val="20"/>
                <w:szCs w:val="20"/>
                <w:highlight w:val="yellow"/>
              </w:rPr>
              <w:t>GOOD</w:t>
            </w:r>
            <w:r w:rsidRPr="00467E27">
              <w:rPr>
                <w:rFonts w:ascii="Arial" w:hAnsi="Arial" w:cs="Arial"/>
                <w:b/>
                <w:sz w:val="20"/>
                <w:szCs w:val="20"/>
                <w:highlight w:val="yellow"/>
              </w:rPr>
              <w:t xml:space="preserve">S] </w:t>
            </w:r>
          </w:p>
          <w:p w:rsidR="00BC3635" w:rsidRPr="00467E27" w:rsidRDefault="00BC3635" w:rsidP="00BC3635">
            <w:pPr>
              <w:pStyle w:val="BodyText"/>
              <w:rPr>
                <w:rFonts w:ascii="Arial" w:hAnsi="Arial" w:cs="Arial"/>
                <w:b/>
                <w:sz w:val="20"/>
                <w:szCs w:val="20"/>
                <w:highlight w:val="yellow"/>
              </w:rPr>
            </w:pPr>
          </w:p>
        </w:tc>
      </w:tr>
      <w:tr w:rsidR="00E173B9" w:rsidTr="00BC3635">
        <w:tc>
          <w:tcPr>
            <w:tcW w:w="3227" w:type="dxa"/>
            <w:shd w:val="clear" w:color="auto" w:fill="auto"/>
          </w:tcPr>
          <w:p w:rsidR="00BC3635" w:rsidRPr="00467E27" w:rsidRDefault="0037750A" w:rsidP="00BC3635">
            <w:pPr>
              <w:pStyle w:val="BodyText"/>
              <w:rPr>
                <w:rFonts w:ascii="Arial" w:hAnsi="Arial" w:cs="Arial"/>
                <w:b/>
                <w:sz w:val="20"/>
                <w:szCs w:val="20"/>
              </w:rPr>
            </w:pPr>
            <w:r>
              <w:rPr>
                <w:rFonts w:ascii="Arial" w:hAnsi="Arial" w:cs="Arial"/>
                <w:b/>
                <w:sz w:val="20"/>
                <w:szCs w:val="20"/>
              </w:rPr>
              <w:t>GOODS</w:t>
            </w:r>
            <w:r w:rsidRPr="00467E27">
              <w:rPr>
                <w:rFonts w:ascii="Arial" w:hAnsi="Arial" w:cs="Arial"/>
                <w:b/>
                <w:sz w:val="20"/>
                <w:szCs w:val="20"/>
              </w:rPr>
              <w:t xml:space="preserve"> SPECIFICATION</w:t>
            </w:r>
          </w:p>
        </w:tc>
        <w:tc>
          <w:tcPr>
            <w:tcW w:w="5301" w:type="dxa"/>
            <w:shd w:val="clear" w:color="auto" w:fill="auto"/>
          </w:tcPr>
          <w:p w:rsidR="00BC3635"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[INSERT SPECIFICATION OF THE </w:t>
            </w:r>
            <w:r w:rsidR="00072724">
              <w:rPr>
                <w:rFonts w:ascii="Arial" w:hAnsi="Arial" w:cs="Arial"/>
                <w:b/>
                <w:sz w:val="20"/>
                <w:szCs w:val="20"/>
                <w:highlight w:val="yellow"/>
              </w:rPr>
              <w:t>GOODS]</w:t>
            </w:r>
          </w:p>
          <w:p w:rsidR="00BF2448" w:rsidRPr="00467E27" w:rsidRDefault="00BF2448" w:rsidP="00BC3635">
            <w:pPr>
              <w:pStyle w:val="BodyText"/>
              <w:rPr>
                <w:rFonts w:ascii="Arial" w:hAnsi="Arial" w:cs="Arial"/>
                <w:b/>
                <w:sz w:val="20"/>
                <w:szCs w:val="20"/>
                <w:highlight w:val="yellow"/>
              </w:rPr>
            </w:pPr>
          </w:p>
        </w:tc>
      </w:tr>
      <w:tr w:rsidR="00E173B9" w:rsidTr="00BC3635">
        <w:tc>
          <w:tcPr>
            <w:tcW w:w="3227"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LEAD TIMES</w:t>
            </w:r>
          </w:p>
        </w:tc>
        <w:tc>
          <w:tcPr>
            <w:tcW w:w="5301" w:type="dxa"/>
            <w:shd w:val="clear" w:color="auto" w:fill="auto"/>
          </w:tcPr>
          <w:p w:rsidR="00BC3635"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[INSERT LEAD TIMES]</w:t>
            </w:r>
          </w:p>
          <w:p w:rsidR="00BF2448" w:rsidRPr="00467E27" w:rsidRDefault="00BF2448" w:rsidP="00BF2448">
            <w:pPr>
              <w:pStyle w:val="BodyText"/>
              <w:rPr>
                <w:rFonts w:ascii="Arial" w:hAnsi="Arial" w:cs="Arial"/>
                <w:b/>
                <w:sz w:val="20"/>
                <w:szCs w:val="20"/>
                <w:highlight w:val="yellow"/>
              </w:rPr>
            </w:pPr>
          </w:p>
        </w:tc>
      </w:tr>
      <w:tr w:rsidR="00E173B9" w:rsidTr="00BC3635">
        <w:tc>
          <w:tcPr>
            <w:tcW w:w="3227"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DELIVERY DATES</w:t>
            </w:r>
          </w:p>
        </w:tc>
        <w:tc>
          <w:tcPr>
            <w:tcW w:w="5301" w:type="dxa"/>
            <w:shd w:val="clear" w:color="auto" w:fill="auto"/>
          </w:tcPr>
          <w:p w:rsidR="00BC3635"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[INSERT </w:t>
            </w:r>
            <w:r w:rsidRPr="00467E27">
              <w:rPr>
                <w:rFonts w:ascii="Arial" w:hAnsi="Arial" w:cs="Arial"/>
                <w:b/>
                <w:sz w:val="20"/>
                <w:szCs w:val="20"/>
                <w:highlight w:val="yellow"/>
              </w:rPr>
              <w:t>DELIVERY DATE(S)]</w:t>
            </w:r>
          </w:p>
          <w:p w:rsidR="00BF2448" w:rsidRPr="00467E27" w:rsidRDefault="00BF2448" w:rsidP="00BF2448">
            <w:pPr>
              <w:pStyle w:val="BodyText"/>
              <w:rPr>
                <w:rFonts w:ascii="Arial" w:hAnsi="Arial" w:cs="Arial"/>
                <w:b/>
                <w:sz w:val="20"/>
                <w:szCs w:val="20"/>
                <w:highlight w:val="yellow"/>
              </w:rPr>
            </w:pPr>
          </w:p>
        </w:tc>
      </w:tr>
      <w:tr w:rsidR="00E173B9" w:rsidTr="00BC3635">
        <w:tc>
          <w:tcPr>
            <w:tcW w:w="3227"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DOCUMENTATION</w:t>
            </w:r>
          </w:p>
        </w:tc>
        <w:tc>
          <w:tcPr>
            <w:tcW w:w="5301" w:type="dxa"/>
            <w:shd w:val="clear" w:color="auto" w:fill="auto"/>
          </w:tcPr>
          <w:p w:rsidR="00BC3635"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[INSERT DETAILS OF ANY DOCUMENTATION WHICH WILL ACCOMPANY THE </w:t>
            </w:r>
            <w:r w:rsidR="00072724">
              <w:rPr>
                <w:rFonts w:ascii="Arial" w:hAnsi="Arial" w:cs="Arial"/>
                <w:b/>
                <w:sz w:val="20"/>
                <w:szCs w:val="20"/>
                <w:highlight w:val="yellow"/>
              </w:rPr>
              <w:t>GOODS</w:t>
            </w:r>
            <w:r w:rsidRPr="00467E27">
              <w:rPr>
                <w:rFonts w:ascii="Arial" w:hAnsi="Arial" w:cs="Arial"/>
                <w:b/>
                <w:sz w:val="20"/>
                <w:szCs w:val="20"/>
                <w:highlight w:val="yellow"/>
              </w:rPr>
              <w:t>, E.G. OPERATING MANUALS]</w:t>
            </w:r>
          </w:p>
          <w:p w:rsidR="00D15DC6" w:rsidRPr="00467E27" w:rsidRDefault="00D15DC6" w:rsidP="00D00496">
            <w:pPr>
              <w:pStyle w:val="BodyText"/>
              <w:rPr>
                <w:rFonts w:ascii="Arial" w:hAnsi="Arial" w:cs="Arial"/>
                <w:b/>
                <w:sz w:val="20"/>
                <w:szCs w:val="20"/>
                <w:highlight w:val="yellow"/>
              </w:rPr>
            </w:pPr>
          </w:p>
        </w:tc>
      </w:tr>
      <w:tr w:rsidR="00E173B9" w:rsidTr="00BC3635">
        <w:tc>
          <w:tcPr>
            <w:tcW w:w="3227" w:type="dxa"/>
            <w:shd w:val="clear" w:color="auto" w:fill="auto"/>
          </w:tcPr>
          <w:p w:rsidR="00D15DC6" w:rsidRPr="00467E27" w:rsidRDefault="0037750A" w:rsidP="00BC3635">
            <w:pPr>
              <w:pStyle w:val="BodyText"/>
              <w:rPr>
                <w:rFonts w:ascii="Arial" w:hAnsi="Arial" w:cs="Arial"/>
                <w:b/>
                <w:sz w:val="20"/>
                <w:szCs w:val="20"/>
              </w:rPr>
            </w:pPr>
            <w:r>
              <w:rPr>
                <w:rFonts w:ascii="Arial" w:hAnsi="Arial" w:cs="Arial"/>
                <w:b/>
                <w:sz w:val="20"/>
                <w:szCs w:val="20"/>
              </w:rPr>
              <w:t>GOODS WARRANTY PERIOD</w:t>
            </w:r>
          </w:p>
        </w:tc>
        <w:tc>
          <w:tcPr>
            <w:tcW w:w="5301" w:type="dxa"/>
            <w:shd w:val="clear" w:color="auto" w:fill="auto"/>
          </w:tcPr>
          <w:p w:rsidR="00D15DC6" w:rsidRDefault="0037750A" w:rsidP="00BC3635">
            <w:pPr>
              <w:pStyle w:val="BodyText"/>
              <w:rPr>
                <w:rFonts w:ascii="Arial" w:hAnsi="Arial" w:cs="Arial"/>
                <w:b/>
                <w:sz w:val="20"/>
                <w:szCs w:val="20"/>
                <w:highlight w:val="yellow"/>
              </w:rPr>
            </w:pPr>
            <w:r>
              <w:rPr>
                <w:rFonts w:ascii="Arial" w:hAnsi="Arial" w:cs="Arial"/>
                <w:b/>
                <w:sz w:val="20"/>
                <w:szCs w:val="20"/>
                <w:highlight w:val="yellow"/>
              </w:rPr>
              <w:t xml:space="preserve">[INSERT </w:t>
            </w:r>
            <w:r w:rsidR="00072724">
              <w:rPr>
                <w:rFonts w:ascii="Arial" w:hAnsi="Arial" w:cs="Arial"/>
                <w:b/>
                <w:sz w:val="20"/>
                <w:szCs w:val="20"/>
                <w:highlight w:val="yellow"/>
              </w:rPr>
              <w:t>GOODS</w:t>
            </w:r>
            <w:r>
              <w:rPr>
                <w:rFonts w:ascii="Arial" w:hAnsi="Arial" w:cs="Arial"/>
                <w:b/>
                <w:sz w:val="20"/>
                <w:szCs w:val="20"/>
                <w:highlight w:val="yellow"/>
              </w:rPr>
              <w:t xml:space="preserve"> WARRANTY START DATE AND END DATE FOR EACH </w:t>
            </w:r>
            <w:r w:rsidR="00072724">
              <w:rPr>
                <w:rFonts w:ascii="Arial" w:hAnsi="Arial" w:cs="Arial"/>
                <w:b/>
                <w:sz w:val="20"/>
                <w:szCs w:val="20"/>
                <w:highlight w:val="yellow"/>
              </w:rPr>
              <w:t>OF THE GOODS</w:t>
            </w:r>
            <w:r>
              <w:rPr>
                <w:rFonts w:ascii="Arial" w:hAnsi="Arial" w:cs="Arial"/>
                <w:b/>
                <w:sz w:val="20"/>
                <w:szCs w:val="20"/>
                <w:highlight w:val="yellow"/>
              </w:rPr>
              <w:t>]</w:t>
            </w:r>
          </w:p>
          <w:p w:rsidR="00D15DC6" w:rsidRPr="00467E27" w:rsidRDefault="00D15DC6" w:rsidP="00BC3635">
            <w:pPr>
              <w:pStyle w:val="BodyText"/>
              <w:rPr>
                <w:rFonts w:ascii="Arial" w:hAnsi="Arial" w:cs="Arial"/>
                <w:b/>
                <w:sz w:val="20"/>
                <w:szCs w:val="20"/>
                <w:highlight w:val="yellow"/>
              </w:rPr>
            </w:pPr>
          </w:p>
        </w:tc>
      </w:tr>
    </w:tbl>
    <w:p w:rsidR="00BC3635" w:rsidRPr="00467E27" w:rsidRDefault="00BC3635" w:rsidP="00BC3635">
      <w:pPr>
        <w:pStyle w:val="REScheduleL1"/>
        <w:rPr>
          <w:rFonts w:ascii="Arial" w:hAnsi="Arial" w:cs="Arial"/>
          <w:sz w:val="20"/>
        </w:rPr>
        <w:sectPr w:rsidR="00BC3635" w:rsidRPr="00467E27" w:rsidSect="00BC3635">
          <w:headerReference w:type="default" r:id="rId15"/>
          <w:footerReference w:type="default" r:id="rId16"/>
          <w:pgSz w:w="11906" w:h="16838" w:code="9"/>
          <w:pgMar w:top="1361" w:right="1644" w:bottom="1361" w:left="1644" w:header="720" w:footer="720" w:gutter="0"/>
          <w:paperSrc w:first="260" w:other="260"/>
          <w:cols w:space="708"/>
          <w:docGrid w:linePitch="360"/>
        </w:sectPr>
      </w:pPr>
    </w:p>
    <w:p w:rsidR="00BC3635" w:rsidRPr="00D00496" w:rsidRDefault="0037750A" w:rsidP="009F66CF">
      <w:pPr>
        <w:pStyle w:val="REScheduleL1"/>
        <w:rPr>
          <w:rFonts w:ascii="Arial" w:hAnsi="Arial" w:cs="Arial"/>
          <w:sz w:val="20"/>
        </w:rPr>
      </w:pPr>
      <w:bookmarkStart w:id="444" w:name="ElPgBr57"/>
      <w:bookmarkEnd w:id="444"/>
      <w:r w:rsidRPr="00D00496">
        <w:rPr>
          <w:rFonts w:ascii="Arial" w:hAnsi="Arial" w:cs="Arial"/>
          <w:sz w:val="20"/>
        </w:rPr>
        <w:lastRenderedPageBreak/>
        <w:br/>
      </w:r>
      <w:bookmarkStart w:id="445" w:name="_Ref139377122"/>
      <w:r w:rsidRPr="00D00496">
        <w:rPr>
          <w:rFonts w:ascii="Arial" w:hAnsi="Arial" w:cs="Arial"/>
          <w:sz w:val="20"/>
        </w:rPr>
        <w:br/>
      </w:r>
      <w:bookmarkStart w:id="446" w:name="_Toc256000051"/>
      <w:bookmarkStart w:id="447" w:name="_Toc252816503"/>
      <w:bookmarkStart w:id="448" w:name="_Ref252822573"/>
      <w:bookmarkStart w:id="449" w:name="_Ref252822602"/>
      <w:bookmarkStart w:id="450" w:name="_Ref252822895"/>
      <w:bookmarkStart w:id="451" w:name="_Ref260306683"/>
      <w:bookmarkStart w:id="452" w:name="_Toc260309375"/>
      <w:bookmarkStart w:id="453" w:name="_Ref316545960"/>
      <w:bookmarkStart w:id="454" w:name="_Ref316546019"/>
      <w:bookmarkStart w:id="455" w:name="_Ref316546033"/>
      <w:bookmarkStart w:id="456" w:name="_Ref316897592"/>
      <w:r w:rsidRPr="00D00496">
        <w:rPr>
          <w:rFonts w:ascii="Arial" w:hAnsi="Arial" w:cs="Arial"/>
          <w:sz w:val="20"/>
        </w:rPr>
        <w:t>SERVICES</w:t>
      </w:r>
      <w:bookmarkEnd w:id="446"/>
      <w:bookmarkEnd w:id="445"/>
      <w:bookmarkEnd w:id="447"/>
      <w:bookmarkEnd w:id="448"/>
      <w:bookmarkEnd w:id="449"/>
      <w:bookmarkEnd w:id="450"/>
      <w:bookmarkEnd w:id="451"/>
      <w:bookmarkEnd w:id="452"/>
      <w:bookmarkEnd w:id="453"/>
      <w:bookmarkEnd w:id="454"/>
      <w:bookmarkEnd w:id="455"/>
      <w:bookmarkEnd w:id="456"/>
    </w:p>
    <w:p w:rsidR="00BC3635" w:rsidRPr="00467E27" w:rsidRDefault="00BC3635" w:rsidP="00BC3635">
      <w:pPr>
        <w:pStyle w:val="BodyText"/>
        <w:rPr>
          <w:rFonts w:ascii="Arial" w:hAnsi="Arial" w:cs="Arial"/>
          <w:sz w:val="20"/>
          <w:szCs w:val="20"/>
        </w:rPr>
      </w:pPr>
    </w:p>
    <w:p w:rsidR="00BC3635" w:rsidRPr="00072724" w:rsidRDefault="0037750A" w:rsidP="00BC3635">
      <w:pPr>
        <w:pStyle w:val="BodyText"/>
        <w:rPr>
          <w:rFonts w:ascii="Arial" w:hAnsi="Arial" w:cs="Arial"/>
          <w:b/>
          <w:sz w:val="20"/>
          <w:szCs w:val="20"/>
        </w:rPr>
      </w:pPr>
      <w:r w:rsidRPr="00072724">
        <w:rPr>
          <w:rFonts w:ascii="Arial" w:hAnsi="Arial" w:cs="Arial"/>
          <w:b/>
          <w:sz w:val="20"/>
          <w:szCs w:val="20"/>
        </w:rPr>
        <w:t>Summary of Services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SUMMARY OF SERVICES, INCLUDING ALL REPAIRING/MAINTENANCE OBLIGATIONS IN RESPECT OF </w:t>
      </w:r>
      <w:r w:rsidR="00B92E62" w:rsidRPr="00467E27">
        <w:rPr>
          <w:rFonts w:ascii="Arial" w:hAnsi="Arial" w:cs="Arial"/>
          <w:b/>
          <w:sz w:val="20"/>
          <w:szCs w:val="20"/>
          <w:highlight w:val="yellow"/>
        </w:rPr>
        <w:t>CUSTOMER</w:t>
      </w:r>
      <w:r w:rsidR="004F3960" w:rsidRPr="00467E27">
        <w:rPr>
          <w:rFonts w:ascii="Arial" w:hAnsi="Arial" w:cs="Arial"/>
          <w:b/>
          <w:sz w:val="20"/>
          <w:szCs w:val="20"/>
          <w:highlight w:val="yellow"/>
        </w:rPr>
        <w:t xml:space="preserve"> </w:t>
      </w:r>
      <w:r w:rsidRPr="00467E27">
        <w:rPr>
          <w:rFonts w:ascii="Arial" w:hAnsi="Arial" w:cs="Arial"/>
          <w:b/>
          <w:sz w:val="20"/>
          <w:szCs w:val="20"/>
          <w:highlight w:val="yellow"/>
        </w:rPr>
        <w:t xml:space="preserve">PROPERTY PURSUANT TO CLAUSE </w:t>
      </w:r>
      <w:r w:rsidRPr="00467E27">
        <w:rPr>
          <w:rFonts w:ascii="Arial" w:hAnsi="Arial" w:cs="Arial"/>
          <w:b/>
          <w:sz w:val="20"/>
          <w:szCs w:val="20"/>
          <w:highlight w:val="yellow"/>
        </w:rPr>
        <w:fldChar w:fldCharType="begin"/>
      </w:r>
      <w:r w:rsidRPr="00467E27">
        <w:rPr>
          <w:rFonts w:ascii="Arial" w:hAnsi="Arial" w:cs="Arial"/>
          <w:b/>
          <w:sz w:val="20"/>
          <w:szCs w:val="20"/>
          <w:highlight w:val="yellow"/>
        </w:rPr>
        <w:instrText xml:space="preserve"> REF _Ref260306205 \r \h </w:instrText>
      </w:r>
      <w:r w:rsidR="00467E27">
        <w:rPr>
          <w:rFonts w:ascii="Arial" w:hAnsi="Arial" w:cs="Arial"/>
          <w:b/>
          <w:sz w:val="20"/>
          <w:szCs w:val="20"/>
          <w:highlight w:val="yellow"/>
        </w:rPr>
        <w:instrText xml:space="preserve"> \* MERGEFORMAT </w:instrText>
      </w:r>
      <w:r w:rsidRPr="00467E27">
        <w:rPr>
          <w:rFonts w:ascii="Arial" w:hAnsi="Arial" w:cs="Arial"/>
          <w:b/>
          <w:sz w:val="20"/>
          <w:szCs w:val="20"/>
          <w:highlight w:val="yellow"/>
        </w:rPr>
      </w:r>
      <w:r w:rsidRPr="00467E27">
        <w:rPr>
          <w:rFonts w:ascii="Arial" w:hAnsi="Arial" w:cs="Arial"/>
          <w:b/>
          <w:sz w:val="20"/>
          <w:szCs w:val="20"/>
          <w:highlight w:val="yellow"/>
        </w:rPr>
        <w:fldChar w:fldCharType="separate"/>
      </w:r>
      <w:r w:rsidR="009B749E">
        <w:rPr>
          <w:rFonts w:ascii="Arial" w:hAnsi="Arial" w:cs="Arial"/>
          <w:b/>
          <w:sz w:val="20"/>
          <w:szCs w:val="20"/>
          <w:highlight w:val="yellow"/>
        </w:rPr>
        <w:t>13.1</w:t>
      </w:r>
      <w:r w:rsidRPr="00467E27">
        <w:rPr>
          <w:rFonts w:ascii="Arial" w:hAnsi="Arial" w:cs="Arial"/>
          <w:b/>
          <w:sz w:val="20"/>
          <w:szCs w:val="20"/>
          <w:highlight w:val="yellow"/>
        </w:rPr>
        <w:fldChar w:fldCharType="end"/>
      </w:r>
      <w:r w:rsidRPr="00467E27">
        <w:rPr>
          <w:rFonts w:ascii="Arial" w:hAnsi="Arial" w:cs="Arial"/>
          <w:b/>
          <w:sz w:val="20"/>
          <w:szCs w:val="20"/>
          <w:highlight w:val="yellow"/>
        </w:rPr>
        <w:t xml:space="preserve"> (IF APPLICABLE)]</w:t>
      </w:r>
    </w:p>
    <w:p w:rsidR="00BC3635" w:rsidRPr="00072724" w:rsidRDefault="0037750A" w:rsidP="00BC3635">
      <w:pPr>
        <w:pStyle w:val="BodyText"/>
        <w:rPr>
          <w:rFonts w:ascii="Arial" w:hAnsi="Arial" w:cs="Arial"/>
          <w:b/>
          <w:sz w:val="20"/>
          <w:szCs w:val="20"/>
        </w:rPr>
      </w:pPr>
      <w:r w:rsidRPr="00072724">
        <w:rPr>
          <w:rFonts w:ascii="Arial" w:hAnsi="Arial" w:cs="Arial"/>
          <w:b/>
          <w:sz w:val="20"/>
          <w:szCs w:val="20"/>
        </w:rPr>
        <w:t>Detailed Service requirements</w:t>
      </w:r>
    </w:p>
    <w:p w:rsidR="004F3960" w:rsidRPr="00467E27" w:rsidRDefault="0037750A" w:rsidP="00D00496">
      <w:pPr>
        <w:pStyle w:val="BodyText"/>
        <w:rPr>
          <w:rFonts w:ascii="Arial" w:hAnsi="Arial" w:cs="Arial"/>
          <w:b/>
          <w:sz w:val="20"/>
          <w:szCs w:val="20"/>
        </w:rPr>
      </w:pPr>
      <w:r w:rsidRPr="00467E27">
        <w:rPr>
          <w:rFonts w:ascii="Arial" w:hAnsi="Arial" w:cs="Arial"/>
          <w:b/>
          <w:sz w:val="20"/>
          <w:szCs w:val="20"/>
          <w:highlight w:val="yellow"/>
        </w:rPr>
        <w:t>[INSERT FULL DETAIL OF SERVICES TO BE PROVIDED INCLUDING FULL DETAIL ON ALL OUTPUTS AND OTHER KEY REQUIREMENTS.</w:t>
      </w:r>
      <w:r w:rsidR="00502252" w:rsidRPr="00467E27">
        <w:rPr>
          <w:rFonts w:ascii="Arial" w:hAnsi="Arial" w:cs="Arial"/>
          <w:b/>
          <w:sz w:val="20"/>
          <w:szCs w:val="20"/>
          <w:highlight w:val="yellow"/>
        </w:rPr>
        <w:t xml:space="preserve"> </w:t>
      </w:r>
    </w:p>
    <w:p w:rsidR="00BC3635" w:rsidRPr="00072724" w:rsidRDefault="0037750A" w:rsidP="00BC3635">
      <w:pPr>
        <w:pStyle w:val="BodyText"/>
        <w:rPr>
          <w:rFonts w:ascii="Arial" w:hAnsi="Arial" w:cs="Arial"/>
          <w:b/>
          <w:sz w:val="20"/>
          <w:szCs w:val="20"/>
          <w:highlight w:val="cyan"/>
          <w:shd w:val="clear" w:color="auto" w:fill="FFC000"/>
        </w:rPr>
      </w:pPr>
      <w:r w:rsidRPr="00072724">
        <w:rPr>
          <w:rFonts w:ascii="Arial" w:hAnsi="Arial" w:cs="Arial"/>
          <w:b/>
          <w:sz w:val="20"/>
          <w:szCs w:val="20"/>
          <w:highlight w:val="cyan"/>
        </w:rPr>
        <w:t xml:space="preserve">Repair and/or maintenance </w:t>
      </w:r>
      <w:r w:rsidRPr="00072724">
        <w:rPr>
          <w:rFonts w:ascii="Arial" w:hAnsi="Arial" w:cs="Arial"/>
          <w:b/>
          <w:sz w:val="20"/>
          <w:szCs w:val="20"/>
          <w:highlight w:val="cyan"/>
        </w:rPr>
        <w:t>obligations in relation to the Property</w:t>
      </w:r>
    </w:p>
    <w:p w:rsidR="00BC3635" w:rsidRPr="00467E27" w:rsidRDefault="0037750A" w:rsidP="00BC3635">
      <w:pPr>
        <w:pStyle w:val="BodyText"/>
        <w:rPr>
          <w:rFonts w:ascii="Arial" w:hAnsi="Arial" w:cs="Arial"/>
          <w:b/>
          <w:sz w:val="20"/>
          <w:szCs w:val="20"/>
          <w:shd w:val="clear" w:color="auto" w:fill="FFC000"/>
        </w:rPr>
      </w:pPr>
      <w:r w:rsidRPr="00467E27">
        <w:rPr>
          <w:rFonts w:ascii="Arial" w:hAnsi="Arial" w:cs="Arial"/>
          <w:b/>
          <w:sz w:val="20"/>
          <w:szCs w:val="20"/>
          <w:highlight w:val="cyan"/>
        </w:rPr>
        <w:t xml:space="preserve">[INSERT FULL DETAILS OF THE SUPPLIER’S REPAIR AND MAINTENANCE OBLIGATIONS RELATING TO ANY OF </w:t>
      </w:r>
      <w:r w:rsidR="004F3960" w:rsidRPr="00467E27">
        <w:rPr>
          <w:rFonts w:ascii="Arial" w:hAnsi="Arial" w:cs="Arial"/>
          <w:b/>
          <w:sz w:val="20"/>
          <w:szCs w:val="20"/>
          <w:highlight w:val="cyan"/>
        </w:rPr>
        <w:t xml:space="preserve">THE </w:t>
      </w:r>
      <w:r w:rsidR="00B92E62" w:rsidRPr="00467E27">
        <w:rPr>
          <w:rFonts w:ascii="Arial" w:hAnsi="Arial" w:cs="Arial"/>
          <w:b/>
          <w:sz w:val="20"/>
          <w:szCs w:val="20"/>
          <w:highlight w:val="cyan"/>
        </w:rPr>
        <w:t>CUSTOMER</w:t>
      </w:r>
      <w:r w:rsidR="004F3960" w:rsidRPr="00467E27">
        <w:rPr>
          <w:rFonts w:ascii="Arial" w:hAnsi="Arial" w:cs="Arial"/>
          <w:b/>
          <w:sz w:val="20"/>
          <w:szCs w:val="20"/>
          <w:highlight w:val="cyan"/>
        </w:rPr>
        <w:t xml:space="preserve">'s </w:t>
      </w:r>
      <w:r w:rsidRPr="00467E27">
        <w:rPr>
          <w:rFonts w:ascii="Arial" w:hAnsi="Arial" w:cs="Arial"/>
          <w:b/>
          <w:sz w:val="20"/>
          <w:szCs w:val="20"/>
          <w:highlight w:val="cyan"/>
        </w:rPr>
        <w:t>ASSETS WHICH ARE USED BY THE SUPPLIER IN THE PROVISION OF THE SERVICES]</w:t>
      </w:r>
    </w:p>
    <w:p w:rsidR="00BC3635" w:rsidRPr="00072724" w:rsidRDefault="0037750A" w:rsidP="00BC3635">
      <w:pPr>
        <w:pStyle w:val="BodyText"/>
        <w:rPr>
          <w:rFonts w:ascii="Arial" w:hAnsi="Arial" w:cs="Arial"/>
          <w:b/>
          <w:sz w:val="20"/>
          <w:szCs w:val="20"/>
        </w:rPr>
      </w:pPr>
      <w:r w:rsidRPr="00072724">
        <w:rPr>
          <w:rFonts w:ascii="Arial" w:hAnsi="Arial" w:cs="Arial"/>
          <w:b/>
          <w:sz w:val="20"/>
          <w:szCs w:val="20"/>
        </w:rPr>
        <w:t>Specifications for Services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w:t>
      </w:r>
      <w:r w:rsidRPr="00467E27">
        <w:rPr>
          <w:rFonts w:ascii="Arial" w:hAnsi="Arial" w:cs="Arial"/>
          <w:b/>
          <w:sz w:val="20"/>
          <w:szCs w:val="20"/>
          <w:highlight w:val="yellow"/>
        </w:rPr>
        <w:t>SPECIFICATIONS OF SERVICES TO BE PROVIDED]</w:t>
      </w:r>
    </w:p>
    <w:p w:rsidR="00BC3635" w:rsidRPr="00467E27" w:rsidRDefault="00BC3635" w:rsidP="00BC3635">
      <w:pPr>
        <w:pStyle w:val="REBL2"/>
        <w:numPr>
          <w:ilvl w:val="0"/>
          <w:numId w:val="0"/>
        </w:numPr>
        <w:rPr>
          <w:rFonts w:ascii="Arial" w:hAnsi="Arial" w:cs="Arial"/>
          <w:sz w:val="20"/>
        </w:rPr>
      </w:pPr>
    </w:p>
    <w:p w:rsidR="00BC3635" w:rsidRPr="00467E27" w:rsidRDefault="00BC3635" w:rsidP="00BC3635">
      <w:pPr>
        <w:pStyle w:val="REBL2"/>
        <w:numPr>
          <w:ilvl w:val="0"/>
          <w:numId w:val="0"/>
        </w:numPr>
        <w:rPr>
          <w:rFonts w:ascii="Arial" w:hAnsi="Arial" w:cs="Arial"/>
          <w:sz w:val="20"/>
        </w:rPr>
      </w:pPr>
    </w:p>
    <w:p w:rsidR="00BC3635" w:rsidRPr="00467E27" w:rsidRDefault="00BC3635" w:rsidP="00BC3635">
      <w:pPr>
        <w:pStyle w:val="BodyText"/>
        <w:rPr>
          <w:rFonts w:ascii="Arial" w:hAnsi="Arial" w:cs="Arial"/>
          <w:sz w:val="20"/>
          <w:szCs w:val="20"/>
        </w:rPr>
      </w:pPr>
    </w:p>
    <w:p w:rsidR="00BC3635" w:rsidRPr="00467E27" w:rsidRDefault="0037750A" w:rsidP="00BC3635">
      <w:pPr>
        <w:pStyle w:val="REScheduleL1"/>
        <w:rPr>
          <w:rFonts w:ascii="Arial" w:hAnsi="Arial" w:cs="Arial"/>
          <w:sz w:val="20"/>
          <w:highlight w:val="cyan"/>
        </w:rPr>
      </w:pPr>
      <w:bookmarkStart w:id="457" w:name="ElPgBr58"/>
      <w:bookmarkEnd w:id="457"/>
      <w:r w:rsidRPr="00467E27">
        <w:rPr>
          <w:rFonts w:ascii="Arial" w:hAnsi="Arial" w:cs="Arial"/>
          <w:sz w:val="20"/>
        </w:rPr>
        <w:lastRenderedPageBreak/>
        <w:br/>
      </w:r>
      <w:bookmarkStart w:id="458" w:name="_Toc256000052"/>
      <w:bookmarkStart w:id="459" w:name="_Toc252816504"/>
      <w:bookmarkStart w:id="460" w:name="_Ref252822581"/>
      <w:bookmarkStart w:id="461" w:name="_Ref252822637"/>
      <w:bookmarkStart w:id="462" w:name="_Ref260306687"/>
      <w:bookmarkStart w:id="463" w:name="_Toc260309376"/>
      <w:bookmarkStart w:id="464" w:name="_Ref316910972"/>
      <w:bookmarkStart w:id="465" w:name="_Ref432590028"/>
      <w:bookmarkStart w:id="466" w:name="_Ref139377157"/>
      <w:bookmarkStart w:id="467" w:name="_Ref139377977"/>
      <w:bookmarkStart w:id="468" w:name="_Ref193701869"/>
      <w:r w:rsidR="0037418B">
        <w:rPr>
          <w:rFonts w:ascii="Arial" w:hAnsi="Arial" w:cs="Arial"/>
          <w:sz w:val="20"/>
          <w:highlight w:val="cyan"/>
        </w:rPr>
        <w:t>KPI</w:t>
      </w:r>
      <w:r w:rsidRPr="00467E27">
        <w:rPr>
          <w:rFonts w:ascii="Arial" w:hAnsi="Arial" w:cs="Arial"/>
          <w:sz w:val="20"/>
          <w:highlight w:val="cyan"/>
        </w:rPr>
        <w:t xml:space="preserve"> AND SERVICE CREDITS</w:t>
      </w:r>
      <w:bookmarkEnd w:id="458"/>
      <w:bookmarkEnd w:id="459"/>
      <w:bookmarkEnd w:id="460"/>
      <w:bookmarkEnd w:id="461"/>
      <w:bookmarkEnd w:id="462"/>
      <w:bookmarkEnd w:id="463"/>
      <w:bookmarkEnd w:id="464"/>
      <w:bookmarkEnd w:id="465"/>
      <w:bookmarkEnd w:id="466"/>
      <w:bookmarkEnd w:id="467"/>
      <w:bookmarkEnd w:id="468"/>
    </w:p>
    <w:p w:rsidR="00B91487" w:rsidRPr="00467E27" w:rsidRDefault="00B91487" w:rsidP="00BC3635">
      <w:pPr>
        <w:pStyle w:val="BodyText"/>
        <w:rPr>
          <w:rFonts w:ascii="Arial" w:hAnsi="Arial" w:cs="Arial"/>
          <w:b/>
          <w:sz w:val="20"/>
          <w:szCs w:val="20"/>
          <w:highlight w:val="yellow"/>
        </w:rPr>
      </w:pPr>
    </w:p>
    <w:p w:rsidR="00BC3635"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w:t>
      </w:r>
      <w:r w:rsidR="0037418B">
        <w:rPr>
          <w:rFonts w:ascii="Arial" w:hAnsi="Arial" w:cs="Arial"/>
          <w:b/>
          <w:sz w:val="20"/>
          <w:szCs w:val="20"/>
          <w:highlight w:val="yellow"/>
        </w:rPr>
        <w:t>KPIs</w:t>
      </w:r>
      <w:r w:rsidRPr="00467E27">
        <w:rPr>
          <w:rFonts w:ascii="Arial" w:hAnsi="Arial" w:cs="Arial"/>
          <w:b/>
          <w:sz w:val="20"/>
          <w:szCs w:val="20"/>
          <w:highlight w:val="yellow"/>
        </w:rPr>
        <w:t xml:space="preserve"> TO BE MET]</w:t>
      </w:r>
    </w:p>
    <w:p w:rsidR="008A2D9D" w:rsidRPr="00EF6A4E" w:rsidRDefault="0037750A" w:rsidP="00BC3635">
      <w:pPr>
        <w:pStyle w:val="BodyText"/>
        <w:rPr>
          <w:rFonts w:ascii="Arial" w:hAnsi="Arial" w:cs="Arial"/>
          <w:b/>
          <w:i/>
          <w:iCs/>
          <w:sz w:val="20"/>
          <w:szCs w:val="20"/>
        </w:rPr>
      </w:pPr>
      <w:r w:rsidRPr="00EF6A4E">
        <w:rPr>
          <w:rFonts w:ascii="Arial" w:hAnsi="Arial" w:cs="Arial"/>
          <w:b/>
          <w:i/>
          <w:iCs/>
          <w:sz w:val="20"/>
          <w:szCs w:val="20"/>
          <w:highlight w:val="yellow"/>
        </w:rPr>
        <w:t xml:space="preserve">[Drafting Note: for contracts with a value of over £5million – </w:t>
      </w:r>
      <w:r w:rsidR="00E9099F">
        <w:rPr>
          <w:rFonts w:ascii="Arial" w:hAnsi="Arial" w:cs="Arial"/>
          <w:b/>
          <w:i/>
          <w:iCs/>
          <w:sz w:val="20"/>
          <w:szCs w:val="20"/>
          <w:highlight w:val="yellow"/>
        </w:rPr>
        <w:t xml:space="preserve">at least three </w:t>
      </w:r>
      <w:r w:rsidR="0037418B">
        <w:rPr>
          <w:rFonts w:ascii="Arial" w:hAnsi="Arial" w:cs="Arial"/>
          <w:b/>
          <w:i/>
          <w:iCs/>
          <w:sz w:val="20"/>
          <w:szCs w:val="20"/>
          <w:highlight w:val="yellow"/>
        </w:rPr>
        <w:t>KPIs</w:t>
      </w:r>
      <w:r w:rsidRPr="00EF6A4E">
        <w:rPr>
          <w:rFonts w:ascii="Arial" w:hAnsi="Arial" w:cs="Arial"/>
          <w:b/>
          <w:i/>
          <w:iCs/>
          <w:sz w:val="20"/>
          <w:szCs w:val="20"/>
          <w:highlight w:val="yellow"/>
        </w:rPr>
        <w:t xml:space="preserve"> </w:t>
      </w:r>
      <w:r w:rsidR="00E9099F">
        <w:rPr>
          <w:rFonts w:ascii="Arial" w:hAnsi="Arial" w:cs="Arial"/>
          <w:b/>
          <w:i/>
          <w:iCs/>
          <w:sz w:val="20"/>
          <w:szCs w:val="20"/>
          <w:highlight w:val="yellow"/>
        </w:rPr>
        <w:t>must be specified</w:t>
      </w:r>
      <w:r w:rsidRPr="00EF6A4E">
        <w:rPr>
          <w:rFonts w:ascii="Arial" w:hAnsi="Arial" w:cs="Arial"/>
          <w:b/>
          <w:i/>
          <w:iCs/>
          <w:sz w:val="20"/>
          <w:szCs w:val="20"/>
          <w:highlight w:val="yellow"/>
        </w:rPr>
        <w:t>.]</w:t>
      </w:r>
    </w:p>
    <w:p w:rsidR="00B91487" w:rsidRPr="00467E27" w:rsidRDefault="0037750A" w:rsidP="00B91487">
      <w:pPr>
        <w:pStyle w:val="BodyText"/>
        <w:rPr>
          <w:rFonts w:ascii="Arial" w:hAnsi="Arial" w:cs="Arial"/>
          <w:b/>
          <w:sz w:val="20"/>
          <w:szCs w:val="20"/>
        </w:rPr>
      </w:pPr>
      <w:r w:rsidRPr="00467E27">
        <w:rPr>
          <w:rFonts w:ascii="Arial" w:hAnsi="Arial" w:cs="Arial"/>
          <w:b/>
          <w:sz w:val="20"/>
          <w:szCs w:val="20"/>
          <w:highlight w:val="yellow"/>
        </w:rPr>
        <w:t>[INSERT SERVICE MONITORING ARRANGEMENTS I.E. REPORTING BY</w:t>
      </w:r>
      <w:r w:rsidRPr="00467E27">
        <w:rPr>
          <w:rFonts w:ascii="Arial" w:hAnsi="Arial" w:cs="Arial"/>
          <w:b/>
          <w:sz w:val="20"/>
          <w:szCs w:val="20"/>
          <w:highlight w:val="yellow"/>
        </w:rPr>
        <w:t xml:space="preserve"> WHOM, BY WHEN AND HOW REGULAR?]</w:t>
      </w:r>
    </w:p>
    <w:p w:rsidR="00B91487"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DETAILS OF SERVICE CREDITS FOR FAILURE TO MEET </w:t>
      </w:r>
      <w:r w:rsidR="0037418B">
        <w:rPr>
          <w:rFonts w:ascii="Arial" w:hAnsi="Arial" w:cs="Arial"/>
          <w:b/>
          <w:sz w:val="20"/>
          <w:szCs w:val="20"/>
          <w:highlight w:val="yellow"/>
        </w:rPr>
        <w:t>KPIs</w:t>
      </w:r>
      <w:r w:rsidRPr="00467E27">
        <w:rPr>
          <w:rFonts w:ascii="Arial" w:hAnsi="Arial" w:cs="Arial"/>
          <w:b/>
          <w:sz w:val="20"/>
          <w:szCs w:val="20"/>
          <w:highlight w:val="yellow"/>
        </w:rPr>
        <w:t>]</w:t>
      </w:r>
    </w:p>
    <w:p w:rsidR="00B91487"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[For Example:</w:t>
      </w:r>
    </w:p>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 xml:space="preserve">1. </w:t>
      </w:r>
      <w:r w:rsidR="0037418B">
        <w:rPr>
          <w:rFonts w:ascii="Arial" w:hAnsi="Arial" w:cs="Arial"/>
          <w:b/>
          <w:i/>
          <w:iCs/>
          <w:sz w:val="20"/>
          <w:szCs w:val="20"/>
          <w:highlight w:val="yellow"/>
        </w:rPr>
        <w:t>KPIs</w:t>
      </w:r>
      <w:r w:rsidRPr="00467E27">
        <w:rPr>
          <w:rFonts w:ascii="Arial" w:hAnsi="Arial" w:cs="Arial"/>
          <w:b/>
          <w:i/>
          <w:iCs/>
          <w:sz w:val="20"/>
          <w:szCs w:val="20"/>
          <w:highlight w:val="yellow"/>
        </w:rPr>
        <w:t xml:space="preserve"> and Service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454"/>
        <w:gridCol w:w="2361"/>
        <w:gridCol w:w="1412"/>
        <w:gridCol w:w="1183"/>
        <w:gridCol w:w="1686"/>
      </w:tblGrid>
      <w:tr w:rsidR="00E173B9" w:rsidTr="00376696">
        <w:tc>
          <w:tcPr>
            <w:tcW w:w="517" w:type="dxa"/>
            <w:shd w:val="clear" w:color="auto" w:fill="D9D9D9"/>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No</w:t>
            </w:r>
          </w:p>
        </w:tc>
        <w:tc>
          <w:tcPr>
            <w:tcW w:w="1471" w:type="dxa"/>
            <w:shd w:val="clear" w:color="auto" w:fill="D9D9D9"/>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Description</w:t>
            </w:r>
          </w:p>
        </w:tc>
        <w:tc>
          <w:tcPr>
            <w:tcW w:w="2485" w:type="dxa"/>
            <w:shd w:val="clear" w:color="auto" w:fill="D9D9D9"/>
          </w:tcPr>
          <w:p w:rsidR="00376696" w:rsidRPr="00467E27" w:rsidRDefault="0037750A" w:rsidP="00B91487">
            <w:pPr>
              <w:pStyle w:val="BodyText"/>
              <w:rPr>
                <w:rFonts w:ascii="Arial" w:hAnsi="Arial" w:cs="Arial"/>
                <w:b/>
                <w:i/>
                <w:iCs/>
                <w:sz w:val="20"/>
                <w:szCs w:val="20"/>
                <w:highlight w:val="yellow"/>
              </w:rPr>
            </w:pPr>
            <w:r>
              <w:rPr>
                <w:rFonts w:ascii="Arial" w:hAnsi="Arial" w:cs="Arial"/>
                <w:b/>
                <w:i/>
                <w:iCs/>
                <w:sz w:val="20"/>
                <w:szCs w:val="20"/>
                <w:highlight w:val="yellow"/>
              </w:rPr>
              <w:t>KPI</w:t>
            </w:r>
          </w:p>
        </w:tc>
        <w:tc>
          <w:tcPr>
            <w:tcW w:w="1434" w:type="dxa"/>
            <w:shd w:val="clear" w:color="auto" w:fill="D9D9D9"/>
          </w:tcPr>
          <w:p w:rsidR="00376696" w:rsidRPr="00467E27" w:rsidRDefault="0037750A" w:rsidP="00B91487">
            <w:pPr>
              <w:pStyle w:val="BodyText"/>
              <w:rPr>
                <w:rFonts w:ascii="Arial" w:hAnsi="Arial" w:cs="Arial"/>
                <w:b/>
                <w:i/>
                <w:iCs/>
                <w:sz w:val="20"/>
                <w:szCs w:val="20"/>
                <w:highlight w:val="yellow"/>
              </w:rPr>
            </w:pPr>
            <w:r>
              <w:rPr>
                <w:rFonts w:ascii="Arial" w:hAnsi="Arial" w:cs="Arial"/>
                <w:b/>
                <w:i/>
                <w:iCs/>
                <w:sz w:val="20"/>
                <w:szCs w:val="20"/>
                <w:highlight w:val="yellow"/>
              </w:rPr>
              <w:t>KPI</w:t>
            </w:r>
            <w:r w:rsidR="00073F16" w:rsidRPr="00467E27">
              <w:rPr>
                <w:rFonts w:ascii="Arial" w:hAnsi="Arial" w:cs="Arial"/>
                <w:b/>
                <w:i/>
                <w:iCs/>
                <w:sz w:val="20"/>
                <w:szCs w:val="20"/>
                <w:highlight w:val="yellow"/>
              </w:rPr>
              <w:t xml:space="preserve"> Target</w:t>
            </w:r>
          </w:p>
        </w:tc>
        <w:tc>
          <w:tcPr>
            <w:tcW w:w="1187" w:type="dxa"/>
            <w:shd w:val="clear" w:color="auto" w:fill="D9D9D9"/>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Measured</w:t>
            </w:r>
          </w:p>
        </w:tc>
        <w:tc>
          <w:tcPr>
            <w:tcW w:w="1740" w:type="dxa"/>
            <w:shd w:val="clear" w:color="auto" w:fill="D9D9D9"/>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Service Credit</w:t>
            </w:r>
          </w:p>
        </w:tc>
      </w:tr>
      <w:tr w:rsidR="00E173B9" w:rsidTr="00376696">
        <w:tc>
          <w:tcPr>
            <w:tcW w:w="517" w:type="dxa"/>
            <w:shd w:val="clear" w:color="auto" w:fill="auto"/>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1</w:t>
            </w:r>
          </w:p>
        </w:tc>
        <w:tc>
          <w:tcPr>
            <w:tcW w:w="1471" w:type="dxa"/>
            <w:shd w:val="clear" w:color="auto" w:fill="auto"/>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[Timing of Services]</w:t>
            </w:r>
          </w:p>
        </w:tc>
        <w:tc>
          <w:tcPr>
            <w:tcW w:w="2485" w:type="dxa"/>
            <w:shd w:val="clear" w:color="auto" w:fill="auto"/>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 xml:space="preserve">[Completion of repairs within target </w:t>
            </w:r>
            <w:r w:rsidRPr="00467E27">
              <w:rPr>
                <w:rFonts w:ascii="Arial" w:hAnsi="Arial" w:cs="Arial"/>
                <w:b/>
                <w:i/>
                <w:iCs/>
                <w:sz w:val="20"/>
                <w:szCs w:val="20"/>
                <w:highlight w:val="yellow"/>
              </w:rPr>
              <w:t>repair timescales as set out in [x]]</w:t>
            </w:r>
          </w:p>
        </w:tc>
        <w:tc>
          <w:tcPr>
            <w:tcW w:w="1434" w:type="dxa"/>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95% of repairs completed within the target repair timescales</w:t>
            </w:r>
            <w:r w:rsidR="00502252" w:rsidRPr="00467E27">
              <w:rPr>
                <w:rFonts w:ascii="Arial" w:hAnsi="Arial" w:cs="Arial"/>
                <w:b/>
                <w:i/>
                <w:iCs/>
                <w:sz w:val="20"/>
                <w:szCs w:val="20"/>
                <w:highlight w:val="yellow"/>
              </w:rPr>
              <w:t xml:space="preserve"> </w:t>
            </w:r>
          </w:p>
        </w:tc>
        <w:tc>
          <w:tcPr>
            <w:tcW w:w="1187" w:type="dxa"/>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Monthly</w:t>
            </w:r>
          </w:p>
        </w:tc>
        <w:tc>
          <w:tcPr>
            <w:tcW w:w="1740" w:type="dxa"/>
            <w:shd w:val="clear" w:color="auto" w:fill="auto"/>
          </w:tcPr>
          <w:p w:rsidR="00376696" w:rsidRPr="00467E27" w:rsidRDefault="0037750A" w:rsidP="00B91487">
            <w:pPr>
              <w:pStyle w:val="BodyText"/>
              <w:rPr>
                <w:rFonts w:ascii="Arial" w:hAnsi="Arial" w:cs="Arial"/>
                <w:b/>
                <w:i/>
                <w:iCs/>
                <w:sz w:val="20"/>
                <w:szCs w:val="20"/>
                <w:highlight w:val="yellow"/>
              </w:rPr>
            </w:pPr>
            <w:r w:rsidRPr="00467E27">
              <w:rPr>
                <w:rFonts w:ascii="Arial" w:hAnsi="Arial" w:cs="Arial"/>
                <w:b/>
                <w:i/>
                <w:iCs/>
                <w:sz w:val="20"/>
                <w:szCs w:val="20"/>
                <w:highlight w:val="yellow"/>
              </w:rPr>
              <w:t>[ [£[</w:t>
            </w:r>
            <w:r w:rsidR="00502252" w:rsidRPr="00467E27">
              <w:rPr>
                <w:rFonts w:ascii="Arial" w:hAnsi="Arial" w:cs="Arial"/>
                <w:b/>
                <w:i/>
                <w:iCs/>
                <w:sz w:val="20"/>
                <w:szCs w:val="20"/>
                <w:highlight w:val="yellow"/>
              </w:rPr>
              <w:t>●</w:t>
            </w:r>
            <w:r w:rsidRPr="00467E27">
              <w:rPr>
                <w:rFonts w:ascii="Arial" w:hAnsi="Arial" w:cs="Arial"/>
                <w:b/>
                <w:i/>
                <w:iCs/>
                <w:sz w:val="20"/>
                <w:szCs w:val="20"/>
                <w:highlight w:val="yellow"/>
              </w:rPr>
              <w:t>] or [</w:t>
            </w:r>
            <w:r w:rsidR="00502252" w:rsidRPr="00467E27">
              <w:rPr>
                <w:rFonts w:ascii="Arial" w:hAnsi="Arial" w:cs="Arial"/>
                <w:b/>
                <w:i/>
                <w:iCs/>
                <w:sz w:val="20"/>
                <w:szCs w:val="20"/>
                <w:highlight w:val="yellow"/>
              </w:rPr>
              <w:t>●</w:t>
            </w:r>
            <w:r w:rsidRPr="00467E27">
              <w:rPr>
                <w:rFonts w:ascii="Arial" w:hAnsi="Arial" w:cs="Arial"/>
                <w:b/>
                <w:i/>
                <w:iCs/>
                <w:sz w:val="20"/>
                <w:szCs w:val="20"/>
                <w:highlight w:val="yellow"/>
              </w:rPr>
              <w:t xml:space="preserve">]% of monthly Fees payable under the Agreement if </w:t>
            </w:r>
            <w:r w:rsidR="0037418B">
              <w:rPr>
                <w:rFonts w:ascii="Arial" w:hAnsi="Arial" w:cs="Arial"/>
                <w:b/>
                <w:i/>
                <w:iCs/>
                <w:sz w:val="20"/>
                <w:szCs w:val="20"/>
                <w:highlight w:val="yellow"/>
              </w:rPr>
              <w:t>KPI</w:t>
            </w:r>
            <w:r w:rsidRPr="00467E27">
              <w:rPr>
                <w:rFonts w:ascii="Arial" w:hAnsi="Arial" w:cs="Arial"/>
                <w:b/>
                <w:i/>
                <w:iCs/>
                <w:sz w:val="20"/>
                <w:szCs w:val="20"/>
                <w:highlight w:val="yellow"/>
              </w:rPr>
              <w:t xml:space="preserve"> target is not met </w:t>
            </w:r>
          </w:p>
        </w:tc>
      </w:tr>
    </w:tbl>
    <w:p w:rsidR="00BC3635" w:rsidRPr="00467E27" w:rsidRDefault="00BC3635" w:rsidP="00BC3635">
      <w:pPr>
        <w:pStyle w:val="BodyText"/>
        <w:rPr>
          <w:rFonts w:ascii="Arial" w:hAnsi="Arial" w:cs="Arial"/>
          <w:sz w:val="20"/>
          <w:szCs w:val="20"/>
        </w:rPr>
      </w:pPr>
    </w:p>
    <w:p w:rsidR="00D0685E" w:rsidRPr="00467E27" w:rsidRDefault="0037750A" w:rsidP="00376696">
      <w:pPr>
        <w:pStyle w:val="BodyText"/>
        <w:rPr>
          <w:rFonts w:ascii="Arial" w:hAnsi="Arial" w:cs="Arial"/>
          <w:b/>
          <w:i/>
          <w:iCs/>
          <w:sz w:val="20"/>
          <w:szCs w:val="20"/>
          <w:highlight w:val="yellow"/>
        </w:rPr>
      </w:pPr>
      <w:r w:rsidRPr="00467E27">
        <w:rPr>
          <w:rFonts w:ascii="Arial" w:hAnsi="Arial" w:cs="Arial"/>
          <w:b/>
          <w:i/>
          <w:iCs/>
          <w:sz w:val="20"/>
          <w:szCs w:val="20"/>
          <w:highlight w:val="yellow"/>
        </w:rPr>
        <w:t>2.</w:t>
      </w:r>
      <w:r w:rsidR="00502252" w:rsidRPr="00467E27">
        <w:rPr>
          <w:rFonts w:ascii="Arial" w:hAnsi="Arial" w:cs="Arial"/>
          <w:b/>
          <w:i/>
          <w:iCs/>
          <w:sz w:val="20"/>
          <w:szCs w:val="20"/>
          <w:highlight w:val="yellow"/>
        </w:rPr>
        <w:t xml:space="preserve"> </w:t>
      </w:r>
      <w:bookmarkStart w:id="469" w:name="_Toc88642329"/>
      <w:r w:rsidR="0037418B">
        <w:rPr>
          <w:rFonts w:ascii="Arial" w:hAnsi="Arial" w:cs="Arial"/>
          <w:b/>
          <w:i/>
          <w:iCs/>
          <w:sz w:val="20"/>
          <w:szCs w:val="20"/>
          <w:highlight w:val="yellow"/>
        </w:rPr>
        <w:t>KPI</w:t>
      </w:r>
      <w:r w:rsidRPr="00467E27">
        <w:rPr>
          <w:rFonts w:ascii="Arial" w:hAnsi="Arial" w:cs="Arial"/>
          <w:b/>
          <w:i/>
          <w:iCs/>
          <w:sz w:val="20"/>
          <w:szCs w:val="20"/>
          <w:highlight w:val="yellow"/>
        </w:rPr>
        <w:t xml:space="preserve"> Reporting</w:t>
      </w:r>
      <w:bookmarkEnd w:id="469"/>
    </w:p>
    <w:p w:rsidR="00BC3635" w:rsidRPr="00467E27" w:rsidRDefault="0037750A" w:rsidP="00376696">
      <w:pPr>
        <w:pStyle w:val="Level2Number"/>
        <w:numPr>
          <w:ilvl w:val="0"/>
          <w:numId w:val="0"/>
        </w:numPr>
        <w:ind w:left="709" w:hanging="709"/>
        <w:rPr>
          <w:sz w:val="20"/>
          <w:szCs w:val="20"/>
          <w:highlight w:val="yellow"/>
        </w:rPr>
      </w:pPr>
      <w:bookmarkStart w:id="470" w:name="_Toc88642331"/>
      <w:r w:rsidRPr="00467E27">
        <w:rPr>
          <w:sz w:val="20"/>
          <w:szCs w:val="20"/>
          <w:highlight w:val="yellow"/>
        </w:rPr>
        <w:t>2.1</w:t>
      </w:r>
      <w:r w:rsidRPr="00467E27">
        <w:rPr>
          <w:sz w:val="20"/>
          <w:szCs w:val="20"/>
          <w:highlight w:val="yellow"/>
        </w:rPr>
        <w:tab/>
        <w:t xml:space="preserve">The Supplier </w:t>
      </w:r>
      <w:r w:rsidR="00D0685E" w:rsidRPr="00467E27">
        <w:rPr>
          <w:sz w:val="20"/>
          <w:szCs w:val="20"/>
          <w:highlight w:val="yellow"/>
        </w:rPr>
        <w:t xml:space="preserve">will measure and report against the </w:t>
      </w:r>
      <w:r w:rsidR="0037418B">
        <w:rPr>
          <w:sz w:val="20"/>
          <w:szCs w:val="20"/>
          <w:highlight w:val="yellow"/>
        </w:rPr>
        <w:t>KPI</w:t>
      </w:r>
      <w:r w:rsidR="00D0685E" w:rsidRPr="00467E27">
        <w:rPr>
          <w:sz w:val="20"/>
          <w:szCs w:val="20"/>
          <w:highlight w:val="yellow"/>
        </w:rPr>
        <w:t xml:space="preserve"> from the Commencement Date on a </w:t>
      </w:r>
      <w:r w:rsidR="002711C5" w:rsidRPr="00467E27">
        <w:rPr>
          <w:sz w:val="20"/>
          <w:szCs w:val="20"/>
          <w:highlight w:val="yellow"/>
        </w:rPr>
        <w:t>[</w:t>
      </w:r>
      <w:r w:rsidR="00D0685E" w:rsidRPr="00467E27">
        <w:rPr>
          <w:sz w:val="20"/>
          <w:szCs w:val="20"/>
          <w:highlight w:val="yellow"/>
        </w:rPr>
        <w:t>monthly basis</w:t>
      </w:r>
      <w:r w:rsidR="002711C5" w:rsidRPr="00467E27">
        <w:rPr>
          <w:sz w:val="20"/>
          <w:szCs w:val="20"/>
          <w:highlight w:val="yellow"/>
        </w:rPr>
        <w:t>]</w:t>
      </w:r>
      <w:r w:rsidR="00D0685E" w:rsidRPr="00467E27">
        <w:rPr>
          <w:sz w:val="20"/>
          <w:szCs w:val="20"/>
          <w:highlight w:val="yellow"/>
        </w:rPr>
        <w:t>.</w:t>
      </w:r>
      <w:bookmarkEnd w:id="470"/>
    </w:p>
    <w:p w:rsidR="00BC3635" w:rsidRPr="00467E27" w:rsidRDefault="0037750A" w:rsidP="00BC3635">
      <w:pPr>
        <w:pStyle w:val="REScheduleL1"/>
        <w:rPr>
          <w:rFonts w:ascii="Arial" w:hAnsi="Arial" w:cs="Arial"/>
          <w:sz w:val="20"/>
        </w:rPr>
      </w:pPr>
      <w:bookmarkStart w:id="471" w:name="ElPgBr59"/>
      <w:bookmarkEnd w:id="471"/>
      <w:r w:rsidRPr="00467E27">
        <w:rPr>
          <w:rFonts w:ascii="Arial" w:hAnsi="Arial" w:cs="Arial"/>
          <w:sz w:val="20"/>
        </w:rPr>
        <w:lastRenderedPageBreak/>
        <w:br/>
      </w:r>
      <w:bookmarkStart w:id="472" w:name="_Toc252816505"/>
      <w:bookmarkStart w:id="473" w:name="_Ref252822674"/>
      <w:bookmarkStart w:id="474" w:name="_Ref252822682"/>
      <w:bookmarkStart w:id="475" w:name="_Ref252822694"/>
      <w:bookmarkStart w:id="476" w:name="_Ref252822903"/>
      <w:bookmarkStart w:id="477" w:name="_Toc260309377"/>
      <w:bookmarkStart w:id="478" w:name="_Ref319946943"/>
      <w:bookmarkStart w:id="479" w:name="_Toc256000053"/>
      <w:bookmarkStart w:id="480" w:name="_Ref438489685"/>
      <w:r w:rsidRPr="00467E27">
        <w:rPr>
          <w:rFonts w:ascii="Arial" w:hAnsi="Arial" w:cs="Arial"/>
          <w:sz w:val="20"/>
        </w:rPr>
        <w:t>FEES</w:t>
      </w:r>
      <w:bookmarkEnd w:id="472"/>
      <w:bookmarkEnd w:id="473"/>
      <w:bookmarkEnd w:id="474"/>
      <w:bookmarkEnd w:id="475"/>
      <w:bookmarkEnd w:id="476"/>
      <w:bookmarkEnd w:id="477"/>
      <w:r w:rsidRPr="00467E27">
        <w:rPr>
          <w:rFonts w:ascii="Arial" w:hAnsi="Arial" w:cs="Arial"/>
          <w:sz w:val="20"/>
        </w:rPr>
        <w:t>, INVOICING</w:t>
      </w:r>
      <w:bookmarkEnd w:id="478"/>
      <w:r w:rsidRPr="00467E27">
        <w:rPr>
          <w:rFonts w:ascii="Arial" w:hAnsi="Arial" w:cs="Arial"/>
          <w:sz w:val="20"/>
        </w:rPr>
        <w:t xml:space="preserve"> and payment</w:t>
      </w:r>
      <w:bookmarkEnd w:id="479"/>
      <w:bookmarkEnd w:id="480"/>
    </w:p>
    <w:p w:rsidR="00FD37F1"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[INSERT DETAIL ON FEES PAYABLE FOR THE </w:t>
      </w:r>
      <w:r w:rsidR="00072724">
        <w:rPr>
          <w:rFonts w:ascii="Arial" w:hAnsi="Arial" w:cs="Arial"/>
          <w:b/>
          <w:sz w:val="20"/>
          <w:szCs w:val="20"/>
          <w:highlight w:val="yellow"/>
        </w:rPr>
        <w:t>GOODS</w:t>
      </w:r>
      <w:r w:rsidRPr="00467E27">
        <w:rPr>
          <w:rFonts w:ascii="Arial" w:hAnsi="Arial" w:cs="Arial"/>
          <w:b/>
          <w:sz w:val="20"/>
          <w:szCs w:val="20"/>
          <w:highlight w:val="yellow"/>
        </w:rPr>
        <w:t xml:space="preserve"> AND/OR SERVICES]</w:t>
      </w:r>
    </w:p>
    <w:p w:rsidR="00BC3635" w:rsidRPr="00072724" w:rsidRDefault="0037750A" w:rsidP="00BC3635">
      <w:pPr>
        <w:pStyle w:val="BodyText"/>
        <w:rPr>
          <w:rFonts w:ascii="Arial" w:hAnsi="Arial" w:cs="Arial"/>
          <w:b/>
          <w:sz w:val="20"/>
          <w:szCs w:val="20"/>
        </w:rPr>
      </w:pPr>
      <w:r w:rsidRPr="00072724">
        <w:rPr>
          <w:rFonts w:ascii="Arial" w:hAnsi="Arial" w:cs="Arial"/>
          <w:b/>
          <w:sz w:val="20"/>
          <w:szCs w:val="20"/>
        </w:rPr>
        <w:t>Fees</w:t>
      </w:r>
    </w:p>
    <w:p w:rsidR="00970394" w:rsidRPr="00467E27" w:rsidRDefault="0037750A" w:rsidP="00970394">
      <w:pPr>
        <w:pStyle w:val="BodyText"/>
        <w:rPr>
          <w:rFonts w:ascii="Arial" w:hAnsi="Arial" w:cs="Arial"/>
          <w:b/>
          <w:sz w:val="20"/>
          <w:szCs w:val="20"/>
          <w:highlight w:val="yellow"/>
        </w:rPr>
      </w:pPr>
      <w:r w:rsidRPr="00467E27">
        <w:rPr>
          <w:rFonts w:ascii="Arial" w:hAnsi="Arial" w:cs="Arial"/>
          <w:b/>
          <w:sz w:val="20"/>
          <w:szCs w:val="20"/>
          <w:highlight w:val="yellow"/>
        </w:rPr>
        <w:t xml:space="preserve">[THIS SECTION SHOULD SET OUT THE BASIS OF CHARGING OR ANY PRICING </w:t>
      </w:r>
      <w:r w:rsidRPr="00467E27">
        <w:rPr>
          <w:rFonts w:ascii="Arial" w:hAnsi="Arial" w:cs="Arial"/>
          <w:b/>
          <w:sz w:val="20"/>
          <w:szCs w:val="20"/>
          <w:highlight w:val="yellow"/>
        </w:rPr>
        <w:t>PRINCIPLES]</w:t>
      </w:r>
    </w:p>
    <w:p w:rsidR="00970394" w:rsidRPr="00467E27" w:rsidRDefault="0037750A" w:rsidP="00970394">
      <w:pPr>
        <w:pStyle w:val="BodyText"/>
        <w:rPr>
          <w:rFonts w:ascii="Arial" w:hAnsi="Arial" w:cs="Arial"/>
          <w:b/>
          <w:sz w:val="20"/>
          <w:szCs w:val="20"/>
          <w:highlight w:val="yellow"/>
        </w:rPr>
      </w:pPr>
      <w:r w:rsidRPr="00467E27">
        <w:rPr>
          <w:rFonts w:ascii="Arial" w:hAnsi="Arial" w:cs="Arial"/>
          <w:b/>
          <w:sz w:val="20"/>
          <w:szCs w:val="20"/>
          <w:highlight w:val="yellow"/>
        </w:rPr>
        <w:t>[EG FIXED PRICE, PAYABLE ON A TIME AND MATERIALS BASIS, OR BY REFERENCE TO A RATE CARD/PRICE LIST]</w:t>
      </w:r>
    </w:p>
    <w:p w:rsidR="0022029E"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[IF FIXED PRICE, HOW LONG IS THE PRICE FIXED FOR, WHAT IS THE BASIS OF ANY REVIEW?</w:t>
      </w:r>
      <w:r w:rsidR="00502252" w:rsidRPr="00467E27">
        <w:rPr>
          <w:rFonts w:ascii="Arial" w:hAnsi="Arial" w:cs="Arial"/>
          <w:b/>
          <w:sz w:val="20"/>
          <w:szCs w:val="20"/>
          <w:highlight w:val="yellow"/>
        </w:rPr>
        <w:t xml:space="preserve"> </w:t>
      </w:r>
      <w:r w:rsidRPr="00467E27">
        <w:rPr>
          <w:rFonts w:ascii="Arial" w:hAnsi="Arial" w:cs="Arial"/>
          <w:b/>
          <w:sz w:val="20"/>
          <w:szCs w:val="20"/>
          <w:highlight w:val="yellow"/>
        </w:rPr>
        <w:t>CONSIDER WHETHER BENCHMARKING IS APPROPRIATE.</w:t>
      </w:r>
      <w:r w:rsidR="00502252" w:rsidRPr="00467E27">
        <w:rPr>
          <w:rFonts w:ascii="Arial" w:hAnsi="Arial" w:cs="Arial"/>
          <w:b/>
          <w:sz w:val="20"/>
          <w:szCs w:val="20"/>
          <w:highlight w:val="yellow"/>
        </w:rPr>
        <w:t xml:space="preserve"> </w:t>
      </w:r>
      <w:r w:rsidRPr="00467E27">
        <w:rPr>
          <w:rFonts w:ascii="Arial" w:hAnsi="Arial" w:cs="Arial"/>
          <w:b/>
          <w:sz w:val="20"/>
          <w:szCs w:val="20"/>
          <w:highlight w:val="yellow"/>
        </w:rPr>
        <w:t xml:space="preserve">WILL THERE BE </w:t>
      </w:r>
      <w:r w:rsidRPr="00467E27">
        <w:rPr>
          <w:rFonts w:ascii="Arial" w:hAnsi="Arial" w:cs="Arial"/>
          <w:b/>
          <w:sz w:val="20"/>
          <w:szCs w:val="20"/>
          <w:highlight w:val="yellow"/>
        </w:rPr>
        <w:t>ANY PRICE INCREASE/DECREASE OVER TIME?</w:t>
      </w:r>
    </w:p>
    <w:p w:rsidR="00970394"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[ARE DETAILED PRICE REVIEW PROVISIONS REQUIRED?</w:t>
      </w:r>
      <w:r w:rsidR="00502252" w:rsidRPr="00467E27">
        <w:rPr>
          <w:rFonts w:ascii="Arial" w:hAnsi="Arial" w:cs="Arial"/>
          <w:b/>
          <w:sz w:val="20"/>
          <w:szCs w:val="20"/>
          <w:highlight w:val="yellow"/>
        </w:rPr>
        <w:t xml:space="preserve"> </w:t>
      </w:r>
      <w:r w:rsidRPr="00467E27">
        <w:rPr>
          <w:rFonts w:ascii="Arial" w:hAnsi="Arial" w:cs="Arial"/>
          <w:b/>
          <w:sz w:val="20"/>
          <w:szCs w:val="20"/>
          <w:highlight w:val="yellow"/>
        </w:rPr>
        <w:t>SHOULD PRICING OR RATES BE FIXED FOR A PERIOD OF TIME OR INDEX LINKED?]</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w:t>
      </w:r>
      <w:r w:rsidR="00970394" w:rsidRPr="00467E27">
        <w:rPr>
          <w:rFonts w:ascii="Arial" w:hAnsi="Arial" w:cs="Arial"/>
          <w:b/>
          <w:sz w:val="20"/>
          <w:szCs w:val="20"/>
          <w:highlight w:val="yellow"/>
        </w:rPr>
        <w:t xml:space="preserve">WILL THERE BE LINKAGE </w:t>
      </w:r>
      <w:r w:rsidRPr="00467E27">
        <w:rPr>
          <w:rFonts w:ascii="Arial" w:hAnsi="Arial" w:cs="Arial"/>
          <w:b/>
          <w:sz w:val="20"/>
          <w:szCs w:val="20"/>
          <w:highlight w:val="yellow"/>
        </w:rPr>
        <w:t>TO THE PROGRAMME/MILESTONES</w:t>
      </w:r>
      <w:r w:rsidR="00970394" w:rsidRPr="00467E27">
        <w:rPr>
          <w:rFonts w:ascii="Arial" w:hAnsi="Arial" w:cs="Arial"/>
          <w:b/>
          <w:sz w:val="20"/>
          <w:szCs w:val="20"/>
          <w:highlight w:val="yellow"/>
        </w:rPr>
        <w:t>?</w:t>
      </w:r>
      <w:r w:rsidR="00502252" w:rsidRPr="00467E27">
        <w:rPr>
          <w:rFonts w:ascii="Arial" w:hAnsi="Arial" w:cs="Arial"/>
          <w:b/>
          <w:sz w:val="20"/>
          <w:szCs w:val="20"/>
          <w:highlight w:val="yellow"/>
        </w:rPr>
        <w:t xml:space="preserve"> </w:t>
      </w:r>
      <w:r w:rsidR="00970394" w:rsidRPr="00467E27">
        <w:rPr>
          <w:rFonts w:ascii="Arial" w:hAnsi="Arial" w:cs="Arial"/>
          <w:b/>
          <w:sz w:val="20"/>
          <w:szCs w:val="20"/>
          <w:highlight w:val="yellow"/>
        </w:rPr>
        <w:t xml:space="preserve">CONSIDER TIMING OF ANY PAYMENTS – IF THERE IS ANY PREPAYMENT OR MILESTONE PAYMENTS PRIOR TO COMPLETION OF A SERVICE QUERY WHETHER THERE ARE ANY SPECIFIC CLAWBACK </w:t>
      </w:r>
      <w:r w:rsidR="00766896" w:rsidRPr="00467E27">
        <w:rPr>
          <w:rFonts w:ascii="Arial" w:hAnsi="Arial" w:cs="Arial"/>
          <w:b/>
          <w:sz w:val="20"/>
          <w:szCs w:val="20"/>
          <w:highlight w:val="yellow"/>
        </w:rPr>
        <w:t>OR REPAYMENT RIGHTS REQUIRED</w:t>
      </w:r>
      <w:r w:rsidR="00970394" w:rsidRPr="00467E27">
        <w:rPr>
          <w:rFonts w:ascii="Arial" w:hAnsi="Arial" w:cs="Arial"/>
          <w:b/>
          <w:sz w:val="20"/>
          <w:szCs w:val="20"/>
          <w:highlight w:val="yellow"/>
        </w:rPr>
        <w:t xml:space="preserve"> </w:t>
      </w:r>
      <w:r w:rsidRPr="00467E27">
        <w:rPr>
          <w:rFonts w:ascii="Arial" w:hAnsi="Arial" w:cs="Arial"/>
          <w:b/>
          <w:sz w:val="20"/>
          <w:szCs w:val="20"/>
          <w:highlight w:val="yellow"/>
        </w:rPr>
        <w:t>]</w:t>
      </w:r>
    </w:p>
    <w:p w:rsidR="00FD37F1" w:rsidRPr="00467E27" w:rsidRDefault="0037750A" w:rsidP="00BC3635">
      <w:pPr>
        <w:pStyle w:val="BodyText"/>
        <w:rPr>
          <w:rFonts w:ascii="Arial" w:hAnsi="Arial" w:cs="Arial"/>
          <w:b/>
          <w:sz w:val="20"/>
          <w:szCs w:val="20"/>
        </w:rPr>
      </w:pPr>
      <w:r w:rsidRPr="00467E27">
        <w:rPr>
          <w:rFonts w:ascii="Arial" w:hAnsi="Arial" w:cs="Arial"/>
          <w:b/>
          <w:sz w:val="20"/>
          <w:szCs w:val="20"/>
        </w:rPr>
        <w:t>Disbursements and Expenses.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w:t>
      </w:r>
      <w:r w:rsidR="00FD37F1" w:rsidRPr="00467E27">
        <w:rPr>
          <w:rFonts w:ascii="Arial" w:hAnsi="Arial" w:cs="Arial"/>
          <w:b/>
          <w:sz w:val="20"/>
          <w:szCs w:val="20"/>
          <w:highlight w:val="yellow"/>
        </w:rPr>
        <w:t>NB – THE DEFAULT POSITION UNDER THE TEMPLATE IS THAT THE CUSTOMER WILL NOT BE LIABLE FOR ANY ADDITIONAL COSTS AND EXPENSES AND SO THIS SHOULD BE ADDED HERE IF AN ALTERNATIVE ARRANGEMENT HAS BEEN AGREED]</w:t>
      </w:r>
    </w:p>
    <w:p w:rsidR="00BC3635" w:rsidRPr="00072724" w:rsidRDefault="0037750A" w:rsidP="00BC3635">
      <w:pPr>
        <w:pStyle w:val="ParaHeading"/>
        <w:rPr>
          <w:rFonts w:ascii="Arial" w:hAnsi="Arial" w:cs="Arial"/>
          <w:sz w:val="20"/>
          <w:szCs w:val="20"/>
        </w:rPr>
      </w:pPr>
      <w:r w:rsidRPr="00072724">
        <w:rPr>
          <w:rFonts w:ascii="Arial" w:hAnsi="Arial" w:cs="Arial"/>
          <w:sz w:val="20"/>
          <w:szCs w:val="20"/>
        </w:rPr>
        <w:t>Invoicing frequency</w:t>
      </w:r>
    </w:p>
    <w:p w:rsidR="00FD37F1" w:rsidRPr="00467E27" w:rsidRDefault="0037750A" w:rsidP="00BC3635">
      <w:pPr>
        <w:pStyle w:val="BodyText"/>
        <w:rPr>
          <w:rFonts w:ascii="Arial" w:hAnsi="Arial" w:cs="Arial"/>
          <w:sz w:val="20"/>
          <w:szCs w:val="20"/>
        </w:rPr>
      </w:pPr>
      <w:r w:rsidRPr="00467E27">
        <w:rPr>
          <w:rFonts w:ascii="Arial" w:hAnsi="Arial" w:cs="Arial"/>
          <w:sz w:val="20"/>
          <w:szCs w:val="20"/>
        </w:rPr>
        <w:t xml:space="preserve">Invoices shall be submitted by the Supplier </w:t>
      </w:r>
      <w:r w:rsidRPr="00467E27">
        <w:rPr>
          <w:rFonts w:ascii="Arial" w:hAnsi="Arial" w:cs="Arial"/>
          <w:sz w:val="20"/>
          <w:szCs w:val="20"/>
          <w:highlight w:val="yellow"/>
        </w:rPr>
        <w:t>[monthly / quarterly / annually] [in advance / in arrears]</w:t>
      </w:r>
      <w:r w:rsidRPr="00467E27">
        <w:rPr>
          <w:rFonts w:ascii="Arial" w:hAnsi="Arial" w:cs="Arial"/>
          <w:sz w:val="20"/>
          <w:szCs w:val="20"/>
        </w:rPr>
        <w:t>.</w:t>
      </w:r>
    </w:p>
    <w:p w:rsidR="00BC3635" w:rsidRDefault="0037750A" w:rsidP="00BC3635">
      <w:pPr>
        <w:pStyle w:val="BodyText"/>
        <w:rPr>
          <w:rFonts w:ascii="Arial" w:hAnsi="Arial" w:cs="Arial"/>
          <w:b/>
          <w:bCs/>
          <w:sz w:val="20"/>
          <w:szCs w:val="20"/>
        </w:rPr>
      </w:pPr>
      <w:r>
        <w:rPr>
          <w:rFonts w:ascii="Arial" w:hAnsi="Arial" w:cs="Arial"/>
          <w:b/>
          <w:bCs/>
          <w:sz w:val="20"/>
          <w:szCs w:val="20"/>
        </w:rPr>
        <w:t>Electronic invoicing</w:t>
      </w:r>
    </w:p>
    <w:p w:rsidR="0035556C" w:rsidRDefault="0037750A" w:rsidP="00BC3635">
      <w:pPr>
        <w:pStyle w:val="BodyText"/>
        <w:rPr>
          <w:rFonts w:ascii="Arial" w:hAnsi="Arial" w:cs="Arial"/>
          <w:sz w:val="20"/>
          <w:szCs w:val="20"/>
        </w:rPr>
      </w:pPr>
      <w:r>
        <w:rPr>
          <w:rFonts w:ascii="Arial" w:hAnsi="Arial" w:cs="Arial"/>
          <w:sz w:val="20"/>
          <w:szCs w:val="20"/>
        </w:rPr>
        <w:t xml:space="preserve">For the purposes of this section, the following additional definitions apply: </w:t>
      </w:r>
    </w:p>
    <w:p w:rsidR="0035556C" w:rsidRPr="0035556C" w:rsidRDefault="0037750A" w:rsidP="0035556C">
      <w:pPr>
        <w:pStyle w:val="BodyText"/>
        <w:rPr>
          <w:rFonts w:ascii="Arial" w:hAnsi="Arial" w:cs="Arial"/>
          <w:sz w:val="20"/>
          <w:szCs w:val="20"/>
        </w:rPr>
      </w:pPr>
      <w:r w:rsidRPr="0035556C">
        <w:rPr>
          <w:rFonts w:ascii="Arial" w:hAnsi="Arial" w:cs="Arial"/>
          <w:sz w:val="20"/>
          <w:szCs w:val="20"/>
        </w:rPr>
        <w:t>“</w:t>
      </w:r>
      <w:r>
        <w:rPr>
          <w:rFonts w:ascii="Arial" w:hAnsi="Arial" w:cs="Arial"/>
          <w:b/>
          <w:bCs/>
          <w:sz w:val="20"/>
          <w:szCs w:val="20"/>
        </w:rPr>
        <w:t>E</w:t>
      </w:r>
      <w:r w:rsidRPr="00EF6A4E">
        <w:rPr>
          <w:rFonts w:ascii="Arial" w:hAnsi="Arial" w:cs="Arial"/>
          <w:b/>
          <w:bCs/>
          <w:sz w:val="20"/>
          <w:szCs w:val="20"/>
        </w:rPr>
        <w:t xml:space="preserve">lectronic </w:t>
      </w:r>
      <w:r>
        <w:rPr>
          <w:rFonts w:ascii="Arial" w:hAnsi="Arial" w:cs="Arial"/>
          <w:b/>
          <w:bCs/>
          <w:sz w:val="20"/>
          <w:szCs w:val="20"/>
        </w:rPr>
        <w:t>I</w:t>
      </w:r>
      <w:r w:rsidRPr="00EF6A4E">
        <w:rPr>
          <w:rFonts w:ascii="Arial" w:hAnsi="Arial" w:cs="Arial"/>
          <w:b/>
          <w:bCs/>
          <w:sz w:val="20"/>
          <w:szCs w:val="20"/>
        </w:rPr>
        <w:t>nvoice</w:t>
      </w:r>
      <w:r w:rsidRPr="0035556C">
        <w:rPr>
          <w:rFonts w:ascii="Arial" w:hAnsi="Arial" w:cs="Arial"/>
          <w:sz w:val="20"/>
          <w:szCs w:val="20"/>
        </w:rPr>
        <w:t xml:space="preserve">” means </w:t>
      </w:r>
      <w:bookmarkStart w:id="481" w:name="_Hlk193309951"/>
      <w:r w:rsidRPr="0035556C">
        <w:rPr>
          <w:rFonts w:ascii="Arial" w:hAnsi="Arial" w:cs="Arial"/>
          <w:sz w:val="20"/>
          <w:szCs w:val="20"/>
        </w:rPr>
        <w:t>an invoice which is issued, transmitted and received in a structured electronic format that allows for its automatic and electron</w:t>
      </w:r>
      <w:r w:rsidRPr="0035556C">
        <w:rPr>
          <w:rFonts w:ascii="Arial" w:hAnsi="Arial" w:cs="Arial"/>
          <w:sz w:val="20"/>
          <w:szCs w:val="20"/>
        </w:rPr>
        <w:t>ic processing</w:t>
      </w:r>
      <w:bookmarkEnd w:id="481"/>
      <w:r w:rsidRPr="0035556C">
        <w:rPr>
          <w:rFonts w:ascii="Arial" w:hAnsi="Arial" w:cs="Arial"/>
          <w:sz w:val="20"/>
          <w:szCs w:val="20"/>
        </w:rPr>
        <w:t>;</w:t>
      </w:r>
    </w:p>
    <w:p w:rsidR="0035556C" w:rsidRPr="0035556C" w:rsidRDefault="0037750A" w:rsidP="0035556C">
      <w:pPr>
        <w:pStyle w:val="BodyText"/>
        <w:rPr>
          <w:rFonts w:ascii="Arial" w:hAnsi="Arial" w:cs="Arial"/>
          <w:sz w:val="20"/>
          <w:szCs w:val="20"/>
        </w:rPr>
      </w:pPr>
      <w:r w:rsidRPr="0035556C">
        <w:rPr>
          <w:rFonts w:ascii="Arial" w:hAnsi="Arial" w:cs="Arial"/>
          <w:sz w:val="20"/>
          <w:szCs w:val="20"/>
        </w:rPr>
        <w:t>“</w:t>
      </w:r>
      <w:r w:rsidRPr="00EF6A4E">
        <w:rPr>
          <w:rFonts w:ascii="Arial" w:hAnsi="Arial" w:cs="Arial"/>
          <w:b/>
          <w:bCs/>
          <w:sz w:val="20"/>
          <w:szCs w:val="20"/>
        </w:rPr>
        <w:t>Required Electronic Form</w:t>
      </w:r>
      <w:r w:rsidRPr="0035556C">
        <w:rPr>
          <w:rFonts w:ascii="Arial" w:hAnsi="Arial" w:cs="Arial"/>
          <w:sz w:val="20"/>
          <w:szCs w:val="20"/>
        </w:rPr>
        <w:t>” means a form that</w:t>
      </w:r>
      <w:r>
        <w:rPr>
          <w:rFonts w:ascii="Arial" w:hAnsi="Arial" w:cs="Arial"/>
          <w:sz w:val="20"/>
          <w:szCs w:val="20"/>
        </w:rPr>
        <w:t>:</w:t>
      </w:r>
    </w:p>
    <w:p w:rsidR="0035556C" w:rsidRPr="00EF6A4E" w:rsidRDefault="0037750A" w:rsidP="00EF6A4E">
      <w:pPr>
        <w:pStyle w:val="REScheduleL6"/>
        <w:rPr>
          <w:rFonts w:ascii="Arial" w:hAnsi="Arial" w:cs="Arial"/>
          <w:sz w:val="20"/>
          <w:szCs w:val="16"/>
        </w:rPr>
      </w:pPr>
      <w:bookmarkStart w:id="482" w:name="_Hlk193309972"/>
      <w:r w:rsidRPr="00EF6A4E">
        <w:rPr>
          <w:rFonts w:ascii="Arial" w:hAnsi="Arial" w:cs="Arial"/>
          <w:sz w:val="20"/>
          <w:szCs w:val="16"/>
        </w:rPr>
        <w:t xml:space="preserve">complies with the standard for electronic invoicing approved and issued by the British Standards Institution in the document numbered BS EN 16931-1:2017 (Electronic invoicing - Part 1: Semantic </w:t>
      </w:r>
      <w:r w:rsidRPr="00EF6A4E">
        <w:rPr>
          <w:rFonts w:ascii="Arial" w:hAnsi="Arial" w:cs="Arial"/>
          <w:sz w:val="20"/>
          <w:szCs w:val="16"/>
        </w:rPr>
        <w:t>data model of the core elements of an electronic invoice), and</w:t>
      </w:r>
    </w:p>
    <w:p w:rsidR="0035556C" w:rsidRPr="00EF6A4E" w:rsidRDefault="0037750A" w:rsidP="00EF6A4E">
      <w:pPr>
        <w:pStyle w:val="REScheduleL6"/>
        <w:rPr>
          <w:rFonts w:ascii="Arial" w:hAnsi="Arial" w:cs="Arial"/>
          <w:sz w:val="20"/>
          <w:szCs w:val="16"/>
        </w:rPr>
      </w:pPr>
      <w:r w:rsidRPr="00EF6A4E">
        <w:rPr>
          <w:rFonts w:ascii="Arial" w:hAnsi="Arial" w:cs="Arial"/>
          <w:sz w:val="20"/>
          <w:szCs w:val="16"/>
        </w:rPr>
        <w:t>uses a syntax which is listed as a syntax that complies with that standard in the document numbered PD CEN/TS 16931-2:2017 (Electronic invoicing - Part 2: List of syntaxes that comply with EN 1</w:t>
      </w:r>
      <w:r w:rsidRPr="00EF6A4E">
        <w:rPr>
          <w:rFonts w:ascii="Arial" w:hAnsi="Arial" w:cs="Arial"/>
          <w:sz w:val="20"/>
          <w:szCs w:val="16"/>
        </w:rPr>
        <w:t>6931-1) approved and issued by the British Standards Institution.</w:t>
      </w:r>
    </w:p>
    <w:p w:rsidR="0035556C" w:rsidRDefault="0037750A" w:rsidP="00EF6A4E">
      <w:pPr>
        <w:pStyle w:val="BodyText"/>
        <w:numPr>
          <w:ilvl w:val="0"/>
          <w:numId w:val="48"/>
        </w:numPr>
        <w:rPr>
          <w:rFonts w:ascii="Arial" w:hAnsi="Arial" w:cs="Arial"/>
          <w:sz w:val="20"/>
          <w:szCs w:val="20"/>
        </w:rPr>
      </w:pPr>
      <w:bookmarkStart w:id="483" w:name="_Hlk193309857"/>
      <w:bookmarkEnd w:id="482"/>
      <w:r>
        <w:rPr>
          <w:rFonts w:ascii="Arial" w:hAnsi="Arial" w:cs="Arial"/>
          <w:sz w:val="20"/>
          <w:szCs w:val="20"/>
        </w:rPr>
        <w:t xml:space="preserve">The Customer shall accept and process for payment (in accordance with the terms of clause </w:t>
      </w:r>
      <w:r>
        <w:rPr>
          <w:rFonts w:ascii="Arial" w:hAnsi="Arial" w:cs="Arial"/>
          <w:sz w:val="20"/>
          <w:szCs w:val="20"/>
        </w:rPr>
        <w:fldChar w:fldCharType="begin"/>
      </w:r>
      <w:r>
        <w:rPr>
          <w:rFonts w:ascii="Arial" w:hAnsi="Arial" w:cs="Arial"/>
          <w:sz w:val="20"/>
          <w:szCs w:val="20"/>
        </w:rPr>
        <w:instrText xml:space="preserve"> REF _Ref193205547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11</w:t>
      </w:r>
      <w:r>
        <w:rPr>
          <w:rFonts w:ascii="Arial" w:hAnsi="Arial" w:cs="Arial"/>
          <w:sz w:val="20"/>
          <w:szCs w:val="20"/>
        </w:rPr>
        <w:fldChar w:fldCharType="end"/>
      </w:r>
      <w:r>
        <w:rPr>
          <w:rFonts w:ascii="Arial" w:hAnsi="Arial" w:cs="Arial"/>
          <w:sz w:val="20"/>
          <w:szCs w:val="20"/>
        </w:rPr>
        <w:t xml:space="preserve"> and t</w:t>
      </w:r>
      <w:r>
        <w:rPr>
          <w:rFonts w:ascii="Arial" w:hAnsi="Arial" w:cs="Arial"/>
          <w:sz w:val="20"/>
          <w:szCs w:val="20"/>
        </w:rPr>
        <w:t xml:space="preserve">his Schedule) any Electronic Invoice issued to it for payment under this Agreement which is: </w:t>
      </w:r>
    </w:p>
    <w:p w:rsidR="0035556C" w:rsidRDefault="0037750A" w:rsidP="0035556C">
      <w:pPr>
        <w:pStyle w:val="BodyText"/>
        <w:numPr>
          <w:ilvl w:val="0"/>
          <w:numId w:val="47"/>
        </w:numPr>
        <w:rPr>
          <w:rFonts w:ascii="Arial" w:hAnsi="Arial" w:cs="Arial"/>
          <w:sz w:val="20"/>
          <w:szCs w:val="20"/>
        </w:rPr>
      </w:pPr>
      <w:r>
        <w:rPr>
          <w:rFonts w:ascii="Arial" w:hAnsi="Arial" w:cs="Arial"/>
          <w:sz w:val="20"/>
          <w:szCs w:val="20"/>
        </w:rPr>
        <w:t>in the Required Electronic Form; and</w:t>
      </w:r>
    </w:p>
    <w:p w:rsidR="0035556C" w:rsidRPr="0035556C" w:rsidRDefault="0037750A" w:rsidP="00EF6A4E">
      <w:pPr>
        <w:pStyle w:val="BodyText"/>
        <w:numPr>
          <w:ilvl w:val="0"/>
          <w:numId w:val="47"/>
        </w:numPr>
        <w:rPr>
          <w:rFonts w:ascii="Arial" w:hAnsi="Arial" w:cs="Arial"/>
          <w:sz w:val="20"/>
          <w:szCs w:val="20"/>
        </w:rPr>
      </w:pPr>
      <w:r>
        <w:rPr>
          <w:rFonts w:ascii="Arial" w:hAnsi="Arial" w:cs="Arial"/>
          <w:sz w:val="20"/>
          <w:szCs w:val="20"/>
        </w:rPr>
        <w:lastRenderedPageBreak/>
        <w:t>not disputed by the Customer</w:t>
      </w:r>
      <w:bookmarkEnd w:id="483"/>
      <w:r>
        <w:rPr>
          <w:rFonts w:ascii="Arial" w:hAnsi="Arial" w:cs="Arial"/>
          <w:sz w:val="20"/>
          <w:szCs w:val="20"/>
        </w:rPr>
        <w:t xml:space="preserve">. </w:t>
      </w:r>
    </w:p>
    <w:p w:rsidR="00BC3635" w:rsidRPr="00F85265" w:rsidRDefault="0037750A" w:rsidP="00BC3635">
      <w:pPr>
        <w:pStyle w:val="REScheduleL1"/>
        <w:rPr>
          <w:rFonts w:ascii="Arial" w:hAnsi="Arial" w:cs="Arial"/>
          <w:sz w:val="20"/>
        </w:rPr>
      </w:pPr>
      <w:bookmarkStart w:id="484" w:name="ElPgBr60"/>
      <w:bookmarkEnd w:id="484"/>
      <w:r w:rsidRPr="00467E27">
        <w:rPr>
          <w:rFonts w:ascii="Arial" w:hAnsi="Arial" w:cs="Arial"/>
          <w:sz w:val="20"/>
        </w:rPr>
        <w:lastRenderedPageBreak/>
        <w:br/>
      </w:r>
      <w:bookmarkStart w:id="485" w:name="_Toc256000054"/>
      <w:bookmarkStart w:id="486" w:name="_Toc252816506"/>
      <w:bookmarkStart w:id="487" w:name="_Ref252822556"/>
      <w:bookmarkStart w:id="488" w:name="_Ref252822665"/>
      <w:bookmarkStart w:id="489" w:name="_Ref260149358"/>
      <w:bookmarkStart w:id="490" w:name="_Ref260307302"/>
      <w:bookmarkStart w:id="491" w:name="_Toc260309378"/>
      <w:bookmarkStart w:id="492" w:name="_Ref139377442"/>
      <w:r w:rsidRPr="00F85265">
        <w:rPr>
          <w:rFonts w:ascii="Arial" w:hAnsi="Arial" w:cs="Arial"/>
          <w:sz w:val="20"/>
        </w:rPr>
        <w:t>PROGRAMME</w:t>
      </w:r>
      <w:bookmarkEnd w:id="485"/>
      <w:bookmarkEnd w:id="486"/>
      <w:bookmarkEnd w:id="487"/>
      <w:bookmarkEnd w:id="488"/>
      <w:bookmarkEnd w:id="489"/>
      <w:bookmarkEnd w:id="490"/>
      <w:bookmarkEnd w:id="491"/>
      <w:bookmarkEnd w:id="492"/>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DEADLINES (IF APPLICABLE) FOR THE PROJECT, BY REFERENCE TO SPECIFIC MILESTO</w:t>
      </w:r>
      <w:r w:rsidRPr="00467E27">
        <w:rPr>
          <w:rFonts w:ascii="Arial" w:hAnsi="Arial" w:cs="Arial"/>
          <w:b/>
          <w:sz w:val="20"/>
          <w:szCs w:val="20"/>
          <w:highlight w:val="yellow"/>
        </w:rPr>
        <w:t>NE DATES FOR SERVICES, TO INCLUDE TRANSITION AND IMPLEMENTATION DEADLINES.]</w:t>
      </w:r>
    </w:p>
    <w:p w:rsidR="00BC3635" w:rsidRPr="00072724" w:rsidRDefault="0037750A" w:rsidP="00BC3635">
      <w:pPr>
        <w:pStyle w:val="ParaHeading"/>
        <w:rPr>
          <w:rFonts w:ascii="Arial" w:hAnsi="Arial" w:cs="Arial"/>
          <w:sz w:val="20"/>
          <w:szCs w:val="20"/>
          <w:highlight w:val="yellow"/>
        </w:rPr>
      </w:pPr>
      <w:r w:rsidRPr="00072724">
        <w:rPr>
          <w:rFonts w:ascii="Arial" w:hAnsi="Arial" w:cs="Arial"/>
          <w:sz w:val="20"/>
          <w:szCs w:val="20"/>
          <w:highlight w:val="yellow"/>
        </w:rPr>
        <w:t>Milestone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E173B9" w:rsidTr="00BC3635">
        <w:tc>
          <w:tcPr>
            <w:tcW w:w="4264" w:type="dxa"/>
            <w:shd w:val="clear" w:color="auto" w:fill="auto"/>
          </w:tcPr>
          <w:p w:rsidR="00BC3635" w:rsidRPr="00467E27" w:rsidRDefault="0037750A" w:rsidP="00BC3635">
            <w:pPr>
              <w:pStyle w:val="BodyText"/>
              <w:spacing w:after="60"/>
              <w:rPr>
                <w:rFonts w:ascii="Arial" w:hAnsi="Arial" w:cs="Arial"/>
                <w:b/>
                <w:sz w:val="20"/>
                <w:szCs w:val="20"/>
                <w:highlight w:val="yellow"/>
              </w:rPr>
            </w:pPr>
            <w:r w:rsidRPr="00467E27">
              <w:rPr>
                <w:rFonts w:ascii="Arial" w:hAnsi="Arial" w:cs="Arial"/>
                <w:b/>
                <w:sz w:val="20"/>
                <w:szCs w:val="20"/>
                <w:highlight w:val="yellow"/>
              </w:rPr>
              <w:t>Date</w:t>
            </w:r>
          </w:p>
        </w:tc>
        <w:tc>
          <w:tcPr>
            <w:tcW w:w="4264" w:type="dxa"/>
            <w:shd w:val="clear" w:color="auto" w:fill="auto"/>
          </w:tcPr>
          <w:p w:rsidR="00BC3635" w:rsidRPr="00467E27" w:rsidRDefault="0037750A" w:rsidP="00BC3635">
            <w:pPr>
              <w:pStyle w:val="BodyText"/>
              <w:spacing w:after="60"/>
              <w:rPr>
                <w:rFonts w:ascii="Arial" w:hAnsi="Arial" w:cs="Arial"/>
                <w:b/>
                <w:sz w:val="20"/>
                <w:szCs w:val="20"/>
              </w:rPr>
            </w:pPr>
            <w:r w:rsidRPr="00467E27">
              <w:rPr>
                <w:rFonts w:ascii="Arial" w:hAnsi="Arial" w:cs="Arial"/>
                <w:b/>
                <w:sz w:val="20"/>
                <w:szCs w:val="20"/>
                <w:highlight w:val="yellow"/>
              </w:rPr>
              <w:t>Milestone</w:t>
            </w:r>
          </w:p>
        </w:tc>
      </w:tr>
      <w:tr w:rsidR="00E173B9" w:rsidTr="00BC3635">
        <w:tc>
          <w:tcPr>
            <w:tcW w:w="4264" w:type="dxa"/>
            <w:shd w:val="clear" w:color="auto" w:fill="auto"/>
          </w:tcPr>
          <w:p w:rsidR="00BC3635" w:rsidRPr="00467E27" w:rsidRDefault="00BC3635" w:rsidP="00BC3635">
            <w:pPr>
              <w:pStyle w:val="BodyText"/>
              <w:rPr>
                <w:rFonts w:ascii="Arial" w:hAnsi="Arial" w:cs="Arial"/>
                <w:sz w:val="20"/>
                <w:szCs w:val="20"/>
              </w:rPr>
            </w:pPr>
          </w:p>
        </w:tc>
        <w:tc>
          <w:tcPr>
            <w:tcW w:w="4264" w:type="dxa"/>
            <w:shd w:val="clear" w:color="auto" w:fill="auto"/>
          </w:tcPr>
          <w:p w:rsidR="00BC3635" w:rsidRPr="00467E27" w:rsidRDefault="00BC3635" w:rsidP="00BC3635">
            <w:pPr>
              <w:pStyle w:val="BodyText"/>
              <w:rPr>
                <w:rFonts w:ascii="Arial" w:hAnsi="Arial" w:cs="Arial"/>
                <w:sz w:val="20"/>
                <w:szCs w:val="20"/>
              </w:rPr>
            </w:pPr>
          </w:p>
        </w:tc>
      </w:tr>
      <w:tr w:rsidR="00E173B9" w:rsidTr="00BC3635">
        <w:tc>
          <w:tcPr>
            <w:tcW w:w="4264" w:type="dxa"/>
            <w:shd w:val="clear" w:color="auto" w:fill="auto"/>
          </w:tcPr>
          <w:p w:rsidR="00BC3635" w:rsidRPr="00467E27" w:rsidRDefault="00BC3635" w:rsidP="00BC3635">
            <w:pPr>
              <w:pStyle w:val="BodyText"/>
              <w:rPr>
                <w:rFonts w:ascii="Arial" w:hAnsi="Arial" w:cs="Arial"/>
                <w:sz w:val="20"/>
                <w:szCs w:val="20"/>
              </w:rPr>
            </w:pPr>
          </w:p>
        </w:tc>
        <w:tc>
          <w:tcPr>
            <w:tcW w:w="4264" w:type="dxa"/>
            <w:shd w:val="clear" w:color="auto" w:fill="auto"/>
          </w:tcPr>
          <w:p w:rsidR="00BC3635" w:rsidRPr="00467E27" w:rsidRDefault="00BC3635" w:rsidP="00BC3635">
            <w:pPr>
              <w:pStyle w:val="BodyText"/>
              <w:rPr>
                <w:rFonts w:ascii="Arial" w:hAnsi="Arial" w:cs="Arial"/>
                <w:sz w:val="20"/>
                <w:szCs w:val="20"/>
              </w:rPr>
            </w:pPr>
          </w:p>
        </w:tc>
      </w:tr>
      <w:tr w:rsidR="00E173B9" w:rsidTr="00BC3635">
        <w:tc>
          <w:tcPr>
            <w:tcW w:w="4264" w:type="dxa"/>
            <w:shd w:val="clear" w:color="auto" w:fill="auto"/>
          </w:tcPr>
          <w:p w:rsidR="00BC3635" w:rsidRPr="00467E27" w:rsidRDefault="00BC3635" w:rsidP="00BC3635">
            <w:pPr>
              <w:pStyle w:val="BodyText"/>
              <w:rPr>
                <w:rFonts w:ascii="Arial" w:hAnsi="Arial" w:cs="Arial"/>
                <w:sz w:val="20"/>
                <w:szCs w:val="20"/>
              </w:rPr>
            </w:pPr>
          </w:p>
        </w:tc>
        <w:tc>
          <w:tcPr>
            <w:tcW w:w="4264" w:type="dxa"/>
            <w:shd w:val="clear" w:color="auto" w:fill="auto"/>
          </w:tcPr>
          <w:p w:rsidR="00BC3635" w:rsidRPr="00467E27" w:rsidRDefault="00BC3635" w:rsidP="00BC3635">
            <w:pPr>
              <w:pStyle w:val="BodyText"/>
              <w:rPr>
                <w:rFonts w:ascii="Arial" w:hAnsi="Arial" w:cs="Arial"/>
                <w:sz w:val="20"/>
                <w:szCs w:val="20"/>
              </w:rPr>
            </w:pPr>
          </w:p>
        </w:tc>
      </w:tr>
      <w:tr w:rsidR="00E173B9" w:rsidTr="00BC3635">
        <w:tc>
          <w:tcPr>
            <w:tcW w:w="4264" w:type="dxa"/>
            <w:shd w:val="clear" w:color="auto" w:fill="auto"/>
          </w:tcPr>
          <w:p w:rsidR="00BC3635" w:rsidRPr="00467E27" w:rsidRDefault="00BC3635" w:rsidP="00BC3635">
            <w:pPr>
              <w:pStyle w:val="BodyText"/>
              <w:rPr>
                <w:rFonts w:ascii="Arial" w:hAnsi="Arial" w:cs="Arial"/>
                <w:sz w:val="20"/>
                <w:szCs w:val="20"/>
              </w:rPr>
            </w:pPr>
          </w:p>
        </w:tc>
        <w:tc>
          <w:tcPr>
            <w:tcW w:w="4264" w:type="dxa"/>
            <w:shd w:val="clear" w:color="auto" w:fill="auto"/>
          </w:tcPr>
          <w:p w:rsidR="00BC3635" w:rsidRPr="00467E27" w:rsidRDefault="00BC3635" w:rsidP="00BC3635">
            <w:pPr>
              <w:pStyle w:val="BodyText"/>
              <w:rPr>
                <w:rFonts w:ascii="Arial" w:hAnsi="Arial" w:cs="Arial"/>
                <w:sz w:val="20"/>
                <w:szCs w:val="20"/>
              </w:rPr>
            </w:pPr>
          </w:p>
        </w:tc>
      </w:tr>
    </w:tbl>
    <w:p w:rsidR="00BC3635" w:rsidRPr="00467E27" w:rsidRDefault="00BC3635" w:rsidP="00BC3635">
      <w:pPr>
        <w:pStyle w:val="BodyText"/>
        <w:rPr>
          <w:rFonts w:ascii="Arial" w:hAnsi="Arial" w:cs="Arial"/>
          <w:sz w:val="20"/>
          <w:szCs w:val="20"/>
        </w:rPr>
      </w:pPr>
    </w:p>
    <w:p w:rsidR="00BC3635" w:rsidRPr="00467E27" w:rsidRDefault="00BC3635" w:rsidP="00BC3635">
      <w:pPr>
        <w:pStyle w:val="BodyText"/>
        <w:rPr>
          <w:rFonts w:ascii="Arial" w:hAnsi="Arial" w:cs="Arial"/>
          <w:sz w:val="20"/>
          <w:szCs w:val="20"/>
        </w:rPr>
      </w:pPr>
    </w:p>
    <w:p w:rsidR="00BC3635" w:rsidRPr="00467E27" w:rsidRDefault="0037750A" w:rsidP="00BC3635">
      <w:pPr>
        <w:pStyle w:val="BodyText"/>
        <w:rPr>
          <w:rFonts w:ascii="Arial" w:hAnsi="Arial" w:cs="Arial"/>
          <w:sz w:val="20"/>
          <w:szCs w:val="20"/>
        </w:rPr>
      </w:pPr>
      <w:r w:rsidRPr="00467E27">
        <w:rPr>
          <w:rFonts w:ascii="Arial" w:hAnsi="Arial" w:cs="Arial"/>
          <w:sz w:val="20"/>
          <w:szCs w:val="20"/>
        </w:rPr>
        <w:br/>
      </w:r>
    </w:p>
    <w:p w:rsidR="00BC3635" w:rsidRPr="00467E27" w:rsidRDefault="0037750A" w:rsidP="00BC3635">
      <w:pPr>
        <w:pStyle w:val="REScheduleL1"/>
        <w:rPr>
          <w:rFonts w:ascii="Arial" w:hAnsi="Arial" w:cs="Arial"/>
          <w:sz w:val="20"/>
        </w:rPr>
      </w:pPr>
      <w:bookmarkStart w:id="493" w:name="ElPgBr61"/>
      <w:bookmarkEnd w:id="493"/>
      <w:r w:rsidRPr="00467E27">
        <w:rPr>
          <w:rFonts w:ascii="Arial" w:hAnsi="Arial" w:cs="Arial"/>
          <w:sz w:val="20"/>
        </w:rPr>
        <w:lastRenderedPageBreak/>
        <w:br/>
      </w:r>
      <w:bookmarkStart w:id="494" w:name="_Toc256000055"/>
      <w:bookmarkStart w:id="495" w:name="_Toc252816509"/>
      <w:bookmarkStart w:id="496" w:name="_Ref252822877"/>
      <w:bookmarkStart w:id="497" w:name="_Ref259803684"/>
      <w:bookmarkStart w:id="498" w:name="_Toc260309380"/>
      <w:bookmarkStart w:id="499" w:name="_Ref317598682"/>
      <w:bookmarkStart w:id="500" w:name="_Ref438489015"/>
      <w:bookmarkStart w:id="501" w:name="_Ref139378180"/>
      <w:r w:rsidRPr="00467E27">
        <w:rPr>
          <w:rFonts w:ascii="Arial" w:hAnsi="Arial" w:cs="Arial"/>
          <w:sz w:val="20"/>
        </w:rPr>
        <w:t>CHANGE CONTROL PROCEDURE</w:t>
      </w:r>
      <w:bookmarkEnd w:id="494"/>
      <w:bookmarkEnd w:id="495"/>
      <w:bookmarkEnd w:id="496"/>
      <w:bookmarkEnd w:id="497"/>
      <w:bookmarkEnd w:id="498"/>
      <w:bookmarkEnd w:id="499"/>
      <w:bookmarkEnd w:id="500"/>
      <w:bookmarkEnd w:id="501"/>
    </w:p>
    <w:p w:rsidR="00BC3635" w:rsidRPr="00467E27" w:rsidRDefault="0037750A" w:rsidP="0040608B">
      <w:pPr>
        <w:pStyle w:val="REScheduleL3"/>
        <w:numPr>
          <w:ilvl w:val="2"/>
          <w:numId w:val="31"/>
        </w:numPr>
        <w:rPr>
          <w:rFonts w:ascii="Arial" w:hAnsi="Arial" w:cs="Arial"/>
          <w:sz w:val="20"/>
        </w:rPr>
      </w:pPr>
      <w:bookmarkStart w:id="502" w:name="_Toc252816510"/>
      <w:r w:rsidRPr="00467E27">
        <w:rPr>
          <w:rFonts w:ascii="Arial" w:hAnsi="Arial" w:cs="Arial"/>
          <w:sz w:val="20"/>
        </w:rPr>
        <w:t>Change Requests</w:t>
      </w:r>
      <w:bookmarkEnd w:id="502"/>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Either party may issue a Change Request at any time in accordance with this Schedule.</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A </w:t>
      </w:r>
      <w:r w:rsidRPr="00467E27">
        <w:rPr>
          <w:rFonts w:ascii="Arial" w:hAnsi="Arial" w:cs="Arial"/>
          <w:sz w:val="20"/>
        </w:rPr>
        <w:t>Change Request may be for:</w:t>
      </w:r>
    </w:p>
    <w:p w:rsidR="00BC3635" w:rsidRPr="00467E27" w:rsidRDefault="0037750A" w:rsidP="006D3699">
      <w:pPr>
        <w:pStyle w:val="REScheduleL9"/>
        <w:tabs>
          <w:tab w:val="clear" w:pos="1656"/>
          <w:tab w:val="num" w:pos="1560"/>
        </w:tabs>
        <w:ind w:left="1587" w:hanging="425"/>
        <w:rPr>
          <w:rFonts w:ascii="Arial" w:hAnsi="Arial" w:cs="Arial"/>
          <w:sz w:val="20"/>
        </w:rPr>
      </w:pPr>
      <w:r w:rsidRPr="00467E27">
        <w:rPr>
          <w:rFonts w:ascii="Arial" w:hAnsi="Arial" w:cs="Arial"/>
          <w:sz w:val="20"/>
        </w:rPr>
        <w:t xml:space="preserve">addition, removal or amendment of a </w:t>
      </w:r>
      <w:r w:rsidR="0041750C">
        <w:rPr>
          <w:rFonts w:ascii="Arial" w:hAnsi="Arial" w:cs="Arial"/>
          <w:sz w:val="20"/>
        </w:rPr>
        <w:t>Goods</w:t>
      </w:r>
      <w:r w:rsidRPr="00467E27">
        <w:rPr>
          <w:rFonts w:ascii="Arial" w:hAnsi="Arial" w:cs="Arial"/>
          <w:sz w:val="20"/>
        </w:rPr>
        <w:t>/Service from the scope of this Agreement;</w:t>
      </w:r>
    </w:p>
    <w:p w:rsidR="00BC3635" w:rsidRPr="00467E27" w:rsidRDefault="0037750A" w:rsidP="00C0287A">
      <w:pPr>
        <w:pStyle w:val="REScheduleL9"/>
        <w:tabs>
          <w:tab w:val="clear" w:pos="1656"/>
          <w:tab w:val="num" w:pos="1560"/>
        </w:tabs>
        <w:ind w:left="1587" w:hanging="425"/>
        <w:rPr>
          <w:rFonts w:ascii="Arial" w:hAnsi="Arial" w:cs="Arial"/>
          <w:sz w:val="20"/>
        </w:rPr>
      </w:pPr>
      <w:r w:rsidRPr="00467E27">
        <w:rPr>
          <w:rFonts w:ascii="Arial" w:hAnsi="Arial" w:cs="Arial"/>
          <w:sz w:val="20"/>
        </w:rPr>
        <w:t>changes to the Programme</w:t>
      </w:r>
      <w:r w:rsidR="00C0287A" w:rsidRPr="00467E27">
        <w:rPr>
          <w:rFonts w:ascii="Arial" w:hAnsi="Arial" w:cs="Arial"/>
          <w:sz w:val="20"/>
        </w:rPr>
        <w:t xml:space="preserve"> (if any)</w:t>
      </w:r>
      <w:r w:rsidRPr="00467E27">
        <w:rPr>
          <w:rFonts w:ascii="Arial" w:hAnsi="Arial" w:cs="Arial"/>
          <w:sz w:val="20"/>
        </w:rPr>
        <w:t>;</w:t>
      </w:r>
    </w:p>
    <w:p w:rsidR="00BC3635" w:rsidRPr="00467E27" w:rsidRDefault="0037750A" w:rsidP="006D3699">
      <w:pPr>
        <w:pStyle w:val="REScheduleL9"/>
        <w:tabs>
          <w:tab w:val="clear" w:pos="1656"/>
          <w:tab w:val="num" w:pos="1560"/>
        </w:tabs>
        <w:ind w:left="1587" w:hanging="425"/>
        <w:rPr>
          <w:rFonts w:ascii="Arial" w:hAnsi="Arial" w:cs="Arial"/>
          <w:sz w:val="20"/>
        </w:rPr>
      </w:pPr>
      <w:r w:rsidRPr="00467E27">
        <w:rPr>
          <w:rFonts w:ascii="Arial" w:hAnsi="Arial" w:cs="Arial"/>
          <w:sz w:val="20"/>
        </w:rPr>
        <w:t>changes in any stated assumptions, dependencies or constraints as defined in this Agreement; or</w:t>
      </w:r>
    </w:p>
    <w:p w:rsidR="00BC3635" w:rsidRPr="00467E27" w:rsidRDefault="0037750A" w:rsidP="006D3699">
      <w:pPr>
        <w:pStyle w:val="REScheduleL9"/>
        <w:tabs>
          <w:tab w:val="clear" w:pos="1656"/>
          <w:tab w:val="num" w:pos="1560"/>
        </w:tabs>
        <w:ind w:left="1587" w:hanging="425"/>
        <w:rPr>
          <w:rFonts w:ascii="Arial" w:hAnsi="Arial" w:cs="Arial"/>
          <w:sz w:val="20"/>
        </w:rPr>
      </w:pPr>
      <w:r w:rsidRPr="00467E27">
        <w:rPr>
          <w:rFonts w:ascii="Arial" w:hAnsi="Arial" w:cs="Arial"/>
          <w:sz w:val="20"/>
        </w:rPr>
        <w:t xml:space="preserve">other changes </w:t>
      </w:r>
      <w:r w:rsidRPr="00467E27">
        <w:rPr>
          <w:rFonts w:ascii="Arial" w:hAnsi="Arial" w:cs="Arial"/>
          <w:sz w:val="20"/>
        </w:rPr>
        <w:t>to this Agreement.</w:t>
      </w:r>
    </w:p>
    <w:p w:rsidR="00BC3635" w:rsidRDefault="0037750A" w:rsidP="0040608B">
      <w:pPr>
        <w:pStyle w:val="REScheduleL5"/>
        <w:numPr>
          <w:ilvl w:val="4"/>
          <w:numId w:val="23"/>
        </w:numPr>
        <w:rPr>
          <w:rFonts w:ascii="Arial" w:hAnsi="Arial" w:cs="Arial"/>
          <w:sz w:val="20"/>
        </w:rPr>
      </w:pPr>
      <w:r w:rsidRPr="00467E27">
        <w:rPr>
          <w:rFonts w:ascii="Arial" w:hAnsi="Arial" w:cs="Arial"/>
          <w:sz w:val="20"/>
        </w:rPr>
        <w:t xml:space="preserve">All Change Requests shall be in writing in the form of </w:t>
      </w:r>
      <w:r w:rsidRPr="00467E27">
        <w:rPr>
          <w:rFonts w:ascii="Arial" w:hAnsi="Arial" w:cs="Arial"/>
          <w:sz w:val="20"/>
        </w:rPr>
        <w:fldChar w:fldCharType="begin"/>
      </w:r>
      <w:r w:rsidRPr="00467E27">
        <w:rPr>
          <w:rFonts w:ascii="Arial" w:hAnsi="Arial" w:cs="Arial"/>
          <w:sz w:val="20"/>
        </w:rPr>
        <w:instrText xml:space="preserve"> REF _Ref252823080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Annex A</w:t>
      </w:r>
      <w:r w:rsidRPr="00467E27">
        <w:rPr>
          <w:rFonts w:ascii="Arial" w:hAnsi="Arial" w:cs="Arial"/>
          <w:sz w:val="20"/>
        </w:rPr>
        <w:fldChar w:fldCharType="end"/>
      </w:r>
      <w:r w:rsidRPr="00467E27">
        <w:rPr>
          <w:rFonts w:ascii="Arial" w:hAnsi="Arial" w:cs="Arial"/>
          <w:sz w:val="20"/>
        </w:rPr>
        <w:t xml:space="preserve"> to this Schedule and shall be signed by an authorised signatory of the party serving the Change Request and submitted to the other party.</w:t>
      </w:r>
    </w:p>
    <w:p w:rsidR="00D86AA2" w:rsidRPr="00467E27" w:rsidRDefault="0037750A" w:rsidP="0040608B">
      <w:pPr>
        <w:pStyle w:val="REScheduleL5"/>
        <w:numPr>
          <w:ilvl w:val="4"/>
          <w:numId w:val="23"/>
        </w:numPr>
        <w:rPr>
          <w:rFonts w:ascii="Arial" w:hAnsi="Arial" w:cs="Arial"/>
          <w:sz w:val="20"/>
        </w:rPr>
      </w:pPr>
      <w:r>
        <w:rPr>
          <w:rFonts w:ascii="Arial" w:hAnsi="Arial" w:cs="Arial"/>
          <w:sz w:val="20"/>
        </w:rPr>
        <w:t xml:space="preserve">All Change Requests shall be made in accordance with </w:t>
      </w:r>
      <w:r>
        <w:rPr>
          <w:rFonts w:ascii="Arial" w:hAnsi="Arial" w:cs="Arial"/>
          <w:sz w:val="20"/>
        </w:rPr>
        <w:t xml:space="preserve">the applicable provisions of the PA23. </w:t>
      </w:r>
    </w:p>
    <w:p w:rsidR="00BC3635" w:rsidRPr="00467E27" w:rsidRDefault="0037750A" w:rsidP="00BC3635">
      <w:pPr>
        <w:pStyle w:val="REScheduleL3"/>
        <w:rPr>
          <w:rFonts w:ascii="Arial" w:hAnsi="Arial" w:cs="Arial"/>
          <w:sz w:val="20"/>
        </w:rPr>
      </w:pPr>
      <w:bookmarkStart w:id="503" w:name="_Toc252816511"/>
      <w:r w:rsidRPr="00467E27">
        <w:rPr>
          <w:rFonts w:ascii="Arial" w:hAnsi="Arial" w:cs="Arial"/>
          <w:sz w:val="20"/>
        </w:rPr>
        <w:t>Evaluation</w:t>
      </w:r>
      <w:bookmarkEnd w:id="503"/>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The party receiving the Change Request shall investigate the impact of implementing the proposed change and shall prepare a written response to the other party as soon as reasonably practicable after recei</w:t>
      </w:r>
      <w:r w:rsidRPr="00467E27">
        <w:rPr>
          <w:rFonts w:ascii="Arial" w:hAnsi="Arial" w:cs="Arial"/>
          <w:sz w:val="20"/>
        </w:rPr>
        <w:t xml:space="preserve">pt of a proposed Change Request and in any event within 10 Working Days of receipt. The details will be recorded on a Change Request Evaluation in the form of </w:t>
      </w:r>
      <w:r w:rsidRPr="00467E27">
        <w:rPr>
          <w:rFonts w:ascii="Arial" w:hAnsi="Arial" w:cs="Arial"/>
          <w:sz w:val="20"/>
        </w:rPr>
        <w:fldChar w:fldCharType="begin"/>
      </w:r>
      <w:r w:rsidRPr="00467E27">
        <w:rPr>
          <w:rFonts w:ascii="Arial" w:hAnsi="Arial" w:cs="Arial"/>
          <w:sz w:val="20"/>
        </w:rPr>
        <w:instrText xml:space="preserve"> REF _Ref252823096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Annex B</w:t>
      </w:r>
      <w:r w:rsidRPr="00467E27">
        <w:rPr>
          <w:rFonts w:ascii="Arial" w:hAnsi="Arial" w:cs="Arial"/>
          <w:sz w:val="20"/>
        </w:rPr>
        <w:fldChar w:fldCharType="end"/>
      </w:r>
      <w:r w:rsidRPr="00467E27">
        <w:rPr>
          <w:rFonts w:ascii="Arial" w:hAnsi="Arial" w:cs="Arial"/>
          <w:sz w:val="20"/>
        </w:rPr>
        <w:t xml:space="preserve"> to this Schedule and signed by an authorised signatory of the party serving the Change Request Evaluation. Any failure by the </w:t>
      </w:r>
      <w:r w:rsidR="00B92E62" w:rsidRPr="00467E27">
        <w:rPr>
          <w:rFonts w:ascii="Arial" w:hAnsi="Arial" w:cs="Arial"/>
          <w:sz w:val="20"/>
        </w:rPr>
        <w:t>Customer</w:t>
      </w:r>
      <w:r w:rsidRPr="00467E27">
        <w:rPr>
          <w:rFonts w:ascii="Arial" w:hAnsi="Arial" w:cs="Arial"/>
          <w:sz w:val="20"/>
        </w:rPr>
        <w:t xml:space="preserve"> to provide a written response to a Change Request shall not be treated as deemed acceptance by the </w:t>
      </w:r>
      <w:r w:rsidR="00B92E62" w:rsidRPr="00467E27">
        <w:rPr>
          <w:rFonts w:ascii="Arial" w:hAnsi="Arial" w:cs="Arial"/>
          <w:sz w:val="20"/>
        </w:rPr>
        <w:t>Customer</w:t>
      </w:r>
      <w:r w:rsidRPr="00467E27">
        <w:rPr>
          <w:rFonts w:ascii="Arial" w:hAnsi="Arial" w:cs="Arial"/>
          <w:sz w:val="20"/>
        </w:rPr>
        <w:t xml:space="preserve"> of the relevant Change Request.</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may in its absolute discretion refuse to carry out any Change Request proposed by the Supplier and the </w:t>
      </w:r>
      <w:r w:rsidR="00B92E62" w:rsidRPr="00467E27">
        <w:rPr>
          <w:rFonts w:ascii="Arial" w:hAnsi="Arial" w:cs="Arial"/>
          <w:sz w:val="20"/>
        </w:rPr>
        <w:t>Customer</w:t>
      </w:r>
      <w:r w:rsidRPr="00467E27">
        <w:rPr>
          <w:rFonts w:ascii="Arial" w:hAnsi="Arial" w:cs="Arial"/>
          <w:sz w:val="20"/>
        </w:rPr>
        <w:t xml:space="preserve"> shall have no further obligation to consider or agree upon changes pursuant to this Change Co</w:t>
      </w:r>
      <w:r w:rsidRPr="00467E27">
        <w:rPr>
          <w:rFonts w:ascii="Arial" w:hAnsi="Arial" w:cs="Arial"/>
          <w:sz w:val="20"/>
        </w:rPr>
        <w:t>ntrol Procedure.</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Where the Supplier receives a Change Request from the </w:t>
      </w:r>
      <w:r w:rsidR="00B92E62" w:rsidRPr="00467E27">
        <w:rPr>
          <w:rFonts w:ascii="Arial" w:hAnsi="Arial" w:cs="Arial"/>
          <w:sz w:val="20"/>
        </w:rPr>
        <w:t>Customer</w:t>
      </w:r>
      <w:r w:rsidRPr="00467E27">
        <w:rPr>
          <w:rFonts w:ascii="Arial" w:hAnsi="Arial" w:cs="Arial"/>
          <w:sz w:val="20"/>
        </w:rPr>
        <w:t>, the Change Request Evaluation shall include:</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an implementation plan for such change and the date by which the changes can be effected;</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details of the staffing costs of impleme</w:t>
      </w:r>
      <w:r w:rsidRPr="00467E27">
        <w:rPr>
          <w:rFonts w:ascii="Arial" w:hAnsi="Arial" w:cs="Arial"/>
          <w:sz w:val="20"/>
        </w:rPr>
        <w:t>nting such change (to be a reasonable overall estimate based principally upon the fee for relevant staff) and a reasonable estimate of the man-hours required for the implementation of such change;</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details of any additional resources expected to be required</w:t>
      </w:r>
      <w:r w:rsidRPr="00467E27">
        <w:rPr>
          <w:rFonts w:ascii="Arial" w:hAnsi="Arial" w:cs="Arial"/>
          <w:sz w:val="20"/>
        </w:rPr>
        <w:t>;</w:t>
      </w:r>
    </w:p>
    <w:p w:rsidR="00BC3635" w:rsidRPr="00467E27" w:rsidRDefault="0037750A" w:rsidP="00CF4621">
      <w:pPr>
        <w:pStyle w:val="REScheduleL9"/>
        <w:tabs>
          <w:tab w:val="clear" w:pos="1656"/>
        </w:tabs>
        <w:ind w:left="1440" w:hanging="278"/>
        <w:rPr>
          <w:rFonts w:ascii="Arial" w:hAnsi="Arial" w:cs="Arial"/>
          <w:sz w:val="20"/>
        </w:rPr>
      </w:pPr>
      <w:r w:rsidRPr="00467E27">
        <w:rPr>
          <w:rFonts w:ascii="Arial" w:hAnsi="Arial" w:cs="Arial"/>
          <w:sz w:val="20"/>
        </w:rPr>
        <w:t>details of any additional costs or risks likely to result from the change</w:t>
      </w:r>
      <w:r w:rsidR="00CF4621" w:rsidRPr="00467E27">
        <w:rPr>
          <w:rFonts w:ascii="Arial" w:hAnsi="Arial" w:cs="Arial"/>
          <w:sz w:val="20"/>
        </w:rPr>
        <w:t xml:space="preserve"> </w:t>
      </w:r>
      <w:bookmarkStart w:id="504" w:name="_Hlk128062803"/>
      <w:r w:rsidR="00CF4621" w:rsidRPr="00467E27">
        <w:rPr>
          <w:rFonts w:ascii="Arial" w:hAnsi="Arial" w:cs="Arial"/>
          <w:sz w:val="20"/>
        </w:rPr>
        <w:t xml:space="preserve">(with such costs being detailed and broken down on an open and transparent basis and with such information as the </w:t>
      </w:r>
      <w:r w:rsidR="00B92E62" w:rsidRPr="00467E27">
        <w:rPr>
          <w:rFonts w:ascii="Arial" w:hAnsi="Arial" w:cs="Arial"/>
          <w:sz w:val="20"/>
        </w:rPr>
        <w:t>Customer</w:t>
      </w:r>
      <w:r w:rsidR="00CF4621" w:rsidRPr="00467E27">
        <w:rPr>
          <w:rFonts w:ascii="Arial" w:hAnsi="Arial" w:cs="Arial"/>
          <w:sz w:val="20"/>
        </w:rPr>
        <w:t xml:space="preserve"> may reasonably request to substantiate such costs</w:t>
      </w:r>
      <w:bookmarkEnd w:id="504"/>
      <w:r w:rsidR="00CF4621" w:rsidRPr="00467E27">
        <w:rPr>
          <w:rFonts w:ascii="Arial" w:hAnsi="Arial" w:cs="Arial"/>
          <w:sz w:val="20"/>
        </w:rPr>
        <w:t>);</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lastRenderedPageBreak/>
        <w:t xml:space="preserve">details of any variation to be made to the Fees as a result of introducing the change </w:t>
      </w:r>
      <w:r w:rsidR="00CF4621" w:rsidRPr="00467E27">
        <w:rPr>
          <w:rFonts w:ascii="Arial" w:hAnsi="Arial" w:cs="Arial"/>
          <w:sz w:val="20"/>
        </w:rPr>
        <w:t xml:space="preserve">(with fee variations being detailed and broken down on an open and </w:t>
      </w:r>
      <w:bookmarkStart w:id="505" w:name="ElPgBr62"/>
      <w:bookmarkEnd w:id="505"/>
      <w:r w:rsidR="00CF4621" w:rsidRPr="00467E27">
        <w:rPr>
          <w:rFonts w:ascii="Arial" w:hAnsi="Arial" w:cs="Arial"/>
          <w:sz w:val="20"/>
        </w:rPr>
        <w:t xml:space="preserve">transparent basis and with such information as the </w:t>
      </w:r>
      <w:r w:rsidR="00B92E62" w:rsidRPr="00467E27">
        <w:rPr>
          <w:rFonts w:ascii="Arial" w:hAnsi="Arial" w:cs="Arial"/>
          <w:sz w:val="20"/>
        </w:rPr>
        <w:t>Customer</w:t>
      </w:r>
      <w:r w:rsidR="00CF4621" w:rsidRPr="00467E27">
        <w:rPr>
          <w:rFonts w:ascii="Arial" w:hAnsi="Arial" w:cs="Arial"/>
          <w:sz w:val="20"/>
        </w:rPr>
        <w:t xml:space="preserve"> may reasonably request to substantiate such variations); </w:t>
      </w:r>
      <w:r w:rsidRPr="00467E27">
        <w:rPr>
          <w:rFonts w:ascii="Arial" w:hAnsi="Arial" w:cs="Arial"/>
          <w:sz w:val="20"/>
        </w:rPr>
        <w:t>and</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 xml:space="preserve">any foreseeable impact that the change may have on the existing delivery of the </w:t>
      </w:r>
      <w:r w:rsidR="0041750C">
        <w:rPr>
          <w:rFonts w:ascii="Arial" w:hAnsi="Arial" w:cs="Arial"/>
          <w:sz w:val="20"/>
        </w:rPr>
        <w:t>Goods</w:t>
      </w:r>
      <w:r w:rsidRPr="00467E27">
        <w:rPr>
          <w:rFonts w:ascii="Arial" w:hAnsi="Arial" w:cs="Arial"/>
          <w:sz w:val="20"/>
        </w:rPr>
        <w:t xml:space="preserve"> and/or Services or the Programme.</w:t>
      </w:r>
    </w:p>
    <w:p w:rsidR="00BC3635" w:rsidRPr="00467E27" w:rsidRDefault="0037750A" w:rsidP="00BC3635">
      <w:pPr>
        <w:pStyle w:val="REScheduleL3"/>
        <w:rPr>
          <w:rFonts w:ascii="Arial" w:hAnsi="Arial" w:cs="Arial"/>
          <w:sz w:val="20"/>
        </w:rPr>
      </w:pPr>
      <w:bookmarkStart w:id="506" w:name="_Toc252816512"/>
      <w:r w:rsidRPr="00467E27">
        <w:rPr>
          <w:rFonts w:ascii="Arial" w:hAnsi="Arial" w:cs="Arial"/>
          <w:sz w:val="20"/>
        </w:rPr>
        <w:t>Authorisation of the Change</w:t>
      </w:r>
      <w:bookmarkEnd w:id="506"/>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After receipt of the Change Request Evaluation, it shall be considered by the other party,</w:t>
      </w:r>
      <w:r w:rsidRPr="00467E27">
        <w:rPr>
          <w:rFonts w:ascii="Arial" w:hAnsi="Arial" w:cs="Arial"/>
          <w:sz w:val="20"/>
        </w:rPr>
        <w:t xml:space="preserve"> who shall decide in its absolute discretion whether to:</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accept the change;</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 xml:space="preserve">discuss further and agree the details contained in the Change Request Evaluation (including challenging </w:t>
      </w:r>
      <w:r w:rsidR="00580243" w:rsidRPr="00467E27">
        <w:rPr>
          <w:rFonts w:ascii="Arial" w:hAnsi="Arial" w:cs="Arial"/>
          <w:sz w:val="20"/>
        </w:rPr>
        <w:t>any</w:t>
      </w:r>
      <w:r w:rsidRPr="00467E27">
        <w:rPr>
          <w:rFonts w:ascii="Arial" w:hAnsi="Arial" w:cs="Arial"/>
          <w:sz w:val="20"/>
        </w:rPr>
        <w:t xml:space="preserve"> </w:t>
      </w:r>
      <w:r w:rsidR="00580243" w:rsidRPr="00467E27">
        <w:rPr>
          <w:rFonts w:ascii="Arial" w:hAnsi="Arial" w:cs="Arial"/>
          <w:sz w:val="20"/>
        </w:rPr>
        <w:t>proposed</w:t>
      </w:r>
      <w:r w:rsidRPr="00467E27">
        <w:rPr>
          <w:rFonts w:ascii="Arial" w:hAnsi="Arial" w:cs="Arial"/>
          <w:sz w:val="20"/>
        </w:rPr>
        <w:t xml:space="preserve"> increase or decrease in the Fees</w:t>
      </w:r>
      <w:r w:rsidR="00580243" w:rsidRPr="00467E27">
        <w:rPr>
          <w:rFonts w:ascii="Arial" w:hAnsi="Arial" w:cs="Arial"/>
          <w:sz w:val="20"/>
        </w:rPr>
        <w:t xml:space="preserve">); </w:t>
      </w:r>
      <w:r w:rsidRPr="00467E27">
        <w:rPr>
          <w:rFonts w:ascii="Arial" w:hAnsi="Arial" w:cs="Arial"/>
          <w:sz w:val="20"/>
        </w:rPr>
        <w:t>or</w:t>
      </w:r>
    </w:p>
    <w:p w:rsidR="00BC3635" w:rsidRPr="00467E27" w:rsidRDefault="0037750A" w:rsidP="00BC3635">
      <w:pPr>
        <w:pStyle w:val="REScheduleL9"/>
        <w:tabs>
          <w:tab w:val="clear" w:pos="1656"/>
        </w:tabs>
        <w:ind w:left="1440" w:hanging="278"/>
        <w:rPr>
          <w:rFonts w:ascii="Arial" w:hAnsi="Arial" w:cs="Arial"/>
          <w:sz w:val="20"/>
        </w:rPr>
      </w:pPr>
      <w:r w:rsidRPr="00467E27">
        <w:rPr>
          <w:rFonts w:ascii="Arial" w:hAnsi="Arial" w:cs="Arial"/>
          <w:sz w:val="20"/>
        </w:rPr>
        <w:t>withdraw the proposed cha</w:t>
      </w:r>
      <w:r w:rsidRPr="00467E27">
        <w:rPr>
          <w:rFonts w:ascii="Arial" w:hAnsi="Arial" w:cs="Arial"/>
          <w:sz w:val="20"/>
        </w:rPr>
        <w:t>nge.</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At the </w:t>
      </w:r>
      <w:r w:rsidR="00B92E62" w:rsidRPr="00467E27">
        <w:rPr>
          <w:rFonts w:ascii="Arial" w:hAnsi="Arial" w:cs="Arial"/>
          <w:sz w:val="20"/>
        </w:rPr>
        <w:t>Customer</w:t>
      </w:r>
      <w:r w:rsidRPr="00467E27">
        <w:rPr>
          <w:rFonts w:ascii="Arial" w:hAnsi="Arial" w:cs="Arial"/>
          <w:sz w:val="20"/>
        </w:rPr>
        <w:t xml:space="preserve">’s request the Supplier will provide any additional information required by the </w:t>
      </w:r>
      <w:r w:rsidR="00B92E62" w:rsidRPr="00467E27">
        <w:rPr>
          <w:rFonts w:ascii="Arial" w:hAnsi="Arial" w:cs="Arial"/>
          <w:sz w:val="20"/>
        </w:rPr>
        <w:t>Customer</w:t>
      </w:r>
      <w:r w:rsidRPr="00467E27">
        <w:rPr>
          <w:rFonts w:ascii="Arial" w:hAnsi="Arial" w:cs="Arial"/>
          <w:sz w:val="20"/>
        </w:rPr>
        <w:t xml:space="preserve"> to evaluate</w:t>
      </w:r>
      <w:r w:rsidR="00580243" w:rsidRPr="00467E27">
        <w:rPr>
          <w:rFonts w:ascii="Arial" w:hAnsi="Arial" w:cs="Arial"/>
          <w:sz w:val="20"/>
        </w:rPr>
        <w:t xml:space="preserve"> any information provided in a Change Request Evaluation</w:t>
      </w:r>
      <w:r w:rsidRPr="00467E27">
        <w:rPr>
          <w:rFonts w:ascii="Arial" w:hAnsi="Arial" w:cs="Arial"/>
          <w:sz w:val="20"/>
        </w:rPr>
        <w:t xml:space="preserve">, including further evidence as to the costs </w:t>
      </w:r>
      <w:r w:rsidR="00580243" w:rsidRPr="00467E27">
        <w:rPr>
          <w:rFonts w:ascii="Arial" w:hAnsi="Arial" w:cs="Arial"/>
          <w:sz w:val="20"/>
        </w:rPr>
        <w:t xml:space="preserve">/ fees </w:t>
      </w:r>
      <w:r w:rsidRPr="00467E27">
        <w:rPr>
          <w:rFonts w:ascii="Arial" w:hAnsi="Arial" w:cs="Arial"/>
          <w:sz w:val="20"/>
        </w:rPr>
        <w:t>proposed.</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If the Supplier an</w:t>
      </w:r>
      <w:r w:rsidRPr="00467E27">
        <w:rPr>
          <w:rFonts w:ascii="Arial" w:hAnsi="Arial" w:cs="Arial"/>
          <w:sz w:val="20"/>
        </w:rPr>
        <w:t xml:space="preserve">d the </w:t>
      </w:r>
      <w:r w:rsidR="00B92E62" w:rsidRPr="00467E27">
        <w:rPr>
          <w:rFonts w:ascii="Arial" w:hAnsi="Arial" w:cs="Arial"/>
          <w:sz w:val="20"/>
        </w:rPr>
        <w:t>Customer</w:t>
      </w:r>
      <w:r w:rsidRPr="00467E27">
        <w:rPr>
          <w:rFonts w:ascii="Arial" w:hAnsi="Arial" w:cs="Arial"/>
          <w:sz w:val="20"/>
        </w:rPr>
        <w:t xml:space="preserve"> decide to proceed with the change, they shall work together in good faith to record the required contract amendment substantially in the form of </w:t>
      </w:r>
      <w:r w:rsidRPr="00467E27">
        <w:rPr>
          <w:rFonts w:ascii="Arial" w:hAnsi="Arial" w:cs="Arial"/>
          <w:sz w:val="20"/>
        </w:rPr>
        <w:fldChar w:fldCharType="begin"/>
      </w:r>
      <w:r w:rsidRPr="00467E27">
        <w:rPr>
          <w:rFonts w:ascii="Arial" w:hAnsi="Arial" w:cs="Arial"/>
          <w:sz w:val="20"/>
        </w:rPr>
        <w:instrText xml:space="preserve"> REF _Ref252822761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Annex C</w:t>
      </w:r>
      <w:r w:rsidRPr="00467E27">
        <w:rPr>
          <w:rFonts w:ascii="Arial" w:hAnsi="Arial" w:cs="Arial"/>
          <w:sz w:val="20"/>
        </w:rPr>
        <w:fldChar w:fldCharType="end"/>
      </w:r>
      <w:r w:rsidRPr="00467E27">
        <w:rPr>
          <w:rFonts w:ascii="Arial" w:hAnsi="Arial" w:cs="Arial"/>
          <w:sz w:val="20"/>
        </w:rPr>
        <w:t xml:space="preserve"> as a formal variation to this Agreement (the “</w:t>
      </w:r>
      <w:r w:rsidRPr="00467E27">
        <w:rPr>
          <w:rFonts w:ascii="Arial" w:hAnsi="Arial" w:cs="Arial"/>
          <w:b/>
          <w:sz w:val="20"/>
        </w:rPr>
        <w:t>Contract Amendment</w:t>
      </w:r>
      <w:r w:rsidRPr="00467E27">
        <w:rPr>
          <w:rFonts w:ascii="Arial" w:hAnsi="Arial" w:cs="Arial"/>
          <w:sz w:val="20"/>
        </w:rPr>
        <w:t>”).</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Once recorded, an authorised signatory of the Supplier shall sign both originals of the Contract Amendment within two Working Days (or such other period as may be agreed between the parties) of receipt thereof from the </w:t>
      </w:r>
      <w:r w:rsidR="00B92E62" w:rsidRPr="00467E27">
        <w:rPr>
          <w:rFonts w:ascii="Arial" w:hAnsi="Arial" w:cs="Arial"/>
          <w:sz w:val="20"/>
        </w:rPr>
        <w:t>Customer</w:t>
      </w:r>
      <w:r w:rsidRPr="00467E27">
        <w:rPr>
          <w:rFonts w:ascii="Arial" w:hAnsi="Arial" w:cs="Arial"/>
          <w:sz w:val="20"/>
        </w:rPr>
        <w:t>, and shall return one of the</w:t>
      </w:r>
      <w:r w:rsidRPr="00467E27">
        <w:rPr>
          <w:rFonts w:ascii="Arial" w:hAnsi="Arial" w:cs="Arial"/>
          <w:sz w:val="20"/>
        </w:rPr>
        <w:t xml:space="preserve">se to the </w:t>
      </w:r>
      <w:r w:rsidR="00B92E62" w:rsidRPr="00467E27">
        <w:rPr>
          <w:rFonts w:ascii="Arial" w:hAnsi="Arial" w:cs="Arial"/>
          <w:sz w:val="20"/>
        </w:rPr>
        <w:t>Customer</w:t>
      </w:r>
      <w:r w:rsidRPr="00467E27">
        <w:rPr>
          <w:rFonts w:ascii="Arial" w:hAnsi="Arial" w:cs="Arial"/>
          <w:sz w:val="20"/>
        </w:rPr>
        <w:t xml:space="preserve">. Once signed by the </w:t>
      </w:r>
      <w:r w:rsidR="00B92E62" w:rsidRPr="00467E27">
        <w:rPr>
          <w:rFonts w:ascii="Arial" w:hAnsi="Arial" w:cs="Arial"/>
          <w:sz w:val="20"/>
        </w:rPr>
        <w:t>Customer</w:t>
      </w:r>
      <w:r w:rsidRPr="00467E27">
        <w:rPr>
          <w:rFonts w:ascii="Arial" w:hAnsi="Arial" w:cs="Arial"/>
          <w:sz w:val="20"/>
        </w:rPr>
        <w:t>, one complete original shall be returned to the Supplier.</w:t>
      </w:r>
      <w:r w:rsidR="00502252" w:rsidRPr="00467E27">
        <w:rPr>
          <w:rFonts w:ascii="Arial" w:hAnsi="Arial" w:cs="Arial"/>
          <w:sz w:val="20"/>
        </w:rPr>
        <w:t xml:space="preserve"> </w:t>
      </w:r>
      <w:r w:rsidR="00580243" w:rsidRPr="00467E27">
        <w:rPr>
          <w:rFonts w:ascii="Arial" w:hAnsi="Arial" w:cs="Arial"/>
          <w:sz w:val="20"/>
        </w:rPr>
        <w:t>The parties may agree a mutually acceptable electronic method of signing Contract Amendments in lieu of the above process.</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and the Suppli</w:t>
      </w:r>
      <w:r w:rsidRPr="00467E27">
        <w:rPr>
          <w:rFonts w:ascii="Arial" w:hAnsi="Arial" w:cs="Arial"/>
          <w:sz w:val="20"/>
        </w:rPr>
        <w:t>er shall maintain a record of all Contract Amendments.</w:t>
      </w:r>
    </w:p>
    <w:p w:rsidR="00BC3635" w:rsidRDefault="0037750A" w:rsidP="0040608B">
      <w:pPr>
        <w:pStyle w:val="REScheduleL5"/>
        <w:numPr>
          <w:ilvl w:val="4"/>
          <w:numId w:val="23"/>
        </w:numPr>
        <w:rPr>
          <w:rFonts w:ascii="Arial" w:hAnsi="Arial" w:cs="Arial"/>
          <w:sz w:val="20"/>
        </w:rPr>
      </w:pPr>
      <w:r w:rsidRPr="00467E27">
        <w:rPr>
          <w:rFonts w:ascii="Arial" w:hAnsi="Arial" w:cs="Arial"/>
          <w:sz w:val="20"/>
        </w:rPr>
        <w:t>Until the Contract Amendment is signed by an authorised signatory of both parties, the Supplier will continue to perform its obligations under this Agreement as if the change had not been proposed.</w:t>
      </w:r>
    </w:p>
    <w:p w:rsidR="00D86AA2" w:rsidRPr="00467E27" w:rsidRDefault="0037750A" w:rsidP="0040608B">
      <w:pPr>
        <w:pStyle w:val="REScheduleL5"/>
        <w:numPr>
          <w:ilvl w:val="4"/>
          <w:numId w:val="23"/>
        </w:numPr>
        <w:rPr>
          <w:rFonts w:ascii="Arial" w:hAnsi="Arial" w:cs="Arial"/>
          <w:sz w:val="20"/>
        </w:rPr>
      </w:pPr>
      <w:r>
        <w:rPr>
          <w:rFonts w:ascii="Arial" w:hAnsi="Arial" w:cs="Arial"/>
          <w:sz w:val="20"/>
        </w:rPr>
        <w:t>All</w:t>
      </w:r>
      <w:r>
        <w:rPr>
          <w:rFonts w:ascii="Arial" w:hAnsi="Arial" w:cs="Arial"/>
          <w:sz w:val="20"/>
        </w:rPr>
        <w:t xml:space="preserve"> Contract Amendments shall made in accordance with applicable provisions of the PA23. </w:t>
      </w:r>
    </w:p>
    <w:p w:rsidR="00BC3635" w:rsidRPr="00467E27" w:rsidRDefault="0037750A" w:rsidP="00BC3635">
      <w:pPr>
        <w:pStyle w:val="REScheduleL3"/>
        <w:rPr>
          <w:rFonts w:ascii="Arial" w:hAnsi="Arial" w:cs="Arial"/>
          <w:sz w:val="20"/>
        </w:rPr>
      </w:pPr>
      <w:bookmarkStart w:id="507" w:name="_Toc252816513"/>
      <w:r w:rsidRPr="00467E27">
        <w:rPr>
          <w:rFonts w:ascii="Arial" w:hAnsi="Arial" w:cs="Arial"/>
          <w:sz w:val="20"/>
        </w:rPr>
        <w:t>Supplier Consideration of Change</w:t>
      </w:r>
      <w:bookmarkEnd w:id="507"/>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The Supplier shall not unreasonably refuse to carry out any Change Request proposed by the </w:t>
      </w:r>
      <w:r w:rsidR="00B92E62" w:rsidRPr="00467E27">
        <w:rPr>
          <w:rFonts w:ascii="Arial" w:hAnsi="Arial" w:cs="Arial"/>
          <w:sz w:val="20"/>
        </w:rPr>
        <w:t>Customer</w:t>
      </w:r>
      <w:r w:rsidRPr="00467E27">
        <w:rPr>
          <w:rFonts w:ascii="Arial" w:hAnsi="Arial" w:cs="Arial"/>
          <w:sz w:val="20"/>
        </w:rPr>
        <w:t xml:space="preserve">, including any changes to the scope </w:t>
      </w:r>
      <w:r w:rsidRPr="00467E27">
        <w:rPr>
          <w:rFonts w:ascii="Arial" w:hAnsi="Arial" w:cs="Arial"/>
          <w:sz w:val="20"/>
        </w:rPr>
        <w:t xml:space="preserve">of the delivery of the </w:t>
      </w:r>
      <w:r w:rsidR="0041750C">
        <w:rPr>
          <w:rFonts w:ascii="Arial" w:hAnsi="Arial" w:cs="Arial"/>
          <w:sz w:val="20"/>
        </w:rPr>
        <w:t>Goods</w:t>
      </w:r>
      <w:r w:rsidRPr="00467E27">
        <w:rPr>
          <w:rFonts w:ascii="Arial" w:hAnsi="Arial" w:cs="Arial"/>
          <w:sz w:val="20"/>
        </w:rPr>
        <w:t xml:space="preserve"> and/or Services.</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In the event the parties cannot agree upon a Change Request proposed by the </w:t>
      </w:r>
      <w:r w:rsidR="00B92E62" w:rsidRPr="00467E27">
        <w:rPr>
          <w:rFonts w:ascii="Arial" w:hAnsi="Arial" w:cs="Arial"/>
          <w:sz w:val="20"/>
        </w:rPr>
        <w:t>Customer</w:t>
      </w:r>
      <w:r w:rsidRPr="00467E27">
        <w:rPr>
          <w:rFonts w:ascii="Arial" w:hAnsi="Arial" w:cs="Arial"/>
          <w:sz w:val="20"/>
        </w:rPr>
        <w:t xml:space="preserve"> using the Change Control Procedure, the parties shall in good faith seek to agree any proposed changes in accordance with cla</w:t>
      </w:r>
      <w:r w:rsidRPr="00467E27">
        <w:rPr>
          <w:rFonts w:ascii="Arial" w:hAnsi="Arial" w:cs="Arial"/>
          <w:sz w:val="20"/>
        </w:rPr>
        <w:t xml:space="preserve">use </w:t>
      </w:r>
      <w:r w:rsidRPr="00467E27">
        <w:rPr>
          <w:rFonts w:ascii="Arial" w:hAnsi="Arial" w:cs="Arial"/>
          <w:sz w:val="20"/>
        </w:rPr>
        <w:fldChar w:fldCharType="begin"/>
      </w:r>
      <w:r w:rsidRPr="00467E27">
        <w:rPr>
          <w:rFonts w:ascii="Arial" w:hAnsi="Arial" w:cs="Arial"/>
          <w:sz w:val="20"/>
        </w:rPr>
        <w:instrText xml:space="preserve"> REF _Ref320264198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47.1</w:t>
      </w:r>
      <w:r w:rsidRPr="00467E27">
        <w:rPr>
          <w:rFonts w:ascii="Arial" w:hAnsi="Arial" w:cs="Arial"/>
          <w:sz w:val="20"/>
        </w:rPr>
        <w:fldChar w:fldCharType="end"/>
      </w:r>
      <w:r w:rsidRPr="00467E27">
        <w:rPr>
          <w:rFonts w:ascii="Arial" w:hAnsi="Arial" w:cs="Arial"/>
          <w:sz w:val="20"/>
        </w:rPr>
        <w:t>.</w:t>
      </w:r>
      <w:r w:rsidR="00502252" w:rsidRPr="00467E27">
        <w:rPr>
          <w:rFonts w:ascii="Arial" w:hAnsi="Arial" w:cs="Arial"/>
          <w:sz w:val="20"/>
        </w:rPr>
        <w:t xml:space="preserve"> </w:t>
      </w:r>
      <w:r w:rsidRPr="00467E27">
        <w:rPr>
          <w:rFonts w:ascii="Arial" w:hAnsi="Arial" w:cs="Arial"/>
          <w:sz w:val="20"/>
        </w:rPr>
        <w:t xml:space="preserve">If the parties cannot agree upon a Change Request in accordance with clause </w:t>
      </w:r>
      <w:r w:rsidRPr="00467E27">
        <w:rPr>
          <w:rFonts w:ascii="Arial" w:hAnsi="Arial" w:cs="Arial"/>
          <w:sz w:val="20"/>
        </w:rPr>
        <w:fldChar w:fldCharType="begin"/>
      </w:r>
      <w:r w:rsidRPr="00467E27">
        <w:rPr>
          <w:rFonts w:ascii="Arial" w:hAnsi="Arial" w:cs="Arial"/>
          <w:sz w:val="20"/>
        </w:rPr>
        <w:instrText xml:space="preserve"> REF _Ref320264198 \r \h  \* MERGEFORMAT </w:instrText>
      </w:r>
      <w:r w:rsidRPr="00467E27">
        <w:rPr>
          <w:rFonts w:ascii="Arial" w:hAnsi="Arial" w:cs="Arial"/>
          <w:sz w:val="20"/>
        </w:rPr>
      </w:r>
      <w:r w:rsidRPr="00467E27">
        <w:rPr>
          <w:rFonts w:ascii="Arial" w:hAnsi="Arial" w:cs="Arial"/>
          <w:sz w:val="20"/>
        </w:rPr>
        <w:fldChar w:fldCharType="separate"/>
      </w:r>
      <w:r w:rsidR="009B749E">
        <w:rPr>
          <w:rFonts w:ascii="Arial" w:hAnsi="Arial" w:cs="Arial"/>
          <w:sz w:val="20"/>
        </w:rPr>
        <w:t>47.1</w:t>
      </w:r>
      <w:r w:rsidRPr="00467E27">
        <w:rPr>
          <w:rFonts w:ascii="Arial" w:hAnsi="Arial" w:cs="Arial"/>
          <w:sz w:val="20"/>
        </w:rPr>
        <w:fldChar w:fldCharType="end"/>
      </w:r>
      <w:r w:rsidRPr="00467E27">
        <w:rPr>
          <w:rFonts w:ascii="Arial" w:hAnsi="Arial" w:cs="Arial"/>
          <w:sz w:val="20"/>
        </w:rPr>
        <w:t>, this Agreement shall continue in force as though such Change Request had never been issued.</w:t>
      </w:r>
    </w:p>
    <w:p w:rsidR="00BC3635" w:rsidRPr="00467E27" w:rsidRDefault="0037750A" w:rsidP="0040608B">
      <w:pPr>
        <w:pStyle w:val="REScheduleL5"/>
        <w:numPr>
          <w:ilvl w:val="4"/>
          <w:numId w:val="23"/>
        </w:numPr>
        <w:rPr>
          <w:rFonts w:ascii="Arial" w:hAnsi="Arial" w:cs="Arial"/>
          <w:sz w:val="20"/>
        </w:rPr>
      </w:pPr>
      <w:r w:rsidRPr="00467E27">
        <w:rPr>
          <w:rFonts w:ascii="Arial" w:hAnsi="Arial" w:cs="Arial"/>
          <w:sz w:val="20"/>
        </w:rPr>
        <w:t xml:space="preserve">Any discussions which may take place between the </w:t>
      </w:r>
      <w:r w:rsidR="00B92E62" w:rsidRPr="00467E27">
        <w:rPr>
          <w:rFonts w:ascii="Arial" w:hAnsi="Arial" w:cs="Arial"/>
          <w:sz w:val="20"/>
        </w:rPr>
        <w:t>Customer</w:t>
      </w:r>
      <w:r w:rsidRPr="00467E27">
        <w:rPr>
          <w:rFonts w:ascii="Arial" w:hAnsi="Arial" w:cs="Arial"/>
          <w:sz w:val="20"/>
        </w:rPr>
        <w:t xml:space="preserve"> and the Supplier in connection with a re</w:t>
      </w:r>
      <w:r w:rsidRPr="00467E27">
        <w:rPr>
          <w:rFonts w:ascii="Arial" w:hAnsi="Arial" w:cs="Arial"/>
          <w:sz w:val="20"/>
        </w:rPr>
        <w:t>quest or recommendation before the signing of a Contract Amendment shall be without prejudice to the rights of either party.</w:t>
      </w:r>
    </w:p>
    <w:p w:rsidR="00BC3635" w:rsidRPr="00467E27" w:rsidRDefault="0037750A" w:rsidP="00BC3635">
      <w:pPr>
        <w:pStyle w:val="ParaHeading"/>
        <w:pageBreakBefore/>
        <w:rPr>
          <w:rFonts w:ascii="Arial" w:hAnsi="Arial" w:cs="Arial"/>
          <w:sz w:val="20"/>
          <w:szCs w:val="20"/>
        </w:rPr>
      </w:pPr>
      <w:bookmarkStart w:id="508" w:name="ElPgBr63"/>
      <w:bookmarkEnd w:id="508"/>
      <w:r w:rsidRPr="00467E27">
        <w:rPr>
          <w:rFonts w:ascii="Arial" w:hAnsi="Arial" w:cs="Arial"/>
          <w:sz w:val="20"/>
          <w:szCs w:val="20"/>
        </w:rPr>
        <w:lastRenderedPageBreak/>
        <w:t>FORMS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fldChar w:fldCharType="begin"/>
      </w:r>
      <w:r w:rsidRPr="00467E27">
        <w:rPr>
          <w:rFonts w:ascii="Arial" w:hAnsi="Arial" w:cs="Arial"/>
          <w:b/>
          <w:sz w:val="20"/>
          <w:szCs w:val="20"/>
        </w:rPr>
        <w:instrText xml:space="preserve"> REF _Ref252823080 \r \h  \* MERGEFORMAT </w:instrText>
      </w:r>
      <w:r w:rsidRPr="00467E27">
        <w:rPr>
          <w:rFonts w:ascii="Arial" w:hAnsi="Arial" w:cs="Arial"/>
          <w:b/>
          <w:sz w:val="20"/>
          <w:szCs w:val="20"/>
        </w:rPr>
      </w:r>
      <w:r w:rsidRPr="00467E27">
        <w:rPr>
          <w:rFonts w:ascii="Arial" w:hAnsi="Arial" w:cs="Arial"/>
          <w:b/>
          <w:sz w:val="20"/>
          <w:szCs w:val="20"/>
        </w:rPr>
        <w:fldChar w:fldCharType="separate"/>
      </w:r>
      <w:r w:rsidR="009B749E">
        <w:rPr>
          <w:rFonts w:ascii="Arial" w:hAnsi="Arial" w:cs="Arial"/>
          <w:b/>
          <w:sz w:val="20"/>
          <w:szCs w:val="20"/>
        </w:rPr>
        <w:t>Annex A</w:t>
      </w:r>
      <w:r w:rsidRPr="00467E27">
        <w:rPr>
          <w:rFonts w:ascii="Arial" w:hAnsi="Arial" w:cs="Arial"/>
          <w:b/>
          <w:sz w:val="20"/>
          <w:szCs w:val="20"/>
        </w:rPr>
        <w:fldChar w:fldCharType="end"/>
      </w:r>
      <w:r w:rsidRPr="00467E27">
        <w:rPr>
          <w:rFonts w:ascii="Arial" w:hAnsi="Arial" w:cs="Arial"/>
          <w:b/>
          <w:sz w:val="20"/>
          <w:szCs w:val="20"/>
        </w:rPr>
        <w:t xml:space="preserve"> </w:t>
      </w:r>
      <w:r w:rsidRPr="00467E27">
        <w:rPr>
          <w:rFonts w:ascii="Arial" w:hAnsi="Arial" w:cs="Arial"/>
          <w:b/>
          <w:sz w:val="20"/>
          <w:szCs w:val="20"/>
        </w:rPr>
        <w:tab/>
        <w:t xml:space="preserve">Change </w:t>
      </w:r>
      <w:r w:rsidRPr="00467E27">
        <w:rPr>
          <w:rFonts w:ascii="Arial" w:hAnsi="Arial" w:cs="Arial"/>
          <w:b/>
          <w:sz w:val="20"/>
          <w:szCs w:val="20"/>
        </w:rPr>
        <w:t>Request</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fldChar w:fldCharType="begin"/>
      </w:r>
      <w:r w:rsidRPr="00467E27">
        <w:rPr>
          <w:rFonts w:ascii="Arial" w:hAnsi="Arial" w:cs="Arial"/>
          <w:b/>
          <w:sz w:val="20"/>
          <w:szCs w:val="20"/>
        </w:rPr>
        <w:instrText xml:space="preserve"> REF _Ref252823096 \r \h  \* MERGEFORMAT </w:instrText>
      </w:r>
      <w:r w:rsidRPr="00467E27">
        <w:rPr>
          <w:rFonts w:ascii="Arial" w:hAnsi="Arial" w:cs="Arial"/>
          <w:b/>
          <w:sz w:val="20"/>
          <w:szCs w:val="20"/>
        </w:rPr>
      </w:r>
      <w:r w:rsidRPr="00467E27">
        <w:rPr>
          <w:rFonts w:ascii="Arial" w:hAnsi="Arial" w:cs="Arial"/>
          <w:b/>
          <w:sz w:val="20"/>
          <w:szCs w:val="20"/>
        </w:rPr>
        <w:fldChar w:fldCharType="separate"/>
      </w:r>
      <w:r w:rsidR="009B749E">
        <w:rPr>
          <w:rFonts w:ascii="Arial" w:hAnsi="Arial" w:cs="Arial"/>
          <w:b/>
          <w:sz w:val="20"/>
          <w:szCs w:val="20"/>
        </w:rPr>
        <w:t>Annex B</w:t>
      </w:r>
      <w:r w:rsidRPr="00467E27">
        <w:rPr>
          <w:rFonts w:ascii="Arial" w:hAnsi="Arial" w:cs="Arial"/>
          <w:b/>
          <w:sz w:val="20"/>
          <w:szCs w:val="20"/>
        </w:rPr>
        <w:fldChar w:fldCharType="end"/>
      </w:r>
      <w:r w:rsidRPr="00467E27">
        <w:rPr>
          <w:rFonts w:ascii="Arial" w:hAnsi="Arial" w:cs="Arial"/>
          <w:b/>
          <w:sz w:val="20"/>
          <w:szCs w:val="20"/>
        </w:rPr>
        <w:t xml:space="preserve"> </w:t>
      </w:r>
      <w:r w:rsidRPr="00467E27">
        <w:rPr>
          <w:rFonts w:ascii="Arial" w:hAnsi="Arial" w:cs="Arial"/>
          <w:b/>
          <w:sz w:val="20"/>
          <w:szCs w:val="20"/>
        </w:rPr>
        <w:tab/>
        <w:t>Change Request Evaluation Response</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fldChar w:fldCharType="begin"/>
      </w:r>
      <w:r w:rsidRPr="00467E27">
        <w:rPr>
          <w:rFonts w:ascii="Arial" w:hAnsi="Arial" w:cs="Arial"/>
          <w:b/>
          <w:sz w:val="20"/>
          <w:szCs w:val="20"/>
        </w:rPr>
        <w:instrText xml:space="preserve"> REF _Ref252822761 \r \h  \* MERGEFORMAT </w:instrText>
      </w:r>
      <w:r w:rsidRPr="00467E27">
        <w:rPr>
          <w:rFonts w:ascii="Arial" w:hAnsi="Arial" w:cs="Arial"/>
          <w:b/>
          <w:sz w:val="20"/>
          <w:szCs w:val="20"/>
        </w:rPr>
      </w:r>
      <w:r w:rsidRPr="00467E27">
        <w:rPr>
          <w:rFonts w:ascii="Arial" w:hAnsi="Arial" w:cs="Arial"/>
          <w:b/>
          <w:sz w:val="20"/>
          <w:szCs w:val="20"/>
        </w:rPr>
        <w:fldChar w:fldCharType="separate"/>
      </w:r>
      <w:r w:rsidR="009B749E">
        <w:rPr>
          <w:rFonts w:ascii="Arial" w:hAnsi="Arial" w:cs="Arial"/>
          <w:b/>
          <w:sz w:val="20"/>
          <w:szCs w:val="20"/>
        </w:rPr>
        <w:t>Annex C</w:t>
      </w:r>
      <w:r w:rsidRPr="00467E27">
        <w:rPr>
          <w:rFonts w:ascii="Arial" w:hAnsi="Arial" w:cs="Arial"/>
          <w:b/>
          <w:sz w:val="20"/>
          <w:szCs w:val="20"/>
        </w:rPr>
        <w:fldChar w:fldCharType="end"/>
      </w:r>
      <w:r w:rsidRPr="00467E27">
        <w:rPr>
          <w:rFonts w:ascii="Arial" w:hAnsi="Arial" w:cs="Arial"/>
          <w:b/>
          <w:sz w:val="20"/>
          <w:szCs w:val="20"/>
        </w:rPr>
        <w:t xml:space="preserve"> </w:t>
      </w:r>
      <w:r w:rsidRPr="00467E27">
        <w:rPr>
          <w:rFonts w:ascii="Arial" w:hAnsi="Arial" w:cs="Arial"/>
          <w:b/>
          <w:sz w:val="20"/>
          <w:szCs w:val="20"/>
        </w:rPr>
        <w:tab/>
        <w:t>Contract Amendment</w:t>
      </w:r>
    </w:p>
    <w:p w:rsidR="00BC3635" w:rsidRPr="00467E27" w:rsidRDefault="00BC3635" w:rsidP="00BC3635">
      <w:pPr>
        <w:pStyle w:val="BodyText"/>
        <w:rPr>
          <w:rFonts w:ascii="Arial" w:hAnsi="Arial" w:cs="Arial"/>
          <w:sz w:val="20"/>
          <w:szCs w:val="20"/>
        </w:rPr>
      </w:pPr>
    </w:p>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 </w:t>
      </w:r>
    </w:p>
    <w:p w:rsidR="00BC3635" w:rsidRPr="00467E27" w:rsidRDefault="00BC3635" w:rsidP="00124DC7">
      <w:pPr>
        <w:pStyle w:val="FWAnnexL1"/>
        <w:numPr>
          <w:ilvl w:val="0"/>
          <w:numId w:val="22"/>
        </w:numPr>
        <w:rPr>
          <w:rFonts w:ascii="Arial" w:hAnsi="Arial" w:cs="Arial"/>
          <w:sz w:val="20"/>
        </w:rPr>
      </w:pPr>
      <w:bookmarkStart w:id="509" w:name="_Toc252823619"/>
      <w:bookmarkStart w:id="510" w:name="_Toc260054891"/>
      <w:bookmarkStart w:id="511" w:name="_Toc260152247"/>
      <w:bookmarkStart w:id="512" w:name="_Toc260244990"/>
      <w:bookmarkStart w:id="513" w:name="_Toc264011063"/>
      <w:bookmarkStart w:id="514" w:name="_Toc317589657"/>
      <w:bookmarkStart w:id="515" w:name="ElPgBr64"/>
      <w:bookmarkStart w:id="516" w:name="_Toc256000056"/>
      <w:bookmarkStart w:id="517" w:name="_Ref252823080"/>
      <w:bookmarkEnd w:id="509"/>
      <w:bookmarkEnd w:id="510"/>
      <w:bookmarkEnd w:id="511"/>
      <w:bookmarkEnd w:id="512"/>
      <w:bookmarkEnd w:id="513"/>
      <w:bookmarkEnd w:id="514"/>
      <w:bookmarkEnd w:id="515"/>
      <w:bookmarkEnd w:id="5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E173B9" w:rsidTr="00BC3635">
        <w:tc>
          <w:tcPr>
            <w:tcW w:w="8528" w:type="dxa"/>
            <w:gridSpan w:val="2"/>
            <w:shd w:val="clear" w:color="auto" w:fill="auto"/>
          </w:tcPr>
          <w:bookmarkEnd w:id="517"/>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Change Request</w:t>
            </w:r>
          </w:p>
        </w:tc>
      </w:tr>
      <w:tr w:rsidR="00E173B9" w:rsidTr="00BC3635">
        <w:tc>
          <w:tcPr>
            <w:tcW w:w="4264"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Change Request No:</w:t>
            </w:r>
          </w:p>
        </w:tc>
        <w:tc>
          <w:tcPr>
            <w:tcW w:w="4264"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Date:</w:t>
            </w:r>
          </w:p>
        </w:tc>
      </w:tr>
      <w:tr w:rsidR="00E173B9" w:rsidTr="00BC3635">
        <w:tc>
          <w:tcPr>
            <w:tcW w:w="8528" w:type="dxa"/>
            <w:gridSpan w:val="2"/>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Raised by [</w:t>
            </w:r>
            <w:r w:rsidR="00502252" w:rsidRPr="00467E27">
              <w:rPr>
                <w:rFonts w:ascii="Arial" w:hAnsi="Arial" w:cs="Arial"/>
                <w:b/>
                <w:sz w:val="20"/>
                <w:szCs w:val="20"/>
              </w:rPr>
              <w:t>●</w:t>
            </w:r>
            <w:r w:rsidRPr="00467E27">
              <w:rPr>
                <w:rFonts w:ascii="Arial" w:hAnsi="Arial" w:cs="Arial"/>
                <w:b/>
                <w:sz w:val="20"/>
                <w:szCs w:val="20"/>
              </w:rPr>
              <w:t>]:</w:t>
            </w:r>
          </w:p>
        </w:tc>
      </w:tr>
      <w:tr w:rsidR="00E173B9" w:rsidTr="00BC3635">
        <w:tc>
          <w:tcPr>
            <w:tcW w:w="8528" w:type="dxa"/>
            <w:gridSpan w:val="2"/>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Title of Change: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Reason for Change Request:</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Outline Description of Change: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Implementation Timetable: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Acceptance Criteria (if applicable):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Signed</w:t>
            </w:r>
          </w:p>
        </w:tc>
      </w:tr>
    </w:tbl>
    <w:p w:rsidR="00BC3635" w:rsidRPr="00467E27" w:rsidRDefault="00BC3635" w:rsidP="00BC3635">
      <w:pPr>
        <w:pStyle w:val="BodyText"/>
        <w:rPr>
          <w:rFonts w:ascii="Arial" w:hAnsi="Arial" w:cs="Arial"/>
          <w:sz w:val="20"/>
          <w:szCs w:val="20"/>
        </w:rPr>
      </w:pPr>
    </w:p>
    <w:p w:rsidR="00BC3635" w:rsidRPr="00467E27" w:rsidRDefault="00BC3635" w:rsidP="00124DC7">
      <w:pPr>
        <w:pStyle w:val="FWAnnexL1"/>
        <w:numPr>
          <w:ilvl w:val="0"/>
          <w:numId w:val="21"/>
        </w:numPr>
        <w:rPr>
          <w:rFonts w:ascii="Arial" w:hAnsi="Arial" w:cs="Arial"/>
          <w:sz w:val="20"/>
        </w:rPr>
      </w:pPr>
      <w:bookmarkStart w:id="518" w:name="_Toc252823620"/>
      <w:bookmarkStart w:id="519" w:name="_Toc260054892"/>
      <w:bookmarkStart w:id="520" w:name="_Toc260152248"/>
      <w:bookmarkStart w:id="521" w:name="_Toc260244991"/>
      <w:bookmarkStart w:id="522" w:name="_Toc264011064"/>
      <w:bookmarkStart w:id="523" w:name="_Toc317589658"/>
      <w:bookmarkStart w:id="524" w:name="ElPgBr65"/>
      <w:bookmarkStart w:id="525" w:name="_Toc256000057"/>
      <w:bookmarkStart w:id="526" w:name="_Ref252823096"/>
      <w:bookmarkEnd w:id="518"/>
      <w:bookmarkEnd w:id="519"/>
      <w:bookmarkEnd w:id="520"/>
      <w:bookmarkEnd w:id="521"/>
      <w:bookmarkEnd w:id="522"/>
      <w:bookmarkEnd w:id="523"/>
      <w:bookmarkEnd w:id="524"/>
      <w:bookmarkEnd w:id="5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E173B9" w:rsidTr="00BC3635">
        <w:tc>
          <w:tcPr>
            <w:tcW w:w="8528" w:type="dxa"/>
            <w:gridSpan w:val="2"/>
            <w:shd w:val="clear" w:color="auto" w:fill="auto"/>
          </w:tcPr>
          <w:bookmarkEnd w:id="526"/>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Change Request Evaluation</w:t>
            </w:r>
          </w:p>
        </w:tc>
      </w:tr>
      <w:tr w:rsidR="00E173B9" w:rsidTr="00BC3635">
        <w:tc>
          <w:tcPr>
            <w:tcW w:w="4264"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Change Request No:</w:t>
            </w:r>
          </w:p>
        </w:tc>
        <w:tc>
          <w:tcPr>
            <w:tcW w:w="4264" w:type="dxa"/>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Date:</w:t>
            </w:r>
          </w:p>
        </w:tc>
      </w:tr>
      <w:tr w:rsidR="00E173B9" w:rsidTr="00BC3635">
        <w:tc>
          <w:tcPr>
            <w:tcW w:w="8528" w:type="dxa"/>
            <w:gridSpan w:val="2"/>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Raised by [</w:t>
            </w:r>
            <w:r w:rsidR="00502252" w:rsidRPr="00467E27">
              <w:rPr>
                <w:rFonts w:ascii="Arial" w:hAnsi="Arial" w:cs="Arial"/>
                <w:b/>
                <w:sz w:val="20"/>
                <w:szCs w:val="20"/>
              </w:rPr>
              <w:t>●</w:t>
            </w:r>
            <w:r w:rsidRPr="00467E27">
              <w:rPr>
                <w:rFonts w:ascii="Arial" w:hAnsi="Arial" w:cs="Arial"/>
                <w:b/>
                <w:sz w:val="20"/>
                <w:szCs w:val="20"/>
              </w:rPr>
              <w:t>]:</w:t>
            </w:r>
          </w:p>
        </w:tc>
      </w:tr>
      <w:tr w:rsidR="00E173B9" w:rsidTr="00BC3635">
        <w:tc>
          <w:tcPr>
            <w:tcW w:w="8528" w:type="dxa"/>
            <w:gridSpan w:val="2"/>
            <w:shd w:val="clear" w:color="auto" w:fill="auto"/>
          </w:tcPr>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Title of Change: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Evaluation Response to Request:</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Implementation Timetable: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Proposed Fee relating to the Change:</w:t>
            </w:r>
          </w:p>
        </w:tc>
      </w:tr>
      <w:tr w:rsidR="00E173B9" w:rsidTr="00BC3635">
        <w:tc>
          <w:tcPr>
            <w:tcW w:w="8528" w:type="dxa"/>
            <w:gridSpan w:val="2"/>
            <w:shd w:val="clear" w:color="auto" w:fill="auto"/>
          </w:tcPr>
          <w:p w:rsidR="00BC3635" w:rsidRPr="00467E27" w:rsidRDefault="0037750A" w:rsidP="00BC3635">
            <w:pPr>
              <w:pStyle w:val="BodyText"/>
              <w:spacing w:after="1320"/>
              <w:rPr>
                <w:rFonts w:ascii="Arial" w:hAnsi="Arial" w:cs="Arial"/>
                <w:b/>
                <w:sz w:val="20"/>
                <w:szCs w:val="20"/>
              </w:rPr>
            </w:pPr>
            <w:r w:rsidRPr="00467E27">
              <w:rPr>
                <w:rFonts w:ascii="Arial" w:hAnsi="Arial" w:cs="Arial"/>
                <w:b/>
                <w:sz w:val="20"/>
                <w:szCs w:val="20"/>
              </w:rPr>
              <w:t>Signed</w:t>
            </w:r>
          </w:p>
        </w:tc>
      </w:tr>
    </w:tbl>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 </w:t>
      </w:r>
    </w:p>
    <w:p w:rsidR="00BC3635" w:rsidRPr="00467E27" w:rsidRDefault="00BC3635" w:rsidP="00124DC7">
      <w:pPr>
        <w:pStyle w:val="FWAnnexL1"/>
        <w:numPr>
          <w:ilvl w:val="0"/>
          <w:numId w:val="21"/>
        </w:numPr>
        <w:rPr>
          <w:rFonts w:ascii="Arial" w:hAnsi="Arial" w:cs="Arial"/>
          <w:sz w:val="20"/>
        </w:rPr>
      </w:pPr>
      <w:bookmarkStart w:id="527" w:name="_Toc252823621"/>
      <w:bookmarkStart w:id="528" w:name="_Toc260054893"/>
      <w:bookmarkStart w:id="529" w:name="_Toc260152249"/>
      <w:bookmarkStart w:id="530" w:name="_Toc260244992"/>
      <w:bookmarkStart w:id="531" w:name="_Toc264011065"/>
      <w:bookmarkStart w:id="532" w:name="_Toc317589659"/>
      <w:bookmarkStart w:id="533" w:name="ElPgBr66"/>
      <w:bookmarkStart w:id="534" w:name="_Toc256000058"/>
      <w:bookmarkStart w:id="535" w:name="_Ref252822761"/>
      <w:bookmarkEnd w:id="527"/>
      <w:bookmarkEnd w:id="528"/>
      <w:bookmarkEnd w:id="529"/>
      <w:bookmarkEnd w:id="530"/>
      <w:bookmarkEnd w:id="531"/>
      <w:bookmarkEnd w:id="532"/>
      <w:bookmarkEnd w:id="533"/>
      <w:bookmarkEnd w:id="534"/>
    </w:p>
    <w:bookmarkEnd w:id="535"/>
    <w:p w:rsidR="00BC3635" w:rsidRPr="00467E27" w:rsidRDefault="0037750A" w:rsidP="00BC3635">
      <w:pPr>
        <w:pStyle w:val="BodyText"/>
        <w:jc w:val="center"/>
        <w:rPr>
          <w:rFonts w:ascii="Arial" w:hAnsi="Arial" w:cs="Arial"/>
          <w:b/>
          <w:sz w:val="20"/>
          <w:szCs w:val="20"/>
        </w:rPr>
      </w:pPr>
      <w:r w:rsidRPr="00467E27">
        <w:rPr>
          <w:rFonts w:ascii="Arial" w:hAnsi="Arial" w:cs="Arial"/>
          <w:b/>
          <w:sz w:val="20"/>
          <w:szCs w:val="20"/>
        </w:rPr>
        <w:t>Contract Amendment</w:t>
      </w:r>
    </w:p>
    <w:p w:rsidR="00BC3635" w:rsidRPr="00467E27" w:rsidRDefault="0037750A" w:rsidP="00BC3635">
      <w:pPr>
        <w:pStyle w:val="BodyText"/>
        <w:jc w:val="center"/>
        <w:rPr>
          <w:rFonts w:ascii="Arial" w:hAnsi="Arial" w:cs="Arial"/>
          <w:b/>
          <w:sz w:val="20"/>
          <w:szCs w:val="20"/>
        </w:rPr>
      </w:pPr>
      <w:r w:rsidRPr="00467E27">
        <w:rPr>
          <w:rFonts w:ascii="Arial" w:hAnsi="Arial" w:cs="Arial"/>
          <w:b/>
          <w:sz w:val="20"/>
          <w:szCs w:val="20"/>
        </w:rPr>
        <w:t>AMENDMENT NUMBER [</w:t>
      </w:r>
      <w:r w:rsidR="00502252" w:rsidRPr="00467E27">
        <w:rPr>
          <w:rFonts w:ascii="Arial" w:hAnsi="Arial" w:cs="Arial"/>
          <w:b/>
          <w:sz w:val="20"/>
          <w:szCs w:val="20"/>
        </w:rPr>
        <w:t>●</w:t>
      </w:r>
      <w:r w:rsidRPr="00467E27">
        <w:rPr>
          <w:rFonts w:ascii="Arial" w:hAnsi="Arial" w:cs="Arial"/>
          <w:b/>
          <w:sz w:val="20"/>
          <w:szCs w:val="20"/>
        </w:rPr>
        <w:t>]</w:t>
      </w:r>
    </w:p>
    <w:p w:rsidR="00BC3635" w:rsidRPr="00467E27" w:rsidRDefault="0037750A" w:rsidP="00BC3635">
      <w:pPr>
        <w:pStyle w:val="BodyText"/>
        <w:jc w:val="center"/>
        <w:rPr>
          <w:rFonts w:ascii="Arial" w:hAnsi="Arial" w:cs="Arial"/>
          <w:b/>
          <w:sz w:val="20"/>
          <w:szCs w:val="20"/>
        </w:rPr>
      </w:pPr>
      <w:r w:rsidRPr="00467E27">
        <w:rPr>
          <w:rFonts w:ascii="Arial" w:hAnsi="Arial" w:cs="Arial"/>
          <w:b/>
          <w:sz w:val="20"/>
          <w:szCs w:val="20"/>
        </w:rPr>
        <w:t xml:space="preserve">to the </w:t>
      </w:r>
      <w:r w:rsidR="0041750C">
        <w:rPr>
          <w:rFonts w:ascii="Arial" w:hAnsi="Arial" w:cs="Arial"/>
          <w:b/>
          <w:sz w:val="20"/>
          <w:szCs w:val="20"/>
        </w:rPr>
        <w:t>Goods</w:t>
      </w:r>
      <w:r w:rsidRPr="00467E27">
        <w:rPr>
          <w:rFonts w:ascii="Arial" w:hAnsi="Arial" w:cs="Arial"/>
          <w:b/>
          <w:sz w:val="20"/>
          <w:szCs w:val="20"/>
        </w:rPr>
        <w:t xml:space="preserve"> and Services Agreement dated [</w:t>
      </w:r>
      <w:r w:rsidR="00502252" w:rsidRPr="00467E27">
        <w:rPr>
          <w:rFonts w:ascii="Arial" w:hAnsi="Arial" w:cs="Arial"/>
          <w:b/>
          <w:sz w:val="20"/>
          <w:szCs w:val="20"/>
        </w:rPr>
        <w:t>●</w:t>
      </w:r>
      <w:r w:rsidRPr="00467E27">
        <w:rPr>
          <w:rFonts w:ascii="Arial" w:hAnsi="Arial" w:cs="Arial"/>
          <w:b/>
          <w:sz w:val="20"/>
          <w:szCs w:val="20"/>
        </w:rPr>
        <w:t xml:space="preserve">] between [the </w:t>
      </w:r>
      <w:r w:rsidR="00B92E62" w:rsidRPr="00467E27">
        <w:rPr>
          <w:rFonts w:ascii="Arial" w:hAnsi="Arial" w:cs="Arial"/>
          <w:b/>
          <w:sz w:val="20"/>
          <w:szCs w:val="20"/>
        </w:rPr>
        <w:t>Customer</w:t>
      </w:r>
      <w:r w:rsidRPr="00467E27">
        <w:rPr>
          <w:rFonts w:ascii="Arial" w:hAnsi="Arial" w:cs="Arial"/>
          <w:b/>
          <w:sz w:val="20"/>
          <w:szCs w:val="20"/>
        </w:rPr>
        <w:t>] and [</w:t>
      </w:r>
      <w:r w:rsidRPr="00467E27">
        <w:rPr>
          <w:rFonts w:ascii="Arial" w:hAnsi="Arial" w:cs="Arial"/>
          <w:b/>
          <w:i/>
          <w:sz w:val="20"/>
          <w:szCs w:val="20"/>
        </w:rPr>
        <w:t>the Supplier</w:t>
      </w:r>
      <w:r w:rsidRPr="00467E27">
        <w:rPr>
          <w:rFonts w:ascii="Arial" w:hAnsi="Arial" w:cs="Arial"/>
          <w:b/>
          <w:sz w:val="20"/>
          <w:szCs w:val="20"/>
        </w:rPr>
        <w:t>] (</w:t>
      </w:r>
      <w:r w:rsidRPr="00467E27">
        <w:rPr>
          <w:rFonts w:ascii="Arial" w:hAnsi="Arial" w:cs="Arial"/>
          <w:sz w:val="20"/>
          <w:szCs w:val="20"/>
        </w:rPr>
        <w:t>the</w:t>
      </w:r>
      <w:r w:rsidRPr="00467E27">
        <w:rPr>
          <w:rFonts w:ascii="Arial" w:hAnsi="Arial" w:cs="Arial"/>
          <w:b/>
          <w:sz w:val="20"/>
          <w:szCs w:val="20"/>
        </w:rPr>
        <w:t xml:space="preserve"> “Original Agreement”)</w:t>
      </w:r>
    </w:p>
    <w:p w:rsidR="00BC3635" w:rsidRPr="00467E27" w:rsidRDefault="00BC3635" w:rsidP="00BC3635">
      <w:pPr>
        <w:pStyle w:val="BodyText"/>
        <w:rPr>
          <w:rFonts w:ascii="Arial" w:hAnsi="Arial" w:cs="Arial"/>
          <w:sz w:val="20"/>
          <w:szCs w:val="20"/>
        </w:rPr>
      </w:pPr>
    </w:p>
    <w:p w:rsidR="00BC3635" w:rsidRPr="00467E27" w:rsidRDefault="0037750A" w:rsidP="00BC3635">
      <w:pPr>
        <w:pStyle w:val="BodyText"/>
        <w:rPr>
          <w:rFonts w:ascii="Arial" w:hAnsi="Arial" w:cs="Arial"/>
          <w:sz w:val="20"/>
          <w:szCs w:val="20"/>
        </w:rPr>
      </w:pPr>
      <w:r w:rsidRPr="00467E27">
        <w:rPr>
          <w:rFonts w:ascii="Arial" w:hAnsi="Arial" w:cs="Arial"/>
          <w:sz w:val="20"/>
          <w:szCs w:val="20"/>
        </w:rPr>
        <w:t xml:space="preserve">This </w:t>
      </w:r>
      <w:r w:rsidRPr="00467E27">
        <w:rPr>
          <w:rFonts w:ascii="Arial" w:hAnsi="Arial" w:cs="Arial"/>
          <w:b/>
          <w:sz w:val="20"/>
          <w:szCs w:val="20"/>
        </w:rPr>
        <w:t>AMENDMENT</w:t>
      </w:r>
      <w:r w:rsidRPr="00467E27">
        <w:rPr>
          <w:rFonts w:ascii="Arial" w:hAnsi="Arial" w:cs="Arial"/>
          <w:sz w:val="20"/>
          <w:szCs w:val="20"/>
        </w:rPr>
        <w:t xml:space="preserve"> is made the [</w:t>
      </w:r>
      <w:r w:rsidRPr="00467E27">
        <w:rPr>
          <w:rFonts w:ascii="Arial" w:hAnsi="Arial" w:cs="Arial"/>
          <w:sz w:val="20"/>
          <w:szCs w:val="20"/>
        </w:rPr>
        <w:tab/>
        <w:t xml:space="preserve">] day of [ </w:t>
      </w:r>
      <w:r w:rsidRPr="00467E27">
        <w:rPr>
          <w:rFonts w:ascii="Arial" w:hAnsi="Arial" w:cs="Arial"/>
          <w:sz w:val="20"/>
          <w:szCs w:val="20"/>
        </w:rPr>
        <w:tab/>
      </w:r>
      <w:r w:rsidRPr="00467E27">
        <w:rPr>
          <w:rFonts w:ascii="Arial" w:hAnsi="Arial" w:cs="Arial"/>
          <w:sz w:val="20"/>
          <w:szCs w:val="20"/>
        </w:rPr>
        <w:tab/>
        <w:t>]</w:t>
      </w:r>
    </w:p>
    <w:p w:rsidR="00BC3635" w:rsidRPr="00467E27" w:rsidRDefault="0037750A" w:rsidP="00BC3635">
      <w:pPr>
        <w:pStyle w:val="BodyText"/>
        <w:rPr>
          <w:rFonts w:ascii="Arial" w:hAnsi="Arial" w:cs="Arial"/>
          <w:sz w:val="20"/>
          <w:szCs w:val="20"/>
        </w:rPr>
      </w:pPr>
      <w:r w:rsidRPr="00467E27">
        <w:rPr>
          <w:rFonts w:ascii="Arial" w:hAnsi="Arial" w:cs="Arial"/>
          <w:b/>
          <w:sz w:val="20"/>
          <w:szCs w:val="20"/>
        </w:rPr>
        <w:t>BETWEEN</w:t>
      </w:r>
    </w:p>
    <w:p w:rsidR="00BC3635" w:rsidRPr="00467E27" w:rsidRDefault="0037750A" w:rsidP="00BC3635">
      <w:pPr>
        <w:pStyle w:val="BodyText"/>
        <w:ind w:left="720" w:hanging="720"/>
        <w:rPr>
          <w:rFonts w:ascii="Arial" w:hAnsi="Arial" w:cs="Arial"/>
          <w:sz w:val="20"/>
          <w:szCs w:val="20"/>
        </w:rPr>
      </w:pPr>
      <w:r w:rsidRPr="00467E27">
        <w:rPr>
          <w:rFonts w:ascii="Arial" w:hAnsi="Arial" w:cs="Arial"/>
          <w:sz w:val="20"/>
          <w:szCs w:val="20"/>
        </w:rPr>
        <w:t>(1)</w:t>
      </w:r>
      <w:r w:rsidRPr="00467E27">
        <w:rPr>
          <w:rFonts w:ascii="Arial" w:hAnsi="Arial" w:cs="Arial"/>
          <w:sz w:val="20"/>
          <w:szCs w:val="20"/>
        </w:rPr>
        <w:tab/>
      </w:r>
      <w:r w:rsidRPr="00467E27">
        <w:rPr>
          <w:rFonts w:ascii="Arial" w:hAnsi="Arial" w:cs="Arial"/>
          <w:b/>
          <w:sz w:val="20"/>
          <w:szCs w:val="20"/>
        </w:rPr>
        <w:t>[</w:t>
      </w:r>
      <w:r w:rsidR="00B92E62" w:rsidRPr="00467E27">
        <w:rPr>
          <w:rFonts w:ascii="Arial" w:hAnsi="Arial" w:cs="Arial"/>
          <w:b/>
          <w:sz w:val="20"/>
          <w:szCs w:val="20"/>
        </w:rPr>
        <w:t>Customer</w:t>
      </w:r>
      <w:r w:rsidRPr="00467E27">
        <w:rPr>
          <w:rFonts w:ascii="Arial" w:hAnsi="Arial" w:cs="Arial"/>
          <w:b/>
          <w:sz w:val="20"/>
          <w:szCs w:val="20"/>
        </w:rPr>
        <w:t>]</w:t>
      </w:r>
      <w:r w:rsidRPr="00467E27">
        <w:rPr>
          <w:rFonts w:ascii="Arial" w:hAnsi="Arial" w:cs="Arial"/>
          <w:sz w:val="20"/>
          <w:szCs w:val="20"/>
        </w:rPr>
        <w:t xml:space="preserve"> </w:t>
      </w:r>
      <w:r w:rsidR="00467E27">
        <w:rPr>
          <w:rFonts w:ascii="Arial" w:hAnsi="Arial" w:cs="Arial"/>
          <w:sz w:val="20"/>
          <w:szCs w:val="20"/>
        </w:rPr>
        <w:t>whose principal place of business</w:t>
      </w:r>
      <w:r w:rsidRPr="00467E27">
        <w:rPr>
          <w:rFonts w:ascii="Arial" w:hAnsi="Arial" w:cs="Arial"/>
          <w:sz w:val="20"/>
          <w:szCs w:val="20"/>
        </w:rPr>
        <w:t xml:space="preserve"> is at [●]</w:t>
      </w:r>
      <w:r w:rsidR="00D00496">
        <w:rPr>
          <w:rFonts w:ascii="Arial" w:hAnsi="Arial" w:cs="Arial"/>
          <w:sz w:val="20"/>
          <w:szCs w:val="20"/>
        </w:rPr>
        <w:t xml:space="preserve"> and with registered number </w:t>
      </w:r>
      <w:r w:rsidR="00D00496" w:rsidRPr="00467E27">
        <w:rPr>
          <w:rFonts w:ascii="Arial" w:hAnsi="Arial" w:cs="Arial"/>
          <w:sz w:val="20"/>
          <w:szCs w:val="20"/>
        </w:rPr>
        <w:t>[●]</w:t>
      </w:r>
      <w:r w:rsidRPr="00467E27">
        <w:rPr>
          <w:rFonts w:ascii="Arial" w:hAnsi="Arial" w:cs="Arial"/>
          <w:sz w:val="20"/>
          <w:szCs w:val="20"/>
        </w:rPr>
        <w:t>; and</w:t>
      </w:r>
    </w:p>
    <w:p w:rsidR="00BC3635" w:rsidRPr="00467E27" w:rsidRDefault="0037750A" w:rsidP="00BC3635">
      <w:pPr>
        <w:pStyle w:val="BodyText"/>
        <w:ind w:left="720" w:hanging="720"/>
        <w:rPr>
          <w:rFonts w:ascii="Arial" w:hAnsi="Arial" w:cs="Arial"/>
          <w:sz w:val="20"/>
          <w:szCs w:val="20"/>
        </w:rPr>
      </w:pPr>
      <w:r w:rsidRPr="00467E27">
        <w:rPr>
          <w:rFonts w:ascii="Arial" w:hAnsi="Arial" w:cs="Arial"/>
          <w:sz w:val="20"/>
          <w:szCs w:val="20"/>
        </w:rPr>
        <w:t>(2)</w:t>
      </w:r>
      <w:r w:rsidRPr="00467E27">
        <w:rPr>
          <w:rFonts w:ascii="Arial" w:hAnsi="Arial" w:cs="Arial"/>
          <w:sz w:val="20"/>
          <w:szCs w:val="20"/>
        </w:rPr>
        <w:tab/>
      </w:r>
      <w:r w:rsidRPr="00467E27">
        <w:rPr>
          <w:rFonts w:ascii="Arial" w:hAnsi="Arial" w:cs="Arial"/>
          <w:b/>
          <w:sz w:val="20"/>
          <w:szCs w:val="20"/>
        </w:rPr>
        <w:t>[Supplier]</w:t>
      </w:r>
      <w:r w:rsidRPr="00467E27">
        <w:rPr>
          <w:rFonts w:ascii="Arial" w:hAnsi="Arial" w:cs="Arial"/>
          <w:sz w:val="20"/>
          <w:szCs w:val="20"/>
        </w:rPr>
        <w:t xml:space="preserve"> whose registered office is at [●]</w:t>
      </w:r>
      <w:r w:rsidR="00D00496">
        <w:rPr>
          <w:rFonts w:ascii="Arial" w:hAnsi="Arial" w:cs="Arial"/>
          <w:sz w:val="20"/>
          <w:szCs w:val="20"/>
        </w:rPr>
        <w:t xml:space="preserve"> and with registered number </w:t>
      </w:r>
      <w:r w:rsidR="00D00496" w:rsidRPr="00467E27">
        <w:rPr>
          <w:rFonts w:ascii="Arial" w:hAnsi="Arial" w:cs="Arial"/>
          <w:sz w:val="20"/>
          <w:szCs w:val="20"/>
        </w:rPr>
        <w:t>[●]</w:t>
      </w:r>
      <w:r w:rsidR="00D00496">
        <w:rPr>
          <w:rFonts w:ascii="Arial" w:hAnsi="Arial" w:cs="Arial"/>
          <w:sz w:val="20"/>
          <w:szCs w:val="20"/>
        </w:rPr>
        <w:t>.</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INTRODUCTION</w:t>
      </w:r>
    </w:p>
    <w:p w:rsidR="00BC3635" w:rsidRPr="00467E27" w:rsidRDefault="0037750A" w:rsidP="00124DC7">
      <w:pPr>
        <w:widowControl w:val="0"/>
        <w:numPr>
          <w:ilvl w:val="0"/>
          <w:numId w:val="13"/>
        </w:numPr>
        <w:tabs>
          <w:tab w:val="left" w:pos="720"/>
        </w:tabs>
        <w:autoSpaceDE w:val="0"/>
        <w:autoSpaceDN w:val="0"/>
        <w:adjustRightInd w:val="0"/>
        <w:spacing w:after="240"/>
        <w:ind w:left="720" w:hanging="720"/>
        <w:jc w:val="both"/>
        <w:rPr>
          <w:rFonts w:ascii="Arial" w:hAnsi="Arial" w:cs="Arial"/>
          <w:sz w:val="20"/>
          <w:szCs w:val="20"/>
        </w:rPr>
      </w:pPr>
      <w:r w:rsidRPr="00467E27">
        <w:rPr>
          <w:rFonts w:ascii="Arial" w:hAnsi="Arial" w:cs="Arial"/>
          <w:sz w:val="20"/>
          <w:szCs w:val="20"/>
        </w:rPr>
        <w:t xml:space="preserve">The </w:t>
      </w:r>
      <w:r w:rsidR="00B92E62" w:rsidRPr="00467E27">
        <w:rPr>
          <w:rFonts w:ascii="Arial" w:hAnsi="Arial" w:cs="Arial"/>
          <w:sz w:val="20"/>
          <w:szCs w:val="20"/>
        </w:rPr>
        <w:t>Customer</w:t>
      </w:r>
      <w:r w:rsidRPr="00467E27">
        <w:rPr>
          <w:rFonts w:ascii="Arial" w:hAnsi="Arial" w:cs="Arial"/>
          <w:sz w:val="20"/>
          <w:szCs w:val="20"/>
        </w:rPr>
        <w:t xml:space="preserve"> entered into an agreement with the Supplier on [</w:t>
      </w:r>
      <w:r w:rsidRPr="00467E27">
        <w:rPr>
          <w:rFonts w:ascii="Arial" w:hAnsi="Arial" w:cs="Arial"/>
          <w:b/>
          <w:sz w:val="20"/>
          <w:szCs w:val="20"/>
        </w:rPr>
        <w:t>date of original agreement</w:t>
      </w:r>
      <w:r w:rsidRPr="00467E27">
        <w:rPr>
          <w:rFonts w:ascii="Arial" w:hAnsi="Arial" w:cs="Arial"/>
          <w:sz w:val="20"/>
          <w:szCs w:val="20"/>
        </w:rPr>
        <w:t>] for the provision of products and services relating to [</w:t>
      </w:r>
      <w:r w:rsidRPr="00467E27">
        <w:rPr>
          <w:rFonts w:ascii="Arial" w:hAnsi="Arial" w:cs="Arial"/>
          <w:b/>
          <w:sz w:val="20"/>
          <w:szCs w:val="20"/>
        </w:rPr>
        <w:t xml:space="preserve">description of </w:t>
      </w:r>
      <w:r w:rsidRPr="00467E27">
        <w:rPr>
          <w:rFonts w:ascii="Arial" w:hAnsi="Arial" w:cs="Arial"/>
          <w:b/>
          <w:sz w:val="20"/>
          <w:szCs w:val="20"/>
        </w:rPr>
        <w:t>original agreement</w:t>
      </w:r>
      <w:r w:rsidRPr="00467E27">
        <w:rPr>
          <w:rFonts w:ascii="Arial" w:hAnsi="Arial" w:cs="Arial"/>
          <w:sz w:val="20"/>
          <w:szCs w:val="20"/>
        </w:rPr>
        <w:t>] (the “</w:t>
      </w:r>
      <w:r w:rsidRPr="00467E27">
        <w:rPr>
          <w:rFonts w:ascii="Arial" w:hAnsi="Arial" w:cs="Arial"/>
          <w:b/>
          <w:sz w:val="20"/>
          <w:szCs w:val="20"/>
        </w:rPr>
        <w:t>Agreement</w:t>
      </w:r>
      <w:r w:rsidRPr="00467E27">
        <w:rPr>
          <w:rFonts w:ascii="Arial" w:hAnsi="Arial" w:cs="Arial"/>
          <w:sz w:val="20"/>
          <w:szCs w:val="20"/>
        </w:rPr>
        <w:t>”).</w:t>
      </w:r>
    </w:p>
    <w:p w:rsidR="00BC3635" w:rsidRPr="00467E27" w:rsidRDefault="0037750A" w:rsidP="00124DC7">
      <w:pPr>
        <w:widowControl w:val="0"/>
        <w:numPr>
          <w:ilvl w:val="0"/>
          <w:numId w:val="13"/>
        </w:numPr>
        <w:tabs>
          <w:tab w:val="left" w:pos="720"/>
        </w:tabs>
        <w:autoSpaceDE w:val="0"/>
        <w:autoSpaceDN w:val="0"/>
        <w:adjustRightInd w:val="0"/>
        <w:spacing w:after="240"/>
        <w:ind w:left="720" w:hanging="720"/>
        <w:jc w:val="both"/>
        <w:rPr>
          <w:rFonts w:ascii="Arial" w:hAnsi="Arial" w:cs="Arial"/>
          <w:sz w:val="20"/>
          <w:szCs w:val="20"/>
        </w:rPr>
      </w:pPr>
      <w:r w:rsidRPr="00467E27">
        <w:rPr>
          <w:rFonts w:ascii="Arial" w:hAnsi="Arial" w:cs="Arial"/>
          <w:sz w:val="20"/>
          <w:szCs w:val="20"/>
        </w:rPr>
        <w:t>The parties now wish to amend the Agreement as set out in this Amendment (the “</w:t>
      </w:r>
      <w:r w:rsidRPr="00467E27">
        <w:rPr>
          <w:rFonts w:ascii="Arial" w:hAnsi="Arial" w:cs="Arial"/>
          <w:b/>
          <w:sz w:val="20"/>
          <w:szCs w:val="20"/>
        </w:rPr>
        <w:t>Amendment</w:t>
      </w:r>
      <w:r w:rsidRPr="00467E27">
        <w:rPr>
          <w:rFonts w:ascii="Arial" w:hAnsi="Arial" w:cs="Arial"/>
          <w:sz w:val="20"/>
          <w:szCs w:val="20"/>
        </w:rPr>
        <w:t>”).</w:t>
      </w:r>
    </w:p>
    <w:p w:rsidR="00BC3635" w:rsidRPr="00467E27" w:rsidRDefault="0037750A" w:rsidP="00BC3635">
      <w:pPr>
        <w:pStyle w:val="BodyText"/>
        <w:rPr>
          <w:rFonts w:ascii="Arial" w:hAnsi="Arial" w:cs="Arial"/>
          <w:sz w:val="20"/>
          <w:szCs w:val="20"/>
        </w:rPr>
      </w:pPr>
      <w:r w:rsidRPr="00467E27">
        <w:rPr>
          <w:rFonts w:ascii="Arial" w:hAnsi="Arial" w:cs="Arial"/>
          <w:sz w:val="20"/>
          <w:szCs w:val="20"/>
        </w:rPr>
        <w:t>IT IS AGREED as follows</w:t>
      </w:r>
    </w:p>
    <w:p w:rsidR="00BC3635" w:rsidRPr="00467E27" w:rsidRDefault="0037750A" w:rsidP="00BC3635">
      <w:pPr>
        <w:pStyle w:val="BodyText"/>
        <w:ind w:left="720" w:hanging="720"/>
        <w:rPr>
          <w:rFonts w:ascii="Arial" w:hAnsi="Arial" w:cs="Arial"/>
          <w:sz w:val="20"/>
          <w:szCs w:val="20"/>
        </w:rPr>
      </w:pPr>
      <w:r w:rsidRPr="00467E27">
        <w:rPr>
          <w:rFonts w:ascii="Arial" w:hAnsi="Arial" w:cs="Arial"/>
          <w:sz w:val="20"/>
          <w:szCs w:val="20"/>
        </w:rPr>
        <w:t>1.</w:t>
      </w:r>
      <w:r w:rsidRPr="00467E27">
        <w:rPr>
          <w:rFonts w:ascii="Arial" w:hAnsi="Arial" w:cs="Arial"/>
          <w:sz w:val="20"/>
          <w:szCs w:val="20"/>
        </w:rPr>
        <w:tab/>
        <w:t>Words, phrases and expressions defined in the Agreement have the same meaning in this Amendment.</w:t>
      </w:r>
      <w:r w:rsidR="00502252" w:rsidRPr="00467E27">
        <w:rPr>
          <w:rFonts w:ascii="Arial" w:hAnsi="Arial" w:cs="Arial"/>
          <w:sz w:val="20"/>
          <w:szCs w:val="20"/>
        </w:rPr>
        <w:t xml:space="preserve"> </w:t>
      </w:r>
      <w:r w:rsidRPr="00467E27">
        <w:rPr>
          <w:rFonts w:ascii="Arial" w:hAnsi="Arial" w:cs="Arial"/>
          <w:sz w:val="20"/>
          <w:szCs w:val="20"/>
        </w:rPr>
        <w:t>I</w:t>
      </w:r>
      <w:r w:rsidRPr="00467E27">
        <w:rPr>
          <w:rFonts w:ascii="Arial" w:hAnsi="Arial" w:cs="Arial"/>
          <w:sz w:val="20"/>
          <w:szCs w:val="20"/>
        </w:rPr>
        <w:t>n this Amendment, references to clauses are references to the clauses of the Agreement.</w:t>
      </w:r>
      <w:r w:rsidR="00502252" w:rsidRPr="00467E27">
        <w:rPr>
          <w:rFonts w:ascii="Arial" w:hAnsi="Arial" w:cs="Arial"/>
          <w:sz w:val="20"/>
          <w:szCs w:val="20"/>
        </w:rPr>
        <w:t xml:space="preserve"> </w:t>
      </w:r>
      <w:r w:rsidRPr="00467E27">
        <w:rPr>
          <w:rFonts w:ascii="Arial" w:hAnsi="Arial" w:cs="Arial"/>
          <w:sz w:val="20"/>
          <w:szCs w:val="20"/>
        </w:rPr>
        <w:t>In the event of any conflict between the terms of the Agreement and the terms of this Amendment then the terms of this Amendment shall prevail.</w:t>
      </w:r>
    </w:p>
    <w:p w:rsidR="00BC3635" w:rsidRPr="00467E27" w:rsidRDefault="0037750A" w:rsidP="00BC3635">
      <w:pPr>
        <w:pStyle w:val="BodyText"/>
        <w:ind w:left="720" w:hanging="720"/>
        <w:rPr>
          <w:rFonts w:ascii="Arial" w:hAnsi="Arial" w:cs="Arial"/>
          <w:b/>
          <w:sz w:val="20"/>
          <w:szCs w:val="20"/>
        </w:rPr>
      </w:pPr>
      <w:r w:rsidRPr="00467E27">
        <w:rPr>
          <w:rFonts w:ascii="Arial" w:hAnsi="Arial" w:cs="Arial"/>
          <w:sz w:val="20"/>
          <w:szCs w:val="20"/>
        </w:rPr>
        <w:t>2.</w:t>
      </w:r>
      <w:r w:rsidRPr="00467E27">
        <w:rPr>
          <w:rFonts w:ascii="Arial" w:hAnsi="Arial" w:cs="Arial"/>
          <w:sz w:val="20"/>
          <w:szCs w:val="20"/>
        </w:rPr>
        <w:tab/>
      </w:r>
      <w:r w:rsidRPr="00467E27">
        <w:rPr>
          <w:rFonts w:ascii="Arial" w:hAnsi="Arial"/>
          <w:sz w:val="20"/>
          <w:szCs w:val="20"/>
        </w:rPr>
        <w:t>In consideration of t</w:t>
      </w:r>
      <w:r w:rsidRPr="00467E27">
        <w:rPr>
          <w:rFonts w:ascii="Arial" w:hAnsi="Arial"/>
          <w:sz w:val="20"/>
          <w:szCs w:val="20"/>
        </w:rPr>
        <w:t xml:space="preserve">he payment of £1, the receipt and sufficiency of which the parties hereby acknowledge, the parties agree that </w:t>
      </w:r>
      <w:r w:rsidRPr="00467E27">
        <w:rPr>
          <w:rFonts w:ascii="Arial" w:hAnsi="Arial" w:cs="Arial"/>
          <w:sz w:val="20"/>
          <w:szCs w:val="20"/>
        </w:rPr>
        <w:t xml:space="preserve">with effect from </w:t>
      </w:r>
      <w:r w:rsidRPr="00467E27">
        <w:rPr>
          <w:rFonts w:ascii="Arial" w:hAnsi="Arial" w:cs="Arial"/>
          <w:b/>
          <w:sz w:val="20"/>
          <w:szCs w:val="20"/>
        </w:rPr>
        <w:t>[insert date]</w:t>
      </w:r>
      <w:r w:rsidRPr="00467E27">
        <w:rPr>
          <w:rFonts w:ascii="Arial" w:hAnsi="Arial" w:cs="Arial"/>
          <w:sz w:val="20"/>
          <w:szCs w:val="20"/>
        </w:rPr>
        <w:t xml:space="preserve"> the Original Agreement shall be amended as follows</w:t>
      </w:r>
    </w:p>
    <w:p w:rsidR="00BC3635" w:rsidRPr="00467E27" w:rsidRDefault="0037750A" w:rsidP="00BC3635">
      <w:pPr>
        <w:pStyle w:val="BodyText"/>
        <w:ind w:left="720"/>
        <w:rPr>
          <w:rFonts w:ascii="Arial" w:hAnsi="Arial" w:cs="Arial"/>
          <w:b/>
          <w:sz w:val="20"/>
          <w:szCs w:val="20"/>
        </w:rPr>
      </w:pPr>
      <w:r w:rsidRPr="00467E27">
        <w:rPr>
          <w:rFonts w:ascii="Arial" w:hAnsi="Arial" w:cs="Arial"/>
          <w:b/>
          <w:sz w:val="20"/>
          <w:szCs w:val="20"/>
        </w:rPr>
        <w:t>[CLEARLY DESCRIBE THE CHANGES TO BE MADE, E.G. DELETE SCHEDULE 2</w:t>
      </w:r>
      <w:r w:rsidRPr="00467E27">
        <w:rPr>
          <w:rFonts w:ascii="Arial" w:hAnsi="Arial" w:cs="Arial"/>
          <w:b/>
          <w:sz w:val="20"/>
          <w:szCs w:val="20"/>
        </w:rPr>
        <w:t xml:space="preserve"> AND REPLACE WITH THE SCHEDULE 2 IN APPENDIX 1 TO THIS AMENDMENT]</w:t>
      </w:r>
    </w:p>
    <w:p w:rsidR="00BC3635" w:rsidRPr="00467E27" w:rsidRDefault="0037750A" w:rsidP="00BC3635">
      <w:pPr>
        <w:pStyle w:val="BodyText"/>
        <w:ind w:left="720" w:hanging="720"/>
        <w:rPr>
          <w:rFonts w:ascii="Arial" w:hAnsi="Arial" w:cs="Arial"/>
          <w:bCs/>
          <w:sz w:val="20"/>
          <w:szCs w:val="20"/>
        </w:rPr>
      </w:pPr>
      <w:r w:rsidRPr="00467E27">
        <w:rPr>
          <w:rFonts w:ascii="Arial" w:hAnsi="Arial" w:cs="Arial"/>
          <w:bCs/>
          <w:sz w:val="20"/>
          <w:szCs w:val="20"/>
        </w:rPr>
        <w:t>3.</w:t>
      </w:r>
      <w:r w:rsidRPr="00467E27">
        <w:rPr>
          <w:rFonts w:ascii="Arial" w:hAnsi="Arial" w:cs="Arial"/>
          <w:bCs/>
          <w:sz w:val="20"/>
          <w:szCs w:val="20"/>
        </w:rPr>
        <w:tab/>
        <w:t>Save as otherwise provided in this Amendment (or as previously duly amended) the terms of the Agreement shall remain in full force and effect.</w:t>
      </w:r>
    </w:p>
    <w:p w:rsidR="00BC3635" w:rsidRPr="00467E27" w:rsidRDefault="0037750A" w:rsidP="00BC3635">
      <w:pPr>
        <w:widowControl w:val="0"/>
        <w:tabs>
          <w:tab w:val="left" w:pos="720"/>
        </w:tabs>
        <w:autoSpaceDE w:val="0"/>
        <w:autoSpaceDN w:val="0"/>
        <w:adjustRightInd w:val="0"/>
        <w:spacing w:after="240"/>
        <w:ind w:left="720" w:hanging="720"/>
        <w:jc w:val="both"/>
        <w:rPr>
          <w:rFonts w:ascii="Arial" w:hAnsi="Arial" w:cs="Arial"/>
          <w:bCs/>
          <w:sz w:val="20"/>
          <w:szCs w:val="20"/>
        </w:rPr>
      </w:pPr>
      <w:r w:rsidRPr="00467E27">
        <w:rPr>
          <w:rFonts w:ascii="Arial" w:hAnsi="Arial" w:cs="Arial"/>
          <w:bCs/>
          <w:sz w:val="20"/>
          <w:szCs w:val="20"/>
        </w:rPr>
        <w:t>4.</w:t>
      </w:r>
      <w:r w:rsidRPr="00467E27">
        <w:rPr>
          <w:rFonts w:ascii="Arial" w:hAnsi="Arial" w:cs="Arial"/>
          <w:bCs/>
          <w:sz w:val="20"/>
          <w:szCs w:val="20"/>
        </w:rPr>
        <w:tab/>
        <w:t xml:space="preserve">Any disputes arising under or in </w:t>
      </w:r>
      <w:r w:rsidRPr="00467E27">
        <w:rPr>
          <w:rFonts w:ascii="Arial" w:hAnsi="Arial" w:cs="Arial"/>
          <w:bCs/>
          <w:sz w:val="20"/>
          <w:szCs w:val="20"/>
        </w:rPr>
        <w:t>connection with this Amendment shall be settled in the manner specified in the Agreement.</w:t>
      </w:r>
    </w:p>
    <w:p w:rsidR="00BC3635" w:rsidRPr="00467E27" w:rsidRDefault="0037750A" w:rsidP="00BC3635">
      <w:pPr>
        <w:widowControl w:val="0"/>
        <w:tabs>
          <w:tab w:val="left" w:pos="720"/>
        </w:tabs>
        <w:autoSpaceDE w:val="0"/>
        <w:autoSpaceDN w:val="0"/>
        <w:adjustRightInd w:val="0"/>
        <w:spacing w:after="240"/>
        <w:ind w:left="720" w:hanging="720"/>
        <w:jc w:val="both"/>
        <w:rPr>
          <w:rFonts w:ascii="Arial" w:hAnsi="Arial" w:cs="Arial"/>
          <w:bCs/>
          <w:sz w:val="20"/>
          <w:szCs w:val="20"/>
        </w:rPr>
      </w:pPr>
      <w:r w:rsidRPr="00467E27">
        <w:rPr>
          <w:rFonts w:ascii="Arial" w:hAnsi="Arial" w:cs="Arial"/>
          <w:bCs/>
          <w:sz w:val="20"/>
          <w:szCs w:val="20"/>
        </w:rPr>
        <w:t>5.</w:t>
      </w:r>
      <w:r w:rsidRPr="00467E27">
        <w:rPr>
          <w:rFonts w:ascii="Arial" w:hAnsi="Arial" w:cs="Arial"/>
          <w:bCs/>
          <w:sz w:val="20"/>
          <w:szCs w:val="20"/>
        </w:rPr>
        <w:tab/>
        <w:t>This Amendment is governed by English law and is subject to the exclusive jurisdiction of the English Courts.</w:t>
      </w:r>
    </w:p>
    <w:p w:rsidR="00BC3635" w:rsidRPr="00467E27" w:rsidRDefault="0037750A" w:rsidP="00BC3635">
      <w:pPr>
        <w:widowControl w:val="0"/>
        <w:tabs>
          <w:tab w:val="left" w:pos="720"/>
        </w:tabs>
        <w:autoSpaceDE w:val="0"/>
        <w:autoSpaceDN w:val="0"/>
        <w:adjustRightInd w:val="0"/>
        <w:spacing w:after="240"/>
        <w:ind w:left="720" w:hanging="720"/>
        <w:jc w:val="both"/>
        <w:rPr>
          <w:rFonts w:ascii="Arial" w:hAnsi="Arial" w:cs="Arial"/>
          <w:bCs/>
          <w:sz w:val="20"/>
          <w:szCs w:val="20"/>
        </w:rPr>
      </w:pPr>
      <w:r w:rsidRPr="00467E27">
        <w:rPr>
          <w:rFonts w:ascii="Arial" w:hAnsi="Arial" w:cs="Arial"/>
          <w:bCs/>
          <w:sz w:val="20"/>
          <w:szCs w:val="20"/>
        </w:rPr>
        <w:t>6.</w:t>
      </w:r>
      <w:r w:rsidRPr="00467E27">
        <w:rPr>
          <w:rFonts w:ascii="Arial" w:hAnsi="Arial" w:cs="Arial"/>
          <w:bCs/>
          <w:sz w:val="20"/>
          <w:szCs w:val="20"/>
        </w:rPr>
        <w:tab/>
        <w:t>This Amendment may be entered into by any number o</w:t>
      </w:r>
      <w:r w:rsidRPr="00467E27">
        <w:rPr>
          <w:rFonts w:ascii="Arial" w:hAnsi="Arial" w:cs="Arial"/>
          <w:bCs/>
          <w:sz w:val="20"/>
          <w:szCs w:val="20"/>
        </w:rPr>
        <w:t>f counterparts and by each party on separate counterparts.</w:t>
      </w:r>
      <w:r w:rsidR="00502252" w:rsidRPr="00467E27">
        <w:rPr>
          <w:rFonts w:ascii="Arial" w:hAnsi="Arial" w:cs="Arial"/>
          <w:bCs/>
          <w:sz w:val="20"/>
          <w:szCs w:val="20"/>
        </w:rPr>
        <w:t xml:space="preserve"> </w:t>
      </w:r>
      <w:r w:rsidRPr="00467E27">
        <w:rPr>
          <w:rFonts w:ascii="Arial" w:hAnsi="Arial" w:cs="Arial"/>
          <w:bCs/>
          <w:sz w:val="20"/>
          <w:szCs w:val="20"/>
        </w:rPr>
        <w:t>Each counterpart is an original, but all counterparts shall together constitute one single agreement between the parties.</w:t>
      </w:r>
    </w:p>
    <w:p w:rsidR="00BC3635" w:rsidRPr="00467E27" w:rsidRDefault="0037750A" w:rsidP="00BC3635">
      <w:pPr>
        <w:pStyle w:val="REBL2"/>
        <w:numPr>
          <w:ilvl w:val="0"/>
          <w:numId w:val="0"/>
        </w:numPr>
        <w:tabs>
          <w:tab w:val="left" w:pos="720"/>
        </w:tabs>
        <w:rPr>
          <w:rFonts w:ascii="Arial" w:hAnsi="Arial" w:cs="Arial"/>
          <w:sz w:val="20"/>
        </w:rPr>
      </w:pPr>
      <w:r w:rsidRPr="00467E27">
        <w:rPr>
          <w:rFonts w:ascii="Arial" w:hAnsi="Arial" w:cs="Arial"/>
          <w:b/>
          <w:sz w:val="20"/>
        </w:rPr>
        <w:t>SIGNED</w:t>
      </w:r>
      <w:r w:rsidRPr="00467E27">
        <w:rPr>
          <w:rFonts w:ascii="Arial" w:hAnsi="Arial" w:cs="Arial"/>
          <w:sz w:val="20"/>
        </w:rPr>
        <w:t xml:space="preserve"> by the parties on the date first written above.</w:t>
      </w:r>
    </w:p>
    <w:tbl>
      <w:tblPr>
        <w:tblW w:w="0" w:type="auto"/>
        <w:tblLook w:val="01E0" w:firstRow="1" w:lastRow="1" w:firstColumn="1" w:lastColumn="1" w:noHBand="0" w:noVBand="0"/>
      </w:tblPr>
      <w:tblGrid>
        <w:gridCol w:w="3708"/>
        <w:gridCol w:w="4820"/>
      </w:tblGrid>
      <w:tr w:rsidR="00E173B9" w:rsidTr="00BC3635">
        <w:tc>
          <w:tcPr>
            <w:tcW w:w="3708" w:type="dxa"/>
            <w:hideMark/>
          </w:tcPr>
          <w:p w:rsidR="00BC3635" w:rsidRPr="00467E27" w:rsidRDefault="0037750A">
            <w:pPr>
              <w:pStyle w:val="BodyText"/>
              <w:rPr>
                <w:rFonts w:ascii="Arial" w:hAnsi="Arial" w:cs="Arial"/>
                <w:sz w:val="20"/>
                <w:szCs w:val="20"/>
              </w:rPr>
            </w:pPr>
            <w:bookmarkStart w:id="536" w:name="ElPgBr67"/>
            <w:bookmarkEnd w:id="536"/>
            <w:r w:rsidRPr="00467E27">
              <w:rPr>
                <w:rFonts w:ascii="Arial" w:hAnsi="Arial" w:cs="Arial"/>
                <w:sz w:val="20"/>
                <w:szCs w:val="20"/>
              </w:rPr>
              <w:t>for and on behalf of</w:t>
            </w:r>
            <w:r w:rsidRPr="00467E27">
              <w:rPr>
                <w:rFonts w:ascii="Arial" w:hAnsi="Arial" w:cs="Arial"/>
                <w:sz w:val="20"/>
                <w:szCs w:val="20"/>
              </w:rPr>
              <w:t xml:space="preserve"> the </w:t>
            </w:r>
            <w:r w:rsidR="00B92E62" w:rsidRPr="00467E27">
              <w:rPr>
                <w:rFonts w:ascii="Arial" w:hAnsi="Arial" w:cs="Arial"/>
                <w:sz w:val="20"/>
                <w:szCs w:val="20"/>
              </w:rPr>
              <w:t>Customer</w:t>
            </w: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lastRenderedPageBreak/>
              <w:t>Name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Position</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Signature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tcPr>
          <w:p w:rsidR="00BC3635" w:rsidRPr="00467E27" w:rsidRDefault="00BC3635">
            <w:pPr>
              <w:pStyle w:val="BodyText"/>
              <w:rPr>
                <w:rFonts w:ascii="Arial" w:hAnsi="Arial" w:cs="Arial"/>
                <w:sz w:val="20"/>
                <w:szCs w:val="20"/>
              </w:rPr>
            </w:pP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for and on behalf of the Supplier</w:t>
            </w:r>
          </w:p>
        </w:tc>
        <w:tc>
          <w:tcPr>
            <w:tcW w:w="4820" w:type="dxa"/>
          </w:tcPr>
          <w:p w:rsidR="00BC3635" w:rsidRPr="00467E27" w:rsidRDefault="00BC3635">
            <w:pPr>
              <w:pStyle w:val="BodyText"/>
              <w:rPr>
                <w:rFonts w:ascii="Arial" w:hAnsi="Arial" w:cs="Arial"/>
                <w:sz w:val="20"/>
                <w:szCs w:val="20"/>
              </w:rPr>
            </w:pP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Name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Position</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r w:rsidR="00E173B9" w:rsidTr="00BC3635">
        <w:tc>
          <w:tcPr>
            <w:tcW w:w="3708"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Signature</w:t>
            </w:r>
          </w:p>
        </w:tc>
        <w:tc>
          <w:tcPr>
            <w:tcW w:w="4820" w:type="dxa"/>
            <w:hideMark/>
          </w:tcPr>
          <w:p w:rsidR="00BC3635" w:rsidRPr="00467E27" w:rsidRDefault="0037750A">
            <w:pPr>
              <w:pStyle w:val="BodyText"/>
              <w:rPr>
                <w:rFonts w:ascii="Arial" w:hAnsi="Arial" w:cs="Arial"/>
                <w:sz w:val="20"/>
                <w:szCs w:val="20"/>
              </w:rPr>
            </w:pPr>
            <w:r w:rsidRPr="00467E27">
              <w:rPr>
                <w:rFonts w:ascii="Arial" w:hAnsi="Arial" w:cs="Arial"/>
                <w:sz w:val="20"/>
                <w:szCs w:val="20"/>
              </w:rPr>
              <w:t>…………………………………………</w:t>
            </w:r>
          </w:p>
        </w:tc>
      </w:tr>
    </w:tbl>
    <w:p w:rsidR="00BC3635" w:rsidRPr="00467E27" w:rsidRDefault="00BC3635" w:rsidP="00BC3635">
      <w:pPr>
        <w:widowControl w:val="0"/>
        <w:tabs>
          <w:tab w:val="left" w:pos="720"/>
        </w:tabs>
        <w:autoSpaceDE w:val="0"/>
        <w:autoSpaceDN w:val="0"/>
        <w:adjustRightInd w:val="0"/>
        <w:spacing w:after="240"/>
        <w:ind w:left="720" w:hanging="720"/>
        <w:jc w:val="both"/>
        <w:rPr>
          <w:rFonts w:ascii="Arial" w:hAnsi="Arial" w:cs="Arial"/>
          <w:bCs/>
          <w:sz w:val="20"/>
          <w:szCs w:val="20"/>
        </w:rPr>
      </w:pPr>
    </w:p>
    <w:p w:rsidR="00BC3635" w:rsidRPr="00467E27" w:rsidRDefault="00BC3635" w:rsidP="00BC3635">
      <w:pPr>
        <w:spacing w:after="240"/>
        <w:jc w:val="both"/>
        <w:rPr>
          <w:rFonts w:ascii="Arial" w:hAnsi="Arial" w:cs="Arial"/>
          <w:sz w:val="20"/>
          <w:szCs w:val="20"/>
        </w:rPr>
      </w:pPr>
    </w:p>
    <w:p w:rsidR="00BC3635" w:rsidRPr="00467E27" w:rsidRDefault="00BC3635" w:rsidP="00BC3635">
      <w:pPr>
        <w:spacing w:after="240"/>
        <w:jc w:val="both"/>
        <w:rPr>
          <w:rFonts w:ascii="Arial" w:hAnsi="Arial" w:cs="Arial"/>
          <w:sz w:val="20"/>
          <w:szCs w:val="20"/>
        </w:rPr>
      </w:pPr>
    </w:p>
    <w:p w:rsidR="00BC3635" w:rsidRPr="00467E27" w:rsidRDefault="00BC3635" w:rsidP="00BC3635">
      <w:pPr>
        <w:pStyle w:val="BodyText"/>
        <w:jc w:val="center"/>
        <w:rPr>
          <w:sz w:val="20"/>
          <w:szCs w:val="20"/>
        </w:rPr>
      </w:pPr>
    </w:p>
    <w:p w:rsidR="00BC3635" w:rsidRPr="00467E27" w:rsidRDefault="00BC3635" w:rsidP="00BC3635">
      <w:pPr>
        <w:pStyle w:val="BodyText"/>
        <w:rPr>
          <w:rFonts w:ascii="Arial" w:hAnsi="Arial" w:cs="Arial"/>
          <w:sz w:val="20"/>
          <w:szCs w:val="20"/>
        </w:rPr>
      </w:pPr>
    </w:p>
    <w:p w:rsidR="00BC3635" w:rsidRPr="00467E27" w:rsidRDefault="0037750A" w:rsidP="00BC3635">
      <w:pPr>
        <w:pStyle w:val="BodyText"/>
        <w:rPr>
          <w:rFonts w:ascii="Arial" w:hAnsi="Arial" w:cs="Arial"/>
          <w:sz w:val="20"/>
          <w:szCs w:val="20"/>
          <w:shd w:val="clear" w:color="auto" w:fill="FFC000"/>
        </w:rPr>
        <w:sectPr w:rsidR="00BC3635" w:rsidRPr="00467E27" w:rsidSect="00BC3635">
          <w:pgSz w:w="11906" w:h="16838" w:code="9"/>
          <w:pgMar w:top="1361" w:right="1644" w:bottom="1361" w:left="1644" w:header="720" w:footer="720" w:gutter="0"/>
          <w:paperSrc w:first="260" w:other="260"/>
          <w:cols w:space="708"/>
          <w:docGrid w:linePitch="360"/>
        </w:sectPr>
      </w:pPr>
      <w:r w:rsidRPr="00467E27">
        <w:rPr>
          <w:rFonts w:ascii="Arial" w:hAnsi="Arial" w:cs="Arial"/>
          <w:sz w:val="20"/>
          <w:szCs w:val="20"/>
        </w:rPr>
        <w:br/>
      </w:r>
      <w:r w:rsidRPr="00467E27">
        <w:rPr>
          <w:rFonts w:ascii="Arial" w:hAnsi="Arial" w:cs="Arial"/>
          <w:sz w:val="20"/>
          <w:szCs w:val="20"/>
        </w:rPr>
        <w:br/>
      </w:r>
      <w:bookmarkStart w:id="537" w:name="_Toc252816519"/>
      <w:bookmarkStart w:id="538" w:name="_Ref252822962"/>
      <w:bookmarkStart w:id="539" w:name="_Ref260306389"/>
      <w:bookmarkStart w:id="540" w:name="_Toc260309386"/>
      <w:bookmarkStart w:id="541" w:name="_Ref317604288"/>
    </w:p>
    <w:p w:rsidR="00BC3635" w:rsidRPr="00467E27" w:rsidRDefault="0037750A" w:rsidP="00BC3635">
      <w:pPr>
        <w:pStyle w:val="REScheduleL1"/>
        <w:rPr>
          <w:rFonts w:ascii="Arial" w:hAnsi="Arial" w:cs="Arial"/>
          <w:sz w:val="20"/>
        </w:rPr>
      </w:pPr>
      <w:bookmarkStart w:id="542" w:name="ElPgBr68"/>
      <w:bookmarkEnd w:id="542"/>
      <w:r w:rsidRPr="00467E27">
        <w:rPr>
          <w:rFonts w:ascii="Arial" w:hAnsi="Arial" w:cs="Arial"/>
          <w:sz w:val="20"/>
        </w:rPr>
        <w:lastRenderedPageBreak/>
        <w:br/>
      </w:r>
      <w:bookmarkStart w:id="543" w:name="_Toc256000059"/>
      <w:bookmarkStart w:id="544" w:name="_Ref318285433"/>
      <w:bookmarkStart w:id="545" w:name="_Ref318287033"/>
      <w:r w:rsidRPr="00467E27">
        <w:rPr>
          <w:rFonts w:ascii="Arial" w:hAnsi="Arial" w:cs="Arial"/>
          <w:sz w:val="20"/>
          <w:highlight w:val="cyan"/>
        </w:rPr>
        <w:t xml:space="preserve">ASSET </w:t>
      </w:r>
      <w:r w:rsidRPr="00467E27">
        <w:rPr>
          <w:rFonts w:ascii="Arial" w:hAnsi="Arial" w:cs="Arial"/>
          <w:sz w:val="20"/>
          <w:highlight w:val="cyan"/>
        </w:rPr>
        <w:t>TRANSFER REGISTER</w:t>
      </w:r>
      <w:bookmarkEnd w:id="543"/>
      <w:bookmarkEnd w:id="537"/>
      <w:bookmarkEnd w:id="538"/>
      <w:bookmarkEnd w:id="539"/>
      <w:bookmarkEnd w:id="540"/>
      <w:bookmarkEnd w:id="541"/>
      <w:bookmarkEnd w:id="544"/>
      <w:bookmarkEnd w:id="545"/>
    </w:p>
    <w:p w:rsidR="00BC3635" w:rsidRPr="00467E27" w:rsidRDefault="0037750A" w:rsidP="00BC3635">
      <w:pPr>
        <w:pStyle w:val="BodyText"/>
        <w:rPr>
          <w:rFonts w:ascii="Arial" w:hAnsi="Arial" w:cs="Arial"/>
          <w:b/>
          <w:sz w:val="20"/>
          <w:szCs w:val="20"/>
          <w:highlight w:val="yellow"/>
        </w:rPr>
      </w:pPr>
      <w:r w:rsidRPr="00467E27">
        <w:rPr>
          <w:rFonts w:ascii="Arial" w:hAnsi="Arial" w:cs="Arial"/>
          <w:b/>
          <w:sz w:val="20"/>
          <w:szCs w:val="20"/>
          <w:highlight w:val="yellow"/>
        </w:rPr>
        <w:t xml:space="preserve">[THE ASSET TRANSFER REGISTER SHOULD ONLY CONTAIN ASSETS WHICH MAY BE TRANSFERRED TO THE </w:t>
      </w:r>
      <w:r w:rsidR="00B92E62" w:rsidRPr="00467E27">
        <w:rPr>
          <w:rFonts w:ascii="Arial" w:hAnsi="Arial" w:cs="Arial"/>
          <w:b/>
          <w:sz w:val="20"/>
          <w:szCs w:val="20"/>
          <w:highlight w:val="yellow"/>
        </w:rPr>
        <w:t>CUSTOMER</w:t>
      </w:r>
      <w:r w:rsidRPr="00467E27">
        <w:rPr>
          <w:rFonts w:ascii="Arial" w:hAnsi="Arial" w:cs="Arial"/>
          <w:b/>
          <w:sz w:val="20"/>
          <w:szCs w:val="20"/>
          <w:highlight w:val="yellow"/>
        </w:rPr>
        <w:t xml:space="preserve"> ON TERMINATION OF THIS AGREEMENT.</w:t>
      </w:r>
      <w:r w:rsidR="00502252" w:rsidRPr="00467E27">
        <w:rPr>
          <w:rFonts w:ascii="Arial" w:hAnsi="Arial" w:cs="Arial"/>
          <w:b/>
          <w:sz w:val="20"/>
          <w:szCs w:val="20"/>
          <w:highlight w:val="yellow"/>
        </w:rPr>
        <w:t xml:space="preserve"> </w:t>
      </w:r>
      <w:r w:rsidRPr="00467E27">
        <w:rPr>
          <w:rFonts w:ascii="Arial" w:hAnsi="Arial" w:cs="Arial"/>
          <w:b/>
          <w:sz w:val="20"/>
          <w:szCs w:val="20"/>
          <w:highlight w:val="yellow"/>
        </w:rPr>
        <w:t>THIS SCHEDULE MUST INCLUDE ALL IN</w:t>
      </w:r>
      <w:r w:rsidR="00DA20EB" w:rsidRPr="00467E27">
        <w:rPr>
          <w:rFonts w:ascii="Arial" w:hAnsi="Arial" w:cs="Arial"/>
          <w:b/>
          <w:sz w:val="20"/>
          <w:szCs w:val="20"/>
          <w:highlight w:val="yellow"/>
        </w:rPr>
        <w:t>F</w:t>
      </w:r>
      <w:r w:rsidRPr="00467E27">
        <w:rPr>
          <w:rFonts w:ascii="Arial" w:hAnsi="Arial" w:cs="Arial"/>
          <w:b/>
          <w:sz w:val="20"/>
          <w:szCs w:val="20"/>
          <w:highlight w:val="yellow"/>
        </w:rPr>
        <w:t xml:space="preserve">ORMATION ABOUT THE ASSET, INCLUDING NAME, PRODUCT, TYPE, SERIAL NUMBER, </w:t>
      </w:r>
      <w:r w:rsidRPr="00467E27">
        <w:rPr>
          <w:rFonts w:ascii="Arial" w:hAnsi="Arial" w:cs="Arial"/>
          <w:b/>
          <w:sz w:val="20"/>
          <w:szCs w:val="20"/>
          <w:highlight w:val="yellow"/>
        </w:rPr>
        <w:t>CONDITION, DATE PURCHASED, REPLACEMENT DATE IF APPLICABLE, AND ESPECIALLY THE NET BOOK VALUE AND DEPRECIATION TERM</w:t>
      </w:r>
      <w:r w:rsidR="00DA20EB" w:rsidRPr="00467E27">
        <w:rPr>
          <w:rFonts w:ascii="Arial" w:hAnsi="Arial" w:cs="Arial"/>
          <w:b/>
          <w:sz w:val="20"/>
          <w:szCs w:val="20"/>
          <w:highlight w:val="yellow"/>
        </w:rPr>
        <w:t>.</w:t>
      </w:r>
      <w:r w:rsidR="00502252" w:rsidRPr="00467E27">
        <w:rPr>
          <w:rFonts w:ascii="Arial" w:hAnsi="Arial" w:cs="Arial"/>
          <w:b/>
          <w:sz w:val="20"/>
          <w:szCs w:val="20"/>
          <w:highlight w:val="yellow"/>
        </w:rPr>
        <w:t xml:space="preserve"> </w:t>
      </w:r>
      <w:r w:rsidRPr="00467E27">
        <w:rPr>
          <w:rFonts w:ascii="Arial" w:hAnsi="Arial" w:cs="Arial"/>
          <w:b/>
          <w:sz w:val="20"/>
          <w:szCs w:val="20"/>
          <w:highlight w:val="yellow"/>
        </w:rPr>
        <w:t>YOU MUST ENSURE YOU PUT A PROCESS IN PLACE TO ENSURE THIS SCHEDULE IS KEPT UP TO DATE]</w:t>
      </w:r>
    </w:p>
    <w:p w:rsidR="00352711"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[OR IF NOT RELEVANT SIMPLY INSERT NIL]</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314"/>
        <w:gridCol w:w="1261"/>
        <w:gridCol w:w="1588"/>
        <w:gridCol w:w="1589"/>
        <w:gridCol w:w="1785"/>
        <w:gridCol w:w="1700"/>
        <w:gridCol w:w="1836"/>
        <w:gridCol w:w="1840"/>
      </w:tblGrid>
      <w:tr w:rsidR="00E173B9" w:rsidTr="00BC3635">
        <w:tc>
          <w:tcPr>
            <w:tcW w:w="2195"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Asset name</w:t>
            </w:r>
          </w:p>
        </w:tc>
        <w:tc>
          <w:tcPr>
            <w:tcW w:w="1316"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Pr>
                <w:rFonts w:ascii="Arial" w:hAnsi="Arial" w:cs="Arial"/>
                <w:b/>
                <w:sz w:val="20"/>
                <w:szCs w:val="20"/>
              </w:rPr>
              <w:t>Pro</w:t>
            </w:r>
            <w:r>
              <w:rPr>
                <w:rFonts w:ascii="Arial" w:hAnsi="Arial" w:cs="Arial"/>
                <w:b/>
                <w:sz w:val="20"/>
                <w:szCs w:val="20"/>
              </w:rPr>
              <w:t>duct</w:t>
            </w:r>
          </w:p>
        </w:tc>
        <w:tc>
          <w:tcPr>
            <w:tcW w:w="1265"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Type</w:t>
            </w:r>
          </w:p>
        </w:tc>
        <w:tc>
          <w:tcPr>
            <w:tcW w:w="1592"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Serial number</w:t>
            </w:r>
          </w:p>
        </w:tc>
        <w:tc>
          <w:tcPr>
            <w:tcW w:w="1592"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Condition</w:t>
            </w:r>
          </w:p>
        </w:tc>
        <w:tc>
          <w:tcPr>
            <w:tcW w:w="1788"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Date purchased</w:t>
            </w:r>
          </w:p>
        </w:tc>
        <w:tc>
          <w:tcPr>
            <w:tcW w:w="1701"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Replacement date (if any)</w:t>
            </w:r>
          </w:p>
        </w:tc>
        <w:tc>
          <w:tcPr>
            <w:tcW w:w="1843"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Net book value</w:t>
            </w:r>
          </w:p>
        </w:tc>
        <w:tc>
          <w:tcPr>
            <w:tcW w:w="1843" w:type="dxa"/>
            <w:shd w:val="clear" w:color="auto" w:fill="auto"/>
          </w:tcPr>
          <w:p w:rsidR="00BC3635" w:rsidRPr="00467E27" w:rsidRDefault="0037750A" w:rsidP="00BC3635">
            <w:pPr>
              <w:pStyle w:val="BodyText"/>
              <w:spacing w:before="120" w:after="120"/>
              <w:ind w:right="-57"/>
              <w:rPr>
                <w:rFonts w:ascii="Arial" w:hAnsi="Arial" w:cs="Arial"/>
                <w:b/>
                <w:sz w:val="20"/>
                <w:szCs w:val="20"/>
              </w:rPr>
            </w:pPr>
            <w:r w:rsidRPr="00467E27">
              <w:rPr>
                <w:rFonts w:ascii="Arial" w:hAnsi="Arial" w:cs="Arial"/>
                <w:b/>
                <w:sz w:val="20"/>
                <w:szCs w:val="20"/>
              </w:rPr>
              <w:t>Depreciation term</w:t>
            </w:r>
          </w:p>
        </w:tc>
      </w:tr>
      <w:tr w:rsidR="00E173B9" w:rsidTr="00BC3635">
        <w:tc>
          <w:tcPr>
            <w:tcW w:w="2195"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316"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265"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592"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592"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788"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701"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843"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c>
          <w:tcPr>
            <w:tcW w:w="1843" w:type="dxa"/>
            <w:shd w:val="clear" w:color="auto" w:fill="auto"/>
          </w:tcPr>
          <w:p w:rsidR="00BC3635" w:rsidRPr="00467E27" w:rsidRDefault="00BC3635" w:rsidP="00BC3635">
            <w:pPr>
              <w:pStyle w:val="BodyText"/>
              <w:spacing w:before="120" w:after="120"/>
              <w:ind w:right="-57"/>
              <w:rPr>
                <w:rFonts w:ascii="Arial" w:hAnsi="Arial" w:cs="Arial"/>
                <w:sz w:val="20"/>
                <w:szCs w:val="20"/>
              </w:rPr>
            </w:pPr>
          </w:p>
        </w:tc>
      </w:tr>
    </w:tbl>
    <w:p w:rsidR="00BC3635" w:rsidRPr="00467E27" w:rsidRDefault="00BC3635" w:rsidP="00BC3635">
      <w:pPr>
        <w:pStyle w:val="BodyText"/>
        <w:ind w:left="-993" w:right="-59"/>
        <w:rPr>
          <w:rFonts w:ascii="Arial" w:hAnsi="Arial" w:cs="Arial"/>
          <w:b/>
          <w:sz w:val="20"/>
          <w:szCs w:val="20"/>
        </w:rPr>
      </w:pPr>
    </w:p>
    <w:p w:rsidR="00BC3635" w:rsidRPr="00467E27" w:rsidRDefault="00BC3635" w:rsidP="00BC3635">
      <w:pPr>
        <w:pStyle w:val="BodyText"/>
        <w:rPr>
          <w:rFonts w:ascii="Arial" w:hAnsi="Arial" w:cs="Arial"/>
          <w:b/>
          <w:sz w:val="20"/>
          <w:szCs w:val="20"/>
        </w:rPr>
      </w:pPr>
    </w:p>
    <w:p w:rsidR="00BC3635" w:rsidRPr="00467E27" w:rsidRDefault="0037750A" w:rsidP="00BC3635">
      <w:pPr>
        <w:pStyle w:val="BodyText"/>
        <w:rPr>
          <w:rFonts w:ascii="Arial" w:hAnsi="Arial" w:cs="Arial"/>
          <w:sz w:val="20"/>
          <w:szCs w:val="20"/>
          <w:shd w:val="clear" w:color="auto" w:fill="92D050"/>
        </w:rPr>
        <w:sectPr w:rsidR="00BC3635" w:rsidRPr="00467E27" w:rsidSect="00BC3635">
          <w:pgSz w:w="16838" w:h="11906" w:orient="landscape" w:code="9"/>
          <w:pgMar w:top="1644" w:right="1361" w:bottom="1644" w:left="1361" w:header="720" w:footer="720" w:gutter="0"/>
          <w:paperSrc w:first="260" w:other="260"/>
          <w:cols w:space="708"/>
          <w:docGrid w:linePitch="360"/>
        </w:sectPr>
      </w:pPr>
      <w:r w:rsidRPr="00467E27">
        <w:rPr>
          <w:rFonts w:ascii="Arial" w:hAnsi="Arial" w:cs="Arial"/>
          <w:sz w:val="20"/>
          <w:szCs w:val="20"/>
        </w:rPr>
        <w:br/>
      </w:r>
      <w:bookmarkStart w:id="546" w:name="_Toc252816520"/>
      <w:bookmarkStart w:id="547" w:name="_Ref252822564"/>
      <w:bookmarkStart w:id="548" w:name="_Ref252822987"/>
      <w:bookmarkStart w:id="549" w:name="_Ref252823025"/>
      <w:bookmarkStart w:id="550" w:name="_Toc260309387"/>
    </w:p>
    <w:p w:rsidR="00BC3635" w:rsidRPr="00467E27" w:rsidRDefault="0037750A" w:rsidP="00BC3635">
      <w:pPr>
        <w:pStyle w:val="REScheduleL1"/>
        <w:rPr>
          <w:rFonts w:ascii="Arial" w:hAnsi="Arial" w:cs="Arial"/>
          <w:sz w:val="20"/>
        </w:rPr>
      </w:pPr>
      <w:bookmarkStart w:id="551" w:name="ElPgBr69"/>
      <w:bookmarkEnd w:id="551"/>
      <w:r w:rsidRPr="00467E27">
        <w:rPr>
          <w:rFonts w:ascii="Arial" w:hAnsi="Arial" w:cs="Arial"/>
          <w:sz w:val="20"/>
        </w:rPr>
        <w:lastRenderedPageBreak/>
        <w:br/>
      </w:r>
      <w:bookmarkStart w:id="552" w:name="_Toc256000060"/>
      <w:bookmarkStart w:id="553" w:name="_Ref318288569"/>
      <w:bookmarkStart w:id="554" w:name="_Ref318288590"/>
      <w:r w:rsidRPr="00467E27">
        <w:rPr>
          <w:rFonts w:ascii="Arial" w:hAnsi="Arial" w:cs="Arial"/>
          <w:sz w:val="20"/>
        </w:rPr>
        <w:t>REPORTS AND RECORDS</w:t>
      </w:r>
      <w:bookmarkEnd w:id="552"/>
      <w:bookmarkEnd w:id="546"/>
      <w:bookmarkEnd w:id="547"/>
      <w:bookmarkEnd w:id="548"/>
      <w:bookmarkEnd w:id="549"/>
      <w:bookmarkEnd w:id="550"/>
      <w:bookmarkEnd w:id="553"/>
      <w:bookmarkEnd w:id="554"/>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 xml:space="preserve">Reports to be provided to the </w:t>
      </w:r>
      <w:r w:rsidR="00B92E62" w:rsidRPr="00467E27">
        <w:rPr>
          <w:rFonts w:ascii="Arial" w:hAnsi="Arial" w:cs="Arial"/>
          <w:b/>
          <w:sz w:val="20"/>
          <w:szCs w:val="20"/>
        </w:rPr>
        <w:t>Customer</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LIST OF REPORTS]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 xml:space="preserve">Frequency of report submission to the </w:t>
      </w:r>
      <w:r w:rsidR="00B92E62" w:rsidRPr="00467E27">
        <w:rPr>
          <w:rFonts w:ascii="Arial" w:hAnsi="Arial" w:cs="Arial"/>
          <w:b/>
          <w:sz w:val="20"/>
          <w:szCs w:val="20"/>
        </w:rPr>
        <w:t>Customer</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FREQUENCY OF REPORTS]</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Reports to be submitted to:</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 xml:space="preserve">[INSERT JOB TITLE OF </w:t>
      </w:r>
      <w:r w:rsidR="00B92E62" w:rsidRPr="00467E27">
        <w:rPr>
          <w:rFonts w:ascii="Arial" w:hAnsi="Arial" w:cs="Arial"/>
          <w:b/>
          <w:sz w:val="20"/>
          <w:szCs w:val="20"/>
          <w:highlight w:val="yellow"/>
        </w:rPr>
        <w:t>CUSTOMER</w:t>
      </w:r>
      <w:r w:rsidRPr="00467E27">
        <w:rPr>
          <w:rFonts w:ascii="Arial" w:hAnsi="Arial" w:cs="Arial"/>
          <w:b/>
          <w:sz w:val="20"/>
          <w:szCs w:val="20"/>
          <w:highlight w:val="yellow"/>
        </w:rPr>
        <w:t xml:space="preserve"> REPRESENTATIVE TO RECEIVE REPORTS AND ADDRESS FOR SUBMISSION]</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rPr>
        <w:t>Records to be maintained by the Supplier</w:t>
      </w:r>
    </w:p>
    <w:p w:rsidR="00BC3635" w:rsidRPr="00467E27" w:rsidRDefault="0037750A" w:rsidP="00BC3635">
      <w:pPr>
        <w:pStyle w:val="BodyText"/>
        <w:rPr>
          <w:rFonts w:ascii="Arial" w:hAnsi="Arial" w:cs="Arial"/>
          <w:b/>
          <w:sz w:val="20"/>
          <w:szCs w:val="20"/>
        </w:rPr>
      </w:pPr>
      <w:r w:rsidRPr="00467E27">
        <w:rPr>
          <w:rFonts w:ascii="Arial" w:hAnsi="Arial" w:cs="Arial"/>
          <w:b/>
          <w:sz w:val="20"/>
          <w:szCs w:val="20"/>
          <w:highlight w:val="yellow"/>
        </w:rPr>
        <w:t>[INSERT LIST OF RE</w:t>
      </w:r>
      <w:r w:rsidRPr="00467E27">
        <w:rPr>
          <w:rFonts w:ascii="Arial" w:hAnsi="Arial" w:cs="Arial"/>
          <w:b/>
          <w:sz w:val="20"/>
          <w:szCs w:val="20"/>
          <w:highlight w:val="yellow"/>
        </w:rPr>
        <w:t>PORTS TO BE MAINTAINED BY SUPPLIER]</w:t>
      </w:r>
    </w:p>
    <w:p w:rsidR="00D10626" w:rsidRPr="00467E27" w:rsidRDefault="00D10626" w:rsidP="00BC3635">
      <w:pPr>
        <w:pStyle w:val="BodyText"/>
        <w:rPr>
          <w:rFonts w:ascii="Arial" w:hAnsi="Arial" w:cs="Arial"/>
          <w:b/>
          <w:sz w:val="20"/>
          <w:szCs w:val="20"/>
        </w:rPr>
      </w:pPr>
    </w:p>
    <w:p w:rsidR="00BC3635" w:rsidRPr="00467E27" w:rsidRDefault="00BC3635" w:rsidP="00BC3635">
      <w:pPr>
        <w:pStyle w:val="BodyText"/>
        <w:rPr>
          <w:rFonts w:ascii="Arial" w:hAnsi="Arial" w:cs="Arial"/>
          <w:sz w:val="20"/>
          <w:szCs w:val="20"/>
        </w:rPr>
      </w:pPr>
    </w:p>
    <w:p w:rsidR="00BC3635" w:rsidRPr="00467E27" w:rsidRDefault="0037750A" w:rsidP="00BC3635">
      <w:pPr>
        <w:pStyle w:val="REScheduleL1"/>
        <w:rPr>
          <w:rFonts w:ascii="Arial" w:hAnsi="Arial" w:cs="Arial"/>
          <w:sz w:val="20"/>
        </w:rPr>
      </w:pPr>
      <w:bookmarkStart w:id="555" w:name="ElPgBr70"/>
      <w:bookmarkEnd w:id="555"/>
      <w:r w:rsidRPr="00467E27">
        <w:rPr>
          <w:rFonts w:ascii="Arial" w:hAnsi="Arial" w:cs="Arial"/>
          <w:sz w:val="20"/>
        </w:rPr>
        <w:lastRenderedPageBreak/>
        <w:br/>
      </w:r>
      <w:bookmarkStart w:id="556" w:name="_Toc256000061"/>
      <w:bookmarkStart w:id="557" w:name="_Toc252816521"/>
      <w:bookmarkStart w:id="558" w:name="_Ref252822549"/>
      <w:bookmarkStart w:id="559" w:name="_Toc260309388"/>
      <w:bookmarkStart w:id="560" w:name="_Ref438489818"/>
      <w:bookmarkStart w:id="561" w:name="_Ref438489835"/>
      <w:bookmarkStart w:id="562" w:name="_Ref438489893"/>
      <w:bookmarkStart w:id="563" w:name="_Ref139377535"/>
      <w:bookmarkStart w:id="564" w:name="_Ref139377824"/>
      <w:r w:rsidRPr="00467E27">
        <w:rPr>
          <w:rFonts w:ascii="Arial" w:hAnsi="Arial" w:cs="Arial"/>
          <w:sz w:val="20"/>
        </w:rPr>
        <w:t>POLICIES AND PROCEDURES</w:t>
      </w:r>
      <w:bookmarkEnd w:id="556"/>
      <w:bookmarkEnd w:id="557"/>
      <w:bookmarkEnd w:id="558"/>
      <w:bookmarkEnd w:id="559"/>
      <w:bookmarkEnd w:id="560"/>
      <w:bookmarkEnd w:id="561"/>
      <w:bookmarkEnd w:id="562"/>
      <w:bookmarkEnd w:id="563"/>
      <w:bookmarkEnd w:id="564"/>
    </w:p>
    <w:p w:rsidR="004B7120" w:rsidRPr="00467E27" w:rsidRDefault="0037750A" w:rsidP="004B7120">
      <w:pPr>
        <w:pStyle w:val="BodyText"/>
        <w:rPr>
          <w:rFonts w:ascii="Arial" w:hAnsi="Arial" w:cs="Arial"/>
          <w:b/>
          <w:sz w:val="20"/>
          <w:szCs w:val="20"/>
        </w:rPr>
      </w:pPr>
      <w:r w:rsidRPr="00467E27">
        <w:rPr>
          <w:rFonts w:ascii="Arial" w:hAnsi="Arial" w:cs="Arial"/>
          <w:b/>
          <w:sz w:val="20"/>
          <w:szCs w:val="20"/>
          <w:highlight w:val="yellow"/>
        </w:rPr>
        <w:t>[</w:t>
      </w:r>
      <w:r w:rsidR="00DE2445" w:rsidRPr="00467E27">
        <w:rPr>
          <w:rFonts w:ascii="Arial" w:hAnsi="Arial" w:cs="Arial"/>
          <w:b/>
          <w:sz w:val="20"/>
          <w:szCs w:val="20"/>
          <w:highlight w:val="yellow"/>
        </w:rPr>
        <w:t>ADD</w:t>
      </w:r>
      <w:r w:rsidRPr="00467E27">
        <w:rPr>
          <w:rFonts w:ascii="Arial" w:hAnsi="Arial" w:cs="Arial"/>
          <w:b/>
          <w:sz w:val="20"/>
          <w:szCs w:val="20"/>
          <w:highlight w:val="yellow"/>
        </w:rPr>
        <w:t xml:space="preserve"> ANY POLICIES WHICH MAY BE RELEVANT]</w:t>
      </w:r>
    </w:p>
    <w:p w:rsidR="004B7120" w:rsidRPr="00467E27" w:rsidRDefault="0037750A" w:rsidP="004B7120">
      <w:pPr>
        <w:spacing w:after="240"/>
        <w:jc w:val="both"/>
        <w:rPr>
          <w:rFonts w:ascii="Arial" w:hAnsi="Arial" w:cs="Arial"/>
          <w:b/>
          <w:sz w:val="20"/>
          <w:szCs w:val="20"/>
        </w:rPr>
      </w:pPr>
      <w:r w:rsidRPr="00467E27">
        <w:rPr>
          <w:rFonts w:ascii="Arial" w:hAnsi="Arial" w:cs="Arial"/>
          <w:b/>
          <w:sz w:val="20"/>
          <w:szCs w:val="20"/>
        </w:rPr>
        <w:t>The Policies &amp; Procedures are:</w:t>
      </w:r>
    </w:p>
    <w:p w:rsidR="00DE2445" w:rsidRPr="00467E27" w:rsidRDefault="0037750A" w:rsidP="00DE2445">
      <w:pPr>
        <w:pStyle w:val="BodyText"/>
        <w:rPr>
          <w:rFonts w:ascii="Arial" w:hAnsi="Arial" w:cs="Arial"/>
          <w:b/>
          <w:sz w:val="20"/>
          <w:szCs w:val="20"/>
        </w:rPr>
      </w:pPr>
      <w:r w:rsidRPr="00467E27">
        <w:rPr>
          <w:rFonts w:ascii="Arial" w:hAnsi="Arial" w:cs="Arial"/>
          <w:b/>
          <w:sz w:val="20"/>
          <w:szCs w:val="20"/>
          <w:highlight w:val="yellow"/>
        </w:rPr>
        <w:t>[ADD ANY POLICIES WHICH MAY BE RELEVANT]</w:t>
      </w:r>
    </w:p>
    <w:p w:rsidR="004B7120" w:rsidRPr="00467E27" w:rsidRDefault="0037750A" w:rsidP="00DE2445">
      <w:pPr>
        <w:pStyle w:val="BodyText"/>
        <w:spacing w:after="60"/>
        <w:rPr>
          <w:rFonts w:ascii="Arial" w:hAnsi="Arial" w:cs="Arial"/>
          <w:sz w:val="20"/>
          <w:szCs w:val="20"/>
        </w:rPr>
      </w:pPr>
      <w:r w:rsidRPr="00467E27">
        <w:rPr>
          <w:rFonts w:ascii="Arial" w:hAnsi="Arial" w:cs="Arial"/>
          <w:sz w:val="20"/>
          <w:szCs w:val="20"/>
          <w:highlight w:val="yellow"/>
        </w:rPr>
        <w:t>[For example, Health &amp; Safety, IT, Security, Environmental, Anti-Bribery, Modern</w:t>
      </w:r>
      <w:r w:rsidRPr="00467E27">
        <w:rPr>
          <w:rFonts w:ascii="Arial" w:hAnsi="Arial" w:cs="Arial"/>
          <w:sz w:val="20"/>
          <w:szCs w:val="20"/>
          <w:highlight w:val="yellow"/>
        </w:rPr>
        <w:t xml:space="preserve"> Slavery etc]</w:t>
      </w:r>
    </w:p>
    <w:p w:rsidR="00BC3635" w:rsidRPr="00467E27" w:rsidRDefault="00BC3635" w:rsidP="00BC3635">
      <w:pPr>
        <w:pStyle w:val="BodyText"/>
        <w:spacing w:after="60"/>
        <w:ind w:left="1440" w:hanging="1440"/>
        <w:rPr>
          <w:rFonts w:ascii="Arial" w:hAnsi="Arial" w:cs="Arial"/>
          <w:sz w:val="20"/>
          <w:szCs w:val="20"/>
        </w:rPr>
      </w:pPr>
    </w:p>
    <w:p w:rsidR="00BC3635" w:rsidRPr="00467E27" w:rsidRDefault="0037750A" w:rsidP="00BC3635">
      <w:pPr>
        <w:pStyle w:val="REScheduleL1"/>
        <w:rPr>
          <w:rFonts w:ascii="Arial" w:hAnsi="Arial" w:cs="Arial"/>
          <w:sz w:val="20"/>
        </w:rPr>
      </w:pPr>
      <w:bookmarkStart w:id="565" w:name="ElPgBr71"/>
      <w:bookmarkEnd w:id="565"/>
      <w:r w:rsidRPr="00467E27">
        <w:rPr>
          <w:rFonts w:ascii="Arial" w:hAnsi="Arial" w:cs="Arial"/>
          <w:sz w:val="20"/>
        </w:rPr>
        <w:lastRenderedPageBreak/>
        <w:br/>
      </w:r>
      <w:bookmarkStart w:id="566" w:name="_Toc252816522"/>
      <w:bookmarkStart w:id="567" w:name="_Ref260056889"/>
      <w:bookmarkStart w:id="568" w:name="_Toc260309389"/>
      <w:bookmarkStart w:id="569" w:name="_Ref307844943"/>
      <w:bookmarkStart w:id="570" w:name="_Toc256000062"/>
      <w:bookmarkStart w:id="571" w:name="_Ref316899541"/>
      <w:r w:rsidRPr="00B74CDC">
        <w:rPr>
          <w:rFonts w:ascii="Arial" w:hAnsi="Arial" w:cs="Arial"/>
          <w:sz w:val="20"/>
          <w:highlight w:val="cyan"/>
        </w:rPr>
        <w:t>DATA PROTECTION</w:t>
      </w:r>
      <w:bookmarkEnd w:id="566"/>
      <w:bookmarkEnd w:id="567"/>
      <w:bookmarkEnd w:id="568"/>
      <w:bookmarkEnd w:id="569"/>
      <w:r w:rsidRPr="00B74CDC">
        <w:rPr>
          <w:rFonts w:ascii="Arial" w:hAnsi="Arial" w:cs="Arial"/>
          <w:sz w:val="20"/>
          <w:highlight w:val="cyan"/>
        </w:rPr>
        <w:t xml:space="preserve"> AND </w:t>
      </w:r>
      <w:r w:rsidR="00B92E62" w:rsidRPr="00B74CDC">
        <w:rPr>
          <w:rFonts w:ascii="Arial" w:hAnsi="Arial" w:cs="Arial"/>
          <w:sz w:val="20"/>
          <w:highlight w:val="cyan"/>
        </w:rPr>
        <w:t>CUSTOMER</w:t>
      </w:r>
      <w:r w:rsidRPr="00B74CDC">
        <w:rPr>
          <w:rFonts w:ascii="Arial" w:hAnsi="Arial" w:cs="Arial"/>
          <w:sz w:val="20"/>
          <w:highlight w:val="cyan"/>
        </w:rPr>
        <w:t xml:space="preserve"> DATA</w:t>
      </w:r>
      <w:bookmarkEnd w:id="570"/>
      <w:bookmarkEnd w:id="571"/>
    </w:p>
    <w:p w:rsidR="00D00496" w:rsidRDefault="0037750A" w:rsidP="008970C9">
      <w:pPr>
        <w:pStyle w:val="ParaHeading"/>
        <w:ind w:left="397"/>
        <w:rPr>
          <w:rFonts w:ascii="Arial" w:hAnsi="Arial" w:cs="Arial"/>
          <w:sz w:val="20"/>
          <w:szCs w:val="20"/>
        </w:rPr>
      </w:pPr>
      <w:r w:rsidRPr="00944BD5">
        <w:rPr>
          <w:rFonts w:ascii="Arial" w:hAnsi="Arial" w:cs="Arial"/>
          <w:sz w:val="20"/>
          <w:szCs w:val="20"/>
          <w:highlight w:val="yellow"/>
        </w:rPr>
        <w:t xml:space="preserve">[NOTE: PLEASE SEE DRAFTING NOTE AT CLAUSE </w:t>
      </w:r>
      <w:r w:rsidR="00981E1B" w:rsidRPr="00B74CDC">
        <w:rPr>
          <w:rFonts w:ascii="Arial" w:hAnsi="Arial" w:cs="Arial"/>
          <w:sz w:val="20"/>
          <w:szCs w:val="20"/>
          <w:highlight w:val="yellow"/>
        </w:rPr>
        <w:fldChar w:fldCharType="begin"/>
      </w:r>
      <w:r w:rsidR="00981E1B" w:rsidRPr="00B74CDC">
        <w:rPr>
          <w:rFonts w:ascii="Arial" w:hAnsi="Arial" w:cs="Arial"/>
          <w:sz w:val="20"/>
          <w:szCs w:val="20"/>
          <w:highlight w:val="yellow"/>
        </w:rPr>
        <w:instrText xml:space="preserve"> REF _Ref127457098 \r \h </w:instrText>
      </w:r>
      <w:r>
        <w:rPr>
          <w:rFonts w:ascii="Arial" w:hAnsi="Arial" w:cs="Arial"/>
          <w:sz w:val="20"/>
          <w:szCs w:val="20"/>
          <w:highlight w:val="yellow"/>
        </w:rPr>
        <w:instrText xml:space="preserve"> \* MERGEFORMAT </w:instrText>
      </w:r>
      <w:r w:rsidR="00981E1B" w:rsidRPr="00B74CDC">
        <w:rPr>
          <w:rFonts w:ascii="Arial" w:hAnsi="Arial" w:cs="Arial"/>
          <w:sz w:val="20"/>
          <w:szCs w:val="20"/>
          <w:highlight w:val="yellow"/>
        </w:rPr>
      </w:r>
      <w:r w:rsidR="00981E1B" w:rsidRPr="00B74CDC">
        <w:rPr>
          <w:rFonts w:ascii="Arial" w:hAnsi="Arial" w:cs="Arial"/>
          <w:sz w:val="20"/>
          <w:szCs w:val="20"/>
          <w:highlight w:val="yellow"/>
        </w:rPr>
        <w:fldChar w:fldCharType="separate"/>
      </w:r>
      <w:r w:rsidRPr="00944BD5">
        <w:rPr>
          <w:rFonts w:ascii="Arial" w:hAnsi="Arial" w:cs="Arial"/>
          <w:sz w:val="20"/>
          <w:szCs w:val="20"/>
          <w:highlight w:val="yellow"/>
        </w:rPr>
        <w:t>29</w:t>
      </w:r>
      <w:r w:rsidR="00981E1B" w:rsidRPr="00B74CDC">
        <w:rPr>
          <w:rFonts w:ascii="Arial" w:hAnsi="Arial" w:cs="Arial"/>
          <w:sz w:val="20"/>
          <w:szCs w:val="20"/>
          <w:highlight w:val="yellow"/>
        </w:rPr>
        <w:fldChar w:fldCharType="end"/>
      </w:r>
      <w:r w:rsidRPr="00944BD5">
        <w:rPr>
          <w:rFonts w:ascii="Arial" w:hAnsi="Arial" w:cs="Arial"/>
          <w:sz w:val="20"/>
          <w:szCs w:val="20"/>
          <w:highlight w:val="yellow"/>
        </w:rPr>
        <w:t xml:space="preserve"> ABOVE BEFORE RETAINING OR DELETING THIS SCHEDULE.]</w:t>
      </w:r>
    </w:p>
    <w:p w:rsidR="00BC3635" w:rsidRPr="00467E27" w:rsidRDefault="0037750A" w:rsidP="008970C9">
      <w:pPr>
        <w:pStyle w:val="ParaHeading"/>
        <w:ind w:left="397"/>
        <w:rPr>
          <w:rFonts w:ascii="Arial" w:hAnsi="Arial" w:cs="Arial"/>
          <w:sz w:val="20"/>
          <w:szCs w:val="20"/>
        </w:rPr>
      </w:pPr>
      <w:r w:rsidRPr="00467E27">
        <w:rPr>
          <w:rFonts w:ascii="Arial" w:hAnsi="Arial" w:cs="Arial"/>
          <w:sz w:val="20"/>
          <w:szCs w:val="20"/>
        </w:rPr>
        <w:t>Personal Data</w:t>
      </w:r>
    </w:p>
    <w:p w:rsidR="00BC3635" w:rsidRPr="00467E27" w:rsidRDefault="0037750A" w:rsidP="0040608B">
      <w:pPr>
        <w:numPr>
          <w:ilvl w:val="0"/>
          <w:numId w:val="34"/>
        </w:numPr>
        <w:tabs>
          <w:tab w:val="clear" w:pos="720"/>
          <w:tab w:val="num" w:pos="426"/>
        </w:tabs>
        <w:jc w:val="both"/>
        <w:rPr>
          <w:rFonts w:ascii="Arial" w:hAnsi="Arial" w:cs="Arial"/>
          <w:sz w:val="20"/>
          <w:szCs w:val="20"/>
        </w:rPr>
      </w:pPr>
      <w:r w:rsidRPr="00467E27">
        <w:rPr>
          <w:rFonts w:ascii="Arial" w:hAnsi="Arial" w:cs="Arial"/>
          <w:sz w:val="20"/>
          <w:szCs w:val="20"/>
        </w:rPr>
        <w:t>In construing this Schedule, capitalised words and expressions shall have the meaning set out opposite:</w:t>
      </w:r>
    </w:p>
    <w:p w:rsidR="00BC3635" w:rsidRPr="00467E27" w:rsidRDefault="00BC3635" w:rsidP="00BC3635">
      <w:pPr>
        <w:jc w:val="both"/>
        <w:rPr>
          <w:rFonts w:ascii="Arial" w:hAnsi="Arial" w:cs="Arial"/>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"Annex"</w:t>
      </w:r>
      <w:r w:rsidRPr="00467E27">
        <w:rPr>
          <w:rFonts w:ascii="Arial" w:hAnsi="Arial" w:cs="Arial"/>
          <w:sz w:val="20"/>
          <w:szCs w:val="20"/>
        </w:rPr>
        <w:t xml:space="preserve"> means an Annex to a Schedule;</w:t>
      </w:r>
    </w:p>
    <w:p w:rsidR="00BC3635" w:rsidRPr="00467E27" w:rsidRDefault="00BC3635" w:rsidP="00BC3635">
      <w:pPr>
        <w:ind w:left="397"/>
        <w:jc w:val="both"/>
        <w:rPr>
          <w:rFonts w:ascii="Arial" w:hAnsi="Arial" w:cs="Arial"/>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"Data Protection Law"</w:t>
      </w:r>
      <w:r w:rsidRPr="00467E27">
        <w:rPr>
          <w:rFonts w:ascii="Arial" w:hAnsi="Arial" w:cs="Arial"/>
          <w:sz w:val="20"/>
          <w:szCs w:val="20"/>
        </w:rPr>
        <w:t xml:space="preserve"> means any Law relating to data protection, the processing of personal data and privacy from time to time, including (without limitation):</w:t>
      </w:r>
    </w:p>
    <w:p w:rsidR="00BC3635" w:rsidRPr="00467E27" w:rsidRDefault="00BC3635" w:rsidP="00BC3635">
      <w:pPr>
        <w:ind w:left="397"/>
        <w:jc w:val="both"/>
        <w:rPr>
          <w:rFonts w:ascii="Arial" w:hAnsi="Arial" w:cs="Arial"/>
          <w:sz w:val="20"/>
          <w:szCs w:val="20"/>
        </w:rPr>
      </w:pPr>
    </w:p>
    <w:p w:rsidR="00BC3635" w:rsidRPr="00467E27" w:rsidRDefault="0037750A" w:rsidP="0040608B">
      <w:pPr>
        <w:numPr>
          <w:ilvl w:val="3"/>
          <w:numId w:val="34"/>
        </w:numPr>
        <w:tabs>
          <w:tab w:val="clear" w:pos="720"/>
          <w:tab w:val="num" w:pos="993"/>
        </w:tabs>
        <w:ind w:left="993" w:hanging="567"/>
        <w:jc w:val="both"/>
        <w:rPr>
          <w:rFonts w:ascii="Arial" w:hAnsi="Arial" w:cs="Arial"/>
          <w:sz w:val="20"/>
          <w:szCs w:val="20"/>
        </w:rPr>
      </w:pPr>
      <w:r w:rsidRPr="00467E27">
        <w:rPr>
          <w:rFonts w:ascii="Arial" w:hAnsi="Arial" w:cs="Arial"/>
          <w:sz w:val="20"/>
          <w:szCs w:val="20"/>
        </w:rPr>
        <w:t xml:space="preserve">the Data Protection Act </w:t>
      </w:r>
      <w:r w:rsidR="005C7392">
        <w:rPr>
          <w:rFonts w:ascii="Arial" w:hAnsi="Arial" w:cs="Arial"/>
          <w:sz w:val="20"/>
          <w:szCs w:val="20"/>
        </w:rPr>
        <w:t>2018</w:t>
      </w:r>
      <w:r w:rsidRPr="00467E27">
        <w:rPr>
          <w:rFonts w:ascii="Arial" w:hAnsi="Arial" w:cs="Arial"/>
          <w:sz w:val="20"/>
          <w:szCs w:val="20"/>
        </w:rPr>
        <w:t>;</w:t>
      </w:r>
    </w:p>
    <w:p w:rsidR="00BC3635" w:rsidRPr="00467E27" w:rsidRDefault="00BC3635" w:rsidP="00BC3635">
      <w:pPr>
        <w:ind w:left="993"/>
        <w:jc w:val="both"/>
        <w:rPr>
          <w:rFonts w:ascii="Arial" w:hAnsi="Arial" w:cs="Arial"/>
          <w:sz w:val="20"/>
          <w:szCs w:val="20"/>
        </w:rPr>
      </w:pPr>
    </w:p>
    <w:p w:rsidR="00BC3635" w:rsidRPr="00467E27" w:rsidRDefault="0037750A" w:rsidP="0040608B">
      <w:pPr>
        <w:numPr>
          <w:ilvl w:val="3"/>
          <w:numId w:val="34"/>
        </w:numPr>
        <w:tabs>
          <w:tab w:val="clear" w:pos="720"/>
          <w:tab w:val="num" w:pos="993"/>
        </w:tabs>
        <w:ind w:left="993" w:hanging="567"/>
        <w:jc w:val="both"/>
        <w:rPr>
          <w:rFonts w:ascii="Arial" w:hAnsi="Arial" w:cs="Arial"/>
          <w:sz w:val="20"/>
          <w:szCs w:val="20"/>
        </w:rPr>
      </w:pPr>
      <w:r>
        <w:rPr>
          <w:rFonts w:ascii="Arial" w:hAnsi="Arial" w:cs="Arial"/>
          <w:sz w:val="20"/>
          <w:szCs w:val="20"/>
        </w:rPr>
        <w:t>UK GDPR</w:t>
      </w:r>
      <w:r w:rsidRPr="00467E27">
        <w:rPr>
          <w:rFonts w:ascii="Arial" w:hAnsi="Arial" w:cs="Arial"/>
          <w:sz w:val="20"/>
          <w:szCs w:val="20"/>
        </w:rPr>
        <w:t xml:space="preserve">; </w:t>
      </w:r>
      <w:r>
        <w:rPr>
          <w:rFonts w:ascii="Arial" w:hAnsi="Arial" w:cs="Arial"/>
          <w:sz w:val="20"/>
          <w:szCs w:val="20"/>
        </w:rPr>
        <w:t>and</w:t>
      </w:r>
    </w:p>
    <w:p w:rsidR="00BC3635" w:rsidRPr="00467E27" w:rsidRDefault="00BC3635" w:rsidP="00BC3635">
      <w:pPr>
        <w:jc w:val="both"/>
        <w:rPr>
          <w:rFonts w:ascii="Arial" w:hAnsi="Arial" w:cs="Arial"/>
          <w:sz w:val="20"/>
          <w:szCs w:val="20"/>
        </w:rPr>
      </w:pPr>
    </w:p>
    <w:p w:rsidR="00BC3635" w:rsidRPr="00467E27" w:rsidRDefault="0037750A" w:rsidP="0040608B">
      <w:pPr>
        <w:numPr>
          <w:ilvl w:val="3"/>
          <w:numId w:val="34"/>
        </w:numPr>
        <w:tabs>
          <w:tab w:val="clear" w:pos="720"/>
          <w:tab w:val="num" w:pos="993"/>
        </w:tabs>
        <w:ind w:left="993" w:hanging="567"/>
        <w:jc w:val="both"/>
        <w:rPr>
          <w:rFonts w:ascii="Arial" w:hAnsi="Arial" w:cs="Arial"/>
          <w:sz w:val="20"/>
          <w:szCs w:val="20"/>
        </w:rPr>
      </w:pPr>
      <w:r w:rsidRPr="00467E27">
        <w:rPr>
          <w:rFonts w:ascii="Arial" w:hAnsi="Arial" w:cs="Arial"/>
          <w:sz w:val="20"/>
          <w:szCs w:val="20"/>
        </w:rPr>
        <w:t>the Privacy and El</w:t>
      </w:r>
      <w:r w:rsidRPr="00467E27">
        <w:rPr>
          <w:rFonts w:ascii="Arial" w:hAnsi="Arial" w:cs="Arial"/>
          <w:sz w:val="20"/>
          <w:szCs w:val="20"/>
        </w:rPr>
        <w:t>ectronic Communications (EC Directive) Regulations 2003 (as may be amended by the proposed Regulation on Privacy and Electronic Communications)</w:t>
      </w:r>
      <w:r w:rsidR="005C7392">
        <w:rPr>
          <w:rFonts w:ascii="Arial" w:hAnsi="Arial" w:cs="Arial"/>
          <w:sz w:val="20"/>
          <w:szCs w:val="20"/>
        </w:rPr>
        <w:t>;</w:t>
      </w:r>
    </w:p>
    <w:p w:rsidR="00BC3635" w:rsidRPr="00467E27" w:rsidRDefault="00BC3635" w:rsidP="00BC3635">
      <w:pPr>
        <w:jc w:val="both"/>
        <w:rPr>
          <w:rFonts w:ascii="Arial" w:hAnsi="Arial" w:cs="Arial"/>
          <w:sz w:val="20"/>
          <w:szCs w:val="20"/>
        </w:rPr>
      </w:pPr>
    </w:p>
    <w:p w:rsidR="00BC3635" w:rsidRPr="00467E27" w:rsidRDefault="0037750A" w:rsidP="00BC3635">
      <w:pPr>
        <w:ind w:left="397"/>
        <w:jc w:val="both"/>
        <w:rPr>
          <w:rFonts w:ascii="Arial" w:hAnsi="Arial" w:cs="Arial"/>
          <w:b/>
          <w:sz w:val="20"/>
          <w:szCs w:val="20"/>
        </w:rPr>
      </w:pPr>
      <w:r w:rsidRPr="00467E27">
        <w:rPr>
          <w:rFonts w:ascii="Arial" w:hAnsi="Arial" w:cs="Arial"/>
          <w:b/>
          <w:sz w:val="20"/>
          <w:szCs w:val="20"/>
        </w:rPr>
        <w:t xml:space="preserve">"Data Subject" </w:t>
      </w:r>
      <w:r w:rsidRPr="00467E27">
        <w:rPr>
          <w:rFonts w:ascii="Arial" w:hAnsi="Arial" w:cs="Arial"/>
          <w:sz w:val="20"/>
          <w:szCs w:val="20"/>
        </w:rPr>
        <w:t xml:space="preserve">means an individual who is the subject of any of the Disclosed Data. The categories of Data </w:t>
      </w:r>
      <w:r w:rsidRPr="00467E27">
        <w:rPr>
          <w:rFonts w:ascii="Arial" w:hAnsi="Arial" w:cs="Arial"/>
          <w:sz w:val="20"/>
          <w:szCs w:val="20"/>
        </w:rPr>
        <w:t>Subject within the scope of this Agreement are listed in the Annex;</w:t>
      </w:r>
    </w:p>
    <w:p w:rsidR="00BC3635" w:rsidRPr="00467E27" w:rsidRDefault="00BC3635" w:rsidP="00BC3635">
      <w:pPr>
        <w:ind w:left="397"/>
        <w:jc w:val="both"/>
        <w:rPr>
          <w:rFonts w:ascii="Arial" w:hAnsi="Arial" w:cs="Arial"/>
          <w:b/>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 xml:space="preserve">"Data Subject Request" </w:t>
      </w:r>
      <w:r w:rsidRPr="00467E27">
        <w:rPr>
          <w:rFonts w:ascii="Arial" w:hAnsi="Arial" w:cs="Arial"/>
          <w:sz w:val="20"/>
          <w:szCs w:val="20"/>
        </w:rPr>
        <w:t xml:space="preserve">means a written request of the </w:t>
      </w:r>
      <w:r w:rsidR="00B92E62" w:rsidRPr="00467E27">
        <w:rPr>
          <w:rFonts w:ascii="Arial" w:hAnsi="Arial" w:cs="Arial"/>
          <w:sz w:val="20"/>
          <w:szCs w:val="20"/>
        </w:rPr>
        <w:t>Customer</w:t>
      </w:r>
      <w:r w:rsidRPr="00467E27">
        <w:rPr>
          <w:rFonts w:ascii="Arial" w:hAnsi="Arial" w:cs="Arial"/>
          <w:sz w:val="20"/>
          <w:szCs w:val="20"/>
        </w:rPr>
        <w:t xml:space="preserve"> by or on behalf of a Data Subject to exercise any rights conferred by Data Protection Law;</w:t>
      </w:r>
    </w:p>
    <w:p w:rsidR="00BC3635" w:rsidRPr="00467E27" w:rsidRDefault="00BC3635" w:rsidP="00BC3635">
      <w:pPr>
        <w:ind w:left="397"/>
        <w:jc w:val="both"/>
        <w:rPr>
          <w:rFonts w:ascii="Arial" w:hAnsi="Arial" w:cs="Arial"/>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 xml:space="preserve">"Disclosed Data" </w:t>
      </w:r>
      <w:r w:rsidRPr="00467E27">
        <w:rPr>
          <w:rFonts w:ascii="Arial" w:hAnsi="Arial" w:cs="Arial"/>
          <w:sz w:val="20"/>
          <w:szCs w:val="20"/>
        </w:rPr>
        <w:t>means the perso</w:t>
      </w:r>
      <w:r w:rsidRPr="00467E27">
        <w:rPr>
          <w:rFonts w:ascii="Arial" w:hAnsi="Arial" w:cs="Arial"/>
          <w:sz w:val="20"/>
          <w:szCs w:val="20"/>
        </w:rPr>
        <w:t xml:space="preserve">nal data disclosed to the Supplier by or on behalf of the </w:t>
      </w:r>
      <w:r w:rsidR="00B92E62" w:rsidRPr="00467E27">
        <w:rPr>
          <w:rFonts w:ascii="Arial" w:hAnsi="Arial" w:cs="Arial"/>
          <w:sz w:val="20"/>
          <w:szCs w:val="20"/>
        </w:rPr>
        <w:t>Customer</w:t>
      </w:r>
      <w:r w:rsidRPr="00467E27">
        <w:rPr>
          <w:rFonts w:ascii="Arial" w:hAnsi="Arial" w:cs="Arial"/>
          <w:sz w:val="20"/>
          <w:szCs w:val="20"/>
        </w:rPr>
        <w:t xml:space="preserve"> </w:t>
      </w:r>
      <w:r w:rsidR="005C7392">
        <w:rPr>
          <w:rFonts w:ascii="Arial" w:hAnsi="Arial" w:cs="Arial"/>
          <w:sz w:val="20"/>
          <w:szCs w:val="20"/>
        </w:rPr>
        <w:t xml:space="preserve">on </w:t>
      </w:r>
      <w:r w:rsidRPr="00467E27">
        <w:rPr>
          <w:rFonts w:ascii="Arial" w:hAnsi="Arial" w:cs="Arial"/>
          <w:sz w:val="20"/>
          <w:szCs w:val="20"/>
        </w:rPr>
        <w:t>in connection with the Purpose, and in this context</w:t>
      </w:r>
      <w:r w:rsidRPr="00467E27">
        <w:rPr>
          <w:rFonts w:ascii="Arial" w:hAnsi="Arial" w:cs="Arial"/>
          <w:b/>
          <w:sz w:val="20"/>
          <w:szCs w:val="20"/>
        </w:rPr>
        <w:t xml:space="preserve"> </w:t>
      </w:r>
      <w:r w:rsidRPr="00467E27">
        <w:rPr>
          <w:rFonts w:ascii="Arial" w:hAnsi="Arial" w:cs="Arial"/>
          <w:sz w:val="20"/>
          <w:szCs w:val="20"/>
        </w:rPr>
        <w:t>"disclose"</w:t>
      </w:r>
      <w:r w:rsidRPr="00467E27">
        <w:rPr>
          <w:rFonts w:ascii="Arial" w:hAnsi="Arial" w:cs="Arial"/>
          <w:b/>
          <w:sz w:val="20"/>
          <w:szCs w:val="20"/>
        </w:rPr>
        <w:t xml:space="preserve"> </w:t>
      </w:r>
      <w:r w:rsidRPr="00467E27">
        <w:rPr>
          <w:rFonts w:ascii="Arial" w:hAnsi="Arial" w:cs="Arial"/>
          <w:sz w:val="20"/>
          <w:szCs w:val="20"/>
        </w:rPr>
        <w:t xml:space="preserve">includes directly or indirectly giving the Supplier, or arranging for the Supplier to have, access to personal data in any </w:t>
      </w:r>
      <w:r w:rsidRPr="00467E27">
        <w:rPr>
          <w:rFonts w:ascii="Arial" w:hAnsi="Arial" w:cs="Arial"/>
          <w:sz w:val="20"/>
          <w:szCs w:val="20"/>
        </w:rPr>
        <w:t>manner and in any form or format whatsoever, including by instructing the Supplier to collect personal data directly from the Data Subject (or anyone authorised by the Data Subject to provide it). The categories of personal data within the scope of this Ag</w:t>
      </w:r>
      <w:r w:rsidRPr="00467E27">
        <w:rPr>
          <w:rFonts w:ascii="Arial" w:hAnsi="Arial" w:cs="Arial"/>
          <w:sz w:val="20"/>
          <w:szCs w:val="20"/>
        </w:rPr>
        <w:t>reement are described in the Annex;</w:t>
      </w:r>
    </w:p>
    <w:p w:rsidR="00BC3635" w:rsidRPr="00467E27" w:rsidRDefault="00BC3635" w:rsidP="00BC3635">
      <w:pPr>
        <w:ind w:left="397"/>
        <w:jc w:val="both"/>
        <w:rPr>
          <w:rFonts w:ascii="Arial" w:hAnsi="Arial" w:cs="Arial"/>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 xml:space="preserve">"Law" </w:t>
      </w:r>
      <w:r w:rsidRPr="00467E27">
        <w:rPr>
          <w:rFonts w:ascii="Arial" w:hAnsi="Arial" w:cs="Arial"/>
          <w:sz w:val="20"/>
          <w:szCs w:val="20"/>
        </w:rPr>
        <w:t xml:space="preserve">means any statute, directive, other legislation, law or regulation in whatever form, delegated act (under any of the foregoing), rule or other binding restriction, decision or guidance in force from time to time; </w:t>
      </w:r>
    </w:p>
    <w:p w:rsidR="00BC3635" w:rsidRPr="00467E27" w:rsidRDefault="00BC3635" w:rsidP="00BC3635">
      <w:pPr>
        <w:ind w:left="397"/>
        <w:jc w:val="both"/>
        <w:rPr>
          <w:rFonts w:ascii="Arial" w:hAnsi="Arial" w:cs="Arial"/>
          <w:sz w:val="20"/>
          <w:szCs w:val="20"/>
        </w:rPr>
      </w:pPr>
    </w:p>
    <w:p w:rsidR="00BC3635" w:rsidRPr="00467E27" w:rsidRDefault="0037750A" w:rsidP="00BC3635">
      <w:pPr>
        <w:ind w:left="397"/>
        <w:jc w:val="both"/>
        <w:rPr>
          <w:rFonts w:ascii="Arial" w:hAnsi="Arial" w:cs="Arial"/>
          <w:b/>
          <w:sz w:val="20"/>
          <w:szCs w:val="20"/>
        </w:rPr>
      </w:pPr>
      <w:r w:rsidRPr="00467E27">
        <w:rPr>
          <w:rFonts w:ascii="Arial" w:hAnsi="Arial" w:cs="Arial"/>
          <w:b/>
          <w:sz w:val="20"/>
          <w:szCs w:val="20"/>
        </w:rPr>
        <w:t xml:space="preserve">"Purpose" </w:t>
      </w:r>
      <w:r w:rsidRPr="00467E27">
        <w:rPr>
          <w:rFonts w:ascii="Arial" w:hAnsi="Arial" w:cs="Arial"/>
          <w:sz w:val="20"/>
          <w:szCs w:val="20"/>
        </w:rPr>
        <w:t xml:space="preserve">means the supply of the </w:t>
      </w:r>
      <w:r w:rsidR="0041750C">
        <w:rPr>
          <w:rFonts w:ascii="Arial" w:hAnsi="Arial" w:cs="Arial"/>
          <w:sz w:val="20"/>
          <w:szCs w:val="20"/>
        </w:rPr>
        <w:t>Goods</w:t>
      </w:r>
      <w:r w:rsidRPr="00467E27">
        <w:rPr>
          <w:rFonts w:ascii="Arial" w:hAnsi="Arial" w:cs="Arial"/>
          <w:sz w:val="20"/>
          <w:szCs w:val="20"/>
        </w:rPr>
        <w:t xml:space="preserve"> and provision of the Services to the </w:t>
      </w:r>
      <w:r w:rsidR="00B92E62" w:rsidRPr="00467E27">
        <w:rPr>
          <w:rFonts w:ascii="Arial" w:hAnsi="Arial" w:cs="Arial"/>
          <w:sz w:val="20"/>
          <w:szCs w:val="20"/>
        </w:rPr>
        <w:t>Customer</w:t>
      </w:r>
      <w:r w:rsidRPr="00467E27">
        <w:rPr>
          <w:rFonts w:ascii="Arial" w:hAnsi="Arial" w:cs="Arial"/>
          <w:sz w:val="20"/>
          <w:szCs w:val="20"/>
        </w:rPr>
        <w:t xml:space="preserve"> by the Supplier in accordance with the Agreement;</w:t>
      </w:r>
    </w:p>
    <w:p w:rsidR="00BC3635" w:rsidRPr="00467E27" w:rsidRDefault="00BC3635" w:rsidP="00BC3635">
      <w:pPr>
        <w:ind w:left="397"/>
        <w:jc w:val="both"/>
        <w:rPr>
          <w:rFonts w:ascii="Arial" w:hAnsi="Arial" w:cs="Arial"/>
          <w:b/>
          <w:sz w:val="20"/>
          <w:szCs w:val="20"/>
        </w:rPr>
      </w:pPr>
    </w:p>
    <w:p w:rsidR="00BC3635" w:rsidRPr="00467E27" w:rsidRDefault="0037750A" w:rsidP="00BC3635">
      <w:pPr>
        <w:ind w:left="397"/>
        <w:jc w:val="both"/>
        <w:rPr>
          <w:rFonts w:ascii="Arial" w:hAnsi="Arial" w:cs="Arial"/>
          <w:b/>
          <w:sz w:val="20"/>
          <w:szCs w:val="20"/>
        </w:rPr>
      </w:pPr>
      <w:r w:rsidRPr="00467E27">
        <w:rPr>
          <w:rFonts w:ascii="Arial" w:hAnsi="Arial" w:cs="Arial"/>
          <w:b/>
          <w:sz w:val="20"/>
          <w:szCs w:val="20"/>
        </w:rPr>
        <w:t xml:space="preserve">"Security Breach" </w:t>
      </w:r>
      <w:r w:rsidRPr="00467E27">
        <w:rPr>
          <w:rFonts w:ascii="Arial" w:hAnsi="Arial" w:cs="Arial"/>
          <w:sz w:val="20"/>
          <w:szCs w:val="20"/>
        </w:rPr>
        <w:t xml:space="preserve">means any breach or suspected breach of any of the Supplier's obligations in terms of paragraphs </w:t>
      </w:r>
      <w:r w:rsidR="00D00496">
        <w:rPr>
          <w:rFonts w:ascii="Arial" w:hAnsi="Arial" w:cs="Arial"/>
          <w:sz w:val="20"/>
          <w:szCs w:val="20"/>
        </w:rPr>
        <w:fldChar w:fldCharType="begin"/>
      </w:r>
      <w:r w:rsidR="00D00496">
        <w:rPr>
          <w:rFonts w:ascii="Arial" w:hAnsi="Arial" w:cs="Arial"/>
          <w:sz w:val="20"/>
          <w:szCs w:val="20"/>
        </w:rPr>
        <w:instrText xml:space="preserve"> REF _Ref139368209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6</w:t>
      </w:r>
      <w:r w:rsidR="00D00496">
        <w:rPr>
          <w:rFonts w:ascii="Arial" w:hAnsi="Arial" w:cs="Arial"/>
          <w:sz w:val="20"/>
          <w:szCs w:val="20"/>
        </w:rPr>
        <w:fldChar w:fldCharType="end"/>
      </w:r>
      <w:r w:rsidRPr="00467E27">
        <w:rPr>
          <w:rFonts w:ascii="Arial" w:hAnsi="Arial" w:cs="Arial"/>
          <w:sz w:val="20"/>
          <w:szCs w:val="20"/>
        </w:rPr>
        <w:t xml:space="preserve"> and </w:t>
      </w:r>
      <w:r w:rsidRPr="00467E27">
        <w:rPr>
          <w:rFonts w:ascii="Arial" w:hAnsi="Arial" w:cs="Arial"/>
          <w:sz w:val="20"/>
          <w:szCs w:val="20"/>
        </w:rPr>
        <w:fldChar w:fldCharType="begin"/>
      </w:r>
      <w:r w:rsidRPr="00467E27">
        <w:rPr>
          <w:rFonts w:ascii="Arial" w:hAnsi="Arial" w:cs="Arial"/>
          <w:sz w:val="20"/>
          <w:szCs w:val="20"/>
        </w:rPr>
        <w:instrText xml:space="preserve"> REF _Ref511132867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7</w:t>
      </w:r>
      <w:r w:rsidRPr="00467E27">
        <w:rPr>
          <w:rFonts w:ascii="Arial" w:hAnsi="Arial" w:cs="Arial"/>
          <w:sz w:val="20"/>
          <w:szCs w:val="20"/>
        </w:rPr>
        <w:fldChar w:fldCharType="end"/>
      </w:r>
      <w:r w:rsidRPr="00467E27">
        <w:rPr>
          <w:rFonts w:ascii="Arial" w:hAnsi="Arial" w:cs="Arial"/>
          <w:sz w:val="20"/>
          <w:szCs w:val="20"/>
        </w:rPr>
        <w:t xml:space="preserve"> and/or </w:t>
      </w:r>
      <w:r w:rsidR="00D00496">
        <w:rPr>
          <w:rFonts w:ascii="Arial" w:hAnsi="Arial" w:cs="Arial"/>
          <w:sz w:val="20"/>
          <w:szCs w:val="20"/>
        </w:rPr>
        <w:fldChar w:fldCharType="begin"/>
      </w:r>
      <w:r w:rsidR="00D00496">
        <w:rPr>
          <w:rFonts w:ascii="Arial" w:hAnsi="Arial" w:cs="Arial"/>
          <w:sz w:val="20"/>
          <w:szCs w:val="20"/>
        </w:rPr>
        <w:instrText xml:space="preserve"> REF _Ref139368236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11</w:t>
      </w:r>
      <w:r w:rsidR="00D00496">
        <w:rPr>
          <w:rFonts w:ascii="Arial" w:hAnsi="Arial" w:cs="Arial"/>
          <w:sz w:val="20"/>
          <w:szCs w:val="20"/>
        </w:rPr>
        <w:fldChar w:fldCharType="end"/>
      </w:r>
      <w:r w:rsidRPr="00467E27">
        <w:rPr>
          <w:rFonts w:ascii="Arial" w:hAnsi="Arial" w:cs="Arial"/>
          <w:sz w:val="20"/>
          <w:szCs w:val="20"/>
        </w:rPr>
        <w:t xml:space="preserve"> to </w:t>
      </w:r>
      <w:r w:rsidRPr="00467E27">
        <w:rPr>
          <w:rFonts w:ascii="Arial" w:hAnsi="Arial" w:cs="Arial"/>
          <w:sz w:val="20"/>
          <w:szCs w:val="20"/>
        </w:rPr>
        <w:fldChar w:fldCharType="begin"/>
      </w:r>
      <w:r w:rsidRPr="00467E27">
        <w:rPr>
          <w:rFonts w:ascii="Arial" w:hAnsi="Arial" w:cs="Arial"/>
          <w:sz w:val="20"/>
          <w:szCs w:val="20"/>
        </w:rPr>
        <w:instrText xml:space="preserve"> REF _Ref511132914 \r \h  \* MERGEFORMAT </w:instrText>
      </w:r>
      <w:r w:rsidRPr="00467E27">
        <w:rPr>
          <w:rFonts w:ascii="Arial" w:hAnsi="Arial" w:cs="Arial"/>
          <w:sz w:val="20"/>
          <w:szCs w:val="20"/>
        </w:rPr>
      </w:r>
      <w:r w:rsidRPr="00467E27">
        <w:rPr>
          <w:rFonts w:ascii="Arial" w:hAnsi="Arial" w:cs="Arial"/>
          <w:sz w:val="20"/>
          <w:szCs w:val="20"/>
        </w:rPr>
        <w:fldChar w:fldCharType="separate"/>
      </w:r>
      <w:r w:rsidR="009B749E">
        <w:rPr>
          <w:rFonts w:ascii="Arial" w:hAnsi="Arial" w:cs="Arial"/>
          <w:sz w:val="20"/>
          <w:szCs w:val="20"/>
        </w:rPr>
        <w:t>14</w:t>
      </w:r>
      <w:r w:rsidRPr="00467E27">
        <w:rPr>
          <w:rFonts w:ascii="Arial" w:hAnsi="Arial" w:cs="Arial"/>
          <w:sz w:val="20"/>
          <w:szCs w:val="20"/>
        </w:rPr>
        <w:fldChar w:fldCharType="end"/>
      </w:r>
      <w:r w:rsidRPr="00467E27">
        <w:rPr>
          <w:rFonts w:ascii="Arial" w:hAnsi="Arial" w:cs="Arial"/>
          <w:sz w:val="20"/>
          <w:szCs w:val="20"/>
        </w:rPr>
        <w:t xml:space="preserve"> (inclusive) or any other unauthorised or unlawful processing, accidental or unlawful destruction, loss, alteration, unauthorised disclosure of or damage or access to the Disclosed Data;</w:t>
      </w:r>
    </w:p>
    <w:p w:rsidR="00BC3635" w:rsidRPr="00467E27" w:rsidRDefault="00BC3635" w:rsidP="00BC3635">
      <w:pPr>
        <w:ind w:left="397"/>
        <w:jc w:val="both"/>
        <w:rPr>
          <w:rFonts w:ascii="Arial" w:hAnsi="Arial" w:cs="Arial"/>
          <w:b/>
          <w:sz w:val="20"/>
          <w:szCs w:val="20"/>
        </w:rPr>
      </w:pPr>
    </w:p>
    <w:p w:rsidR="00BC3635" w:rsidRPr="00467E27" w:rsidRDefault="0037750A" w:rsidP="00BC3635">
      <w:pPr>
        <w:ind w:left="397"/>
        <w:jc w:val="both"/>
        <w:rPr>
          <w:rFonts w:ascii="Arial" w:hAnsi="Arial" w:cs="Arial"/>
          <w:sz w:val="20"/>
          <w:szCs w:val="20"/>
        </w:rPr>
      </w:pPr>
      <w:r w:rsidRPr="00467E27">
        <w:rPr>
          <w:rFonts w:ascii="Arial" w:hAnsi="Arial" w:cs="Arial"/>
          <w:b/>
          <w:sz w:val="20"/>
          <w:szCs w:val="20"/>
        </w:rPr>
        <w:t xml:space="preserve">"Security Incident" </w:t>
      </w:r>
      <w:r w:rsidRPr="00467E27">
        <w:rPr>
          <w:rFonts w:ascii="Arial" w:hAnsi="Arial" w:cs="Arial"/>
          <w:sz w:val="20"/>
          <w:szCs w:val="20"/>
        </w:rPr>
        <w:t xml:space="preserve">means a Security Breach </w:t>
      </w:r>
      <w:r w:rsidRPr="00467E27">
        <w:rPr>
          <w:rFonts w:ascii="Arial" w:hAnsi="Arial" w:cs="Arial"/>
          <w:sz w:val="20"/>
          <w:szCs w:val="20"/>
        </w:rPr>
        <w:t>or a Security Risk;</w:t>
      </w:r>
    </w:p>
    <w:p w:rsidR="00BC3635" w:rsidRPr="00467E27" w:rsidRDefault="00BC3635" w:rsidP="00BC3635">
      <w:pPr>
        <w:ind w:left="397"/>
        <w:jc w:val="both"/>
        <w:rPr>
          <w:rFonts w:ascii="Arial" w:hAnsi="Arial" w:cs="Arial"/>
          <w:b/>
          <w:sz w:val="20"/>
          <w:szCs w:val="20"/>
        </w:rPr>
      </w:pPr>
    </w:p>
    <w:p w:rsidR="00BC3635" w:rsidRPr="00467E27" w:rsidRDefault="0037750A" w:rsidP="00BC3635">
      <w:pPr>
        <w:ind w:left="397"/>
        <w:jc w:val="both"/>
        <w:rPr>
          <w:rFonts w:ascii="Arial" w:hAnsi="Arial" w:cs="Arial"/>
          <w:b/>
          <w:sz w:val="20"/>
          <w:szCs w:val="20"/>
        </w:rPr>
      </w:pPr>
      <w:r w:rsidRPr="00467E27">
        <w:rPr>
          <w:rFonts w:ascii="Arial" w:hAnsi="Arial" w:cs="Arial"/>
          <w:b/>
          <w:sz w:val="20"/>
          <w:szCs w:val="20"/>
        </w:rPr>
        <w:t xml:space="preserve">"Security Measures" </w:t>
      </w:r>
      <w:r w:rsidRPr="00467E27">
        <w:rPr>
          <w:rFonts w:ascii="Arial" w:hAnsi="Arial" w:cs="Arial"/>
          <w:sz w:val="20"/>
          <w:szCs w:val="20"/>
        </w:rPr>
        <w:t xml:space="preserve">has the meaning given to that term in paragraph </w:t>
      </w:r>
      <w:r w:rsidR="00D00496">
        <w:rPr>
          <w:rFonts w:ascii="Arial" w:hAnsi="Arial" w:cs="Arial"/>
          <w:sz w:val="20"/>
          <w:szCs w:val="20"/>
        </w:rPr>
        <w:fldChar w:fldCharType="begin"/>
      </w:r>
      <w:r w:rsidR="00D00496">
        <w:rPr>
          <w:rFonts w:ascii="Arial" w:hAnsi="Arial" w:cs="Arial"/>
          <w:sz w:val="20"/>
          <w:szCs w:val="20"/>
        </w:rPr>
        <w:instrText xml:space="preserve"> REF _Ref139368209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6</w:t>
      </w:r>
      <w:r w:rsidR="00D00496">
        <w:rPr>
          <w:rFonts w:ascii="Arial" w:hAnsi="Arial" w:cs="Arial"/>
          <w:sz w:val="20"/>
          <w:szCs w:val="20"/>
        </w:rPr>
        <w:fldChar w:fldCharType="end"/>
      </w:r>
      <w:r w:rsidRPr="00467E27">
        <w:rPr>
          <w:rFonts w:ascii="Arial" w:hAnsi="Arial" w:cs="Arial"/>
          <w:sz w:val="20"/>
          <w:szCs w:val="20"/>
        </w:rPr>
        <w:t>;</w:t>
      </w:r>
      <w:r w:rsidRPr="00467E27">
        <w:rPr>
          <w:rFonts w:ascii="Arial" w:hAnsi="Arial" w:cs="Arial"/>
          <w:b/>
          <w:sz w:val="20"/>
          <w:szCs w:val="20"/>
        </w:rPr>
        <w:t xml:space="preserve"> </w:t>
      </w:r>
    </w:p>
    <w:p w:rsidR="00BC3635" w:rsidRPr="00467E27" w:rsidRDefault="00BC3635" w:rsidP="00BC3635">
      <w:pPr>
        <w:ind w:left="397"/>
        <w:jc w:val="both"/>
        <w:rPr>
          <w:rFonts w:ascii="Arial" w:hAnsi="Arial" w:cs="Arial"/>
          <w:b/>
          <w:sz w:val="20"/>
          <w:szCs w:val="20"/>
        </w:rPr>
      </w:pPr>
    </w:p>
    <w:p w:rsidR="009B749E" w:rsidRDefault="0037750A" w:rsidP="00BC3635">
      <w:pPr>
        <w:ind w:left="397"/>
        <w:jc w:val="both"/>
        <w:rPr>
          <w:rFonts w:ascii="Arial" w:hAnsi="Arial" w:cs="Arial"/>
          <w:sz w:val="20"/>
          <w:szCs w:val="20"/>
        </w:rPr>
      </w:pPr>
      <w:r w:rsidRPr="00467E27">
        <w:rPr>
          <w:rFonts w:ascii="Arial" w:hAnsi="Arial" w:cs="Arial"/>
          <w:b/>
          <w:sz w:val="20"/>
          <w:szCs w:val="20"/>
        </w:rPr>
        <w:t xml:space="preserve">"Security Risk" </w:t>
      </w:r>
      <w:r w:rsidRPr="00467E27">
        <w:rPr>
          <w:rFonts w:ascii="Arial" w:hAnsi="Arial" w:cs="Arial"/>
          <w:sz w:val="20"/>
          <w:szCs w:val="20"/>
        </w:rPr>
        <w:t xml:space="preserve">means any risks or vulnerabilities that are likely to </w:t>
      </w:r>
      <w:r w:rsidRPr="00467E27">
        <w:rPr>
          <w:rFonts w:ascii="Arial" w:hAnsi="Arial" w:cs="Arial"/>
          <w:sz w:val="20"/>
          <w:szCs w:val="20"/>
        </w:rPr>
        <w:t>affect the integrity or effectiveness of the Security Measures (including vulnerabilities relating to any software or third party system or network) that are known or ought reasonably to be known to the Supplier; and</w:t>
      </w:r>
    </w:p>
    <w:p w:rsidR="009B749E" w:rsidRDefault="009B749E" w:rsidP="00BC3635">
      <w:pPr>
        <w:ind w:left="397"/>
        <w:jc w:val="both"/>
        <w:rPr>
          <w:rFonts w:ascii="Arial" w:hAnsi="Arial" w:cs="Arial"/>
          <w:b/>
          <w:sz w:val="20"/>
          <w:szCs w:val="20"/>
        </w:rPr>
      </w:pPr>
    </w:p>
    <w:p w:rsidR="00BC3635" w:rsidRPr="00B74CDC" w:rsidRDefault="0037750A" w:rsidP="00BC3635">
      <w:pPr>
        <w:ind w:left="397"/>
        <w:jc w:val="both"/>
        <w:rPr>
          <w:rFonts w:ascii="Arial" w:hAnsi="Arial" w:cs="Arial"/>
          <w:bCs/>
          <w:sz w:val="20"/>
          <w:szCs w:val="20"/>
        </w:rPr>
      </w:pPr>
      <w:r w:rsidRPr="00467E27">
        <w:rPr>
          <w:rFonts w:ascii="Arial" w:hAnsi="Arial" w:cs="Arial"/>
          <w:b/>
          <w:sz w:val="20"/>
          <w:szCs w:val="20"/>
        </w:rPr>
        <w:lastRenderedPageBreak/>
        <w:t xml:space="preserve"> </w:t>
      </w:r>
      <w:r w:rsidR="009B749E">
        <w:rPr>
          <w:rFonts w:ascii="Arial" w:hAnsi="Arial" w:cs="Arial"/>
          <w:b/>
          <w:sz w:val="20"/>
          <w:szCs w:val="20"/>
        </w:rPr>
        <w:t>"UK GDPR</w:t>
      </w:r>
      <w:r w:rsidR="009B749E">
        <w:rPr>
          <w:rFonts w:ascii="Arial" w:hAnsi="Arial" w:cs="Arial"/>
          <w:bCs/>
          <w:sz w:val="20"/>
          <w:szCs w:val="20"/>
        </w:rPr>
        <w:t xml:space="preserve">" </w:t>
      </w:r>
      <w:r w:rsidR="009B749E" w:rsidRPr="009B749E">
        <w:rPr>
          <w:rFonts w:ascii="Arial" w:hAnsi="Arial" w:cs="Arial"/>
          <w:bCs/>
          <w:sz w:val="20"/>
          <w:szCs w:val="20"/>
        </w:rPr>
        <w:t>has the meaning given to it in section 3(10) (as supplemented by section 205(4)) of the D</w:t>
      </w:r>
      <w:r w:rsidR="009B749E">
        <w:rPr>
          <w:rFonts w:ascii="Arial" w:hAnsi="Arial" w:cs="Arial"/>
          <w:bCs/>
          <w:sz w:val="20"/>
          <w:szCs w:val="20"/>
        </w:rPr>
        <w:t xml:space="preserve">ata Protection Act 2018. </w:t>
      </w:r>
    </w:p>
    <w:p w:rsidR="00BC3635" w:rsidRPr="00467E27" w:rsidRDefault="00BC3635" w:rsidP="00BC3635">
      <w:pPr>
        <w:ind w:left="397"/>
        <w:jc w:val="both"/>
        <w:rPr>
          <w:rFonts w:ascii="Arial" w:hAnsi="Arial" w:cs="Arial"/>
          <w:b/>
          <w:sz w:val="20"/>
          <w:szCs w:val="20"/>
        </w:rPr>
      </w:pPr>
    </w:p>
    <w:p w:rsidR="00BC3635" w:rsidRPr="00467E27" w:rsidRDefault="00BC3635" w:rsidP="00BC3635">
      <w:pPr>
        <w:ind w:left="397"/>
        <w:jc w:val="both"/>
        <w:rPr>
          <w:rFonts w:ascii="Arial" w:hAnsi="Arial" w:cs="Arial"/>
          <w:b/>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72" w:name="ElPgBr72"/>
      <w:bookmarkEnd w:id="572"/>
      <w:r w:rsidRPr="00467E27">
        <w:rPr>
          <w:rFonts w:ascii="Arial" w:hAnsi="Arial" w:cs="Arial"/>
          <w:sz w:val="20"/>
          <w:szCs w:val="20"/>
        </w:rPr>
        <w:t>In this Schedule unless the context otherwise requires:</w:t>
      </w:r>
    </w:p>
    <w:p w:rsidR="00BC3635" w:rsidRPr="00467E27" w:rsidRDefault="0037750A" w:rsidP="0040608B">
      <w:pPr>
        <w:numPr>
          <w:ilvl w:val="1"/>
          <w:numId w:val="34"/>
        </w:numPr>
        <w:spacing w:after="240"/>
        <w:jc w:val="both"/>
        <w:rPr>
          <w:rFonts w:ascii="Arial" w:hAnsi="Arial" w:cs="Arial"/>
          <w:sz w:val="20"/>
          <w:szCs w:val="20"/>
        </w:rPr>
      </w:pPr>
      <w:r w:rsidRPr="00467E27">
        <w:rPr>
          <w:rFonts w:ascii="Arial" w:hAnsi="Arial" w:cs="Arial"/>
          <w:sz w:val="20"/>
          <w:szCs w:val="20"/>
        </w:rPr>
        <w:t>words and expressions defined in Data Protection Law shall have the same meanings in this Schedule</w:t>
      </w:r>
      <w:r w:rsidR="005C7392">
        <w:rPr>
          <w:rFonts w:ascii="Arial" w:hAnsi="Arial" w:cs="Arial"/>
          <w:sz w:val="20"/>
          <w:szCs w:val="20"/>
        </w:rPr>
        <w:t>.</w:t>
      </w: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where, </w:t>
      </w:r>
      <w:r w:rsidRPr="00467E27">
        <w:rPr>
          <w:rFonts w:ascii="Arial" w:hAnsi="Arial" w:cs="Arial"/>
          <w:sz w:val="20"/>
          <w:szCs w:val="20"/>
        </w:rPr>
        <w:t>under Data Protection Law, any of these words or expressions and/or their meanings are changed or replaced:</w:t>
      </w:r>
    </w:p>
    <w:p w:rsidR="00BC3635" w:rsidRPr="00467E27" w:rsidRDefault="00BC3635" w:rsidP="00BC3635">
      <w:pPr>
        <w:jc w:val="both"/>
        <w:rPr>
          <w:rFonts w:ascii="Arial" w:hAnsi="Arial" w:cs="Arial"/>
          <w:sz w:val="20"/>
          <w:szCs w:val="20"/>
        </w:rPr>
      </w:pPr>
    </w:p>
    <w:p w:rsidR="00BC3635" w:rsidRPr="00467E27" w:rsidRDefault="0037750A" w:rsidP="0040608B">
      <w:pPr>
        <w:numPr>
          <w:ilvl w:val="3"/>
          <w:numId w:val="34"/>
        </w:numPr>
        <w:tabs>
          <w:tab w:val="clear" w:pos="720"/>
          <w:tab w:val="num" w:pos="993"/>
        </w:tabs>
        <w:ind w:left="993" w:hanging="567"/>
        <w:jc w:val="both"/>
        <w:rPr>
          <w:rFonts w:ascii="Arial" w:hAnsi="Arial" w:cs="Arial"/>
          <w:sz w:val="20"/>
          <w:szCs w:val="20"/>
        </w:rPr>
      </w:pPr>
      <w:r w:rsidRPr="00467E27">
        <w:rPr>
          <w:rFonts w:ascii="Arial" w:hAnsi="Arial" w:cs="Arial"/>
          <w:sz w:val="20"/>
          <w:szCs w:val="20"/>
        </w:rPr>
        <w:t xml:space="preserve">the term shall be interpreted to refer to the term or concept (and the meaning) that most closely corresponds to it under Data Protection Law then </w:t>
      </w:r>
      <w:r w:rsidRPr="00467E27">
        <w:rPr>
          <w:rFonts w:ascii="Arial" w:hAnsi="Arial" w:cs="Arial"/>
          <w:sz w:val="20"/>
          <w:szCs w:val="20"/>
        </w:rPr>
        <w:t>in force; and/or</w:t>
      </w:r>
    </w:p>
    <w:p w:rsidR="00BC3635" w:rsidRPr="00467E27" w:rsidRDefault="00BC3635" w:rsidP="00BC3635">
      <w:pPr>
        <w:tabs>
          <w:tab w:val="num" w:pos="993"/>
        </w:tabs>
        <w:ind w:left="993" w:hanging="567"/>
        <w:jc w:val="both"/>
        <w:rPr>
          <w:rFonts w:ascii="Arial" w:hAnsi="Arial" w:cs="Arial"/>
          <w:sz w:val="20"/>
          <w:szCs w:val="20"/>
        </w:rPr>
      </w:pPr>
    </w:p>
    <w:p w:rsidR="00BC3635" w:rsidRPr="00467E27" w:rsidRDefault="0037750A" w:rsidP="0040608B">
      <w:pPr>
        <w:numPr>
          <w:ilvl w:val="3"/>
          <w:numId w:val="34"/>
        </w:numPr>
        <w:tabs>
          <w:tab w:val="clear" w:pos="720"/>
          <w:tab w:val="num" w:pos="993"/>
        </w:tabs>
        <w:ind w:left="993" w:hanging="567"/>
        <w:jc w:val="both"/>
        <w:rPr>
          <w:rFonts w:ascii="Arial" w:hAnsi="Arial" w:cs="Arial"/>
          <w:sz w:val="20"/>
          <w:szCs w:val="20"/>
        </w:rPr>
      </w:pPr>
      <w:r w:rsidRPr="00467E27">
        <w:rPr>
          <w:rFonts w:ascii="Arial" w:hAnsi="Arial" w:cs="Arial"/>
          <w:sz w:val="20"/>
          <w:szCs w:val="20"/>
        </w:rPr>
        <w:t>where the term remains the same but the meaning changes then the term shall be given the meaning given to it under Data Protection Law then in force.</w:t>
      </w:r>
    </w:p>
    <w:p w:rsidR="00BC3635" w:rsidRPr="00467E27" w:rsidRDefault="00BC3635" w:rsidP="00BC3635">
      <w:pPr>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 xml:space="preserve">The </w:t>
      </w:r>
      <w:r w:rsidR="00B92E62" w:rsidRPr="00467E27">
        <w:rPr>
          <w:rFonts w:ascii="Arial" w:hAnsi="Arial" w:cs="Arial"/>
          <w:sz w:val="20"/>
          <w:szCs w:val="20"/>
        </w:rPr>
        <w:t>Customer</w:t>
      </w:r>
      <w:r w:rsidRPr="00467E27">
        <w:rPr>
          <w:rFonts w:ascii="Arial" w:hAnsi="Arial" w:cs="Arial"/>
          <w:sz w:val="20"/>
          <w:szCs w:val="20"/>
        </w:rPr>
        <w:t xml:space="preserve"> and the Supplier acknowledge that, for the purposes of Data Protection Law, the </w:t>
      </w:r>
      <w:r w:rsidR="00B92E62" w:rsidRPr="00467E27">
        <w:rPr>
          <w:rFonts w:ascii="Arial" w:hAnsi="Arial" w:cs="Arial"/>
          <w:sz w:val="20"/>
          <w:szCs w:val="20"/>
        </w:rPr>
        <w:t>Customer</w:t>
      </w:r>
      <w:r w:rsidRPr="00467E27">
        <w:rPr>
          <w:rFonts w:ascii="Arial" w:hAnsi="Arial" w:cs="Arial"/>
          <w:sz w:val="20"/>
          <w:szCs w:val="20"/>
        </w:rPr>
        <w:t xml:space="preserve"> is the </w:t>
      </w:r>
      <w:r w:rsidR="008970C9">
        <w:rPr>
          <w:rFonts w:ascii="Arial" w:hAnsi="Arial" w:cs="Arial"/>
          <w:sz w:val="20"/>
          <w:szCs w:val="20"/>
        </w:rPr>
        <w:t>c</w:t>
      </w:r>
      <w:r w:rsidRPr="00467E27">
        <w:rPr>
          <w:rFonts w:ascii="Arial" w:hAnsi="Arial" w:cs="Arial"/>
          <w:sz w:val="20"/>
          <w:szCs w:val="20"/>
        </w:rPr>
        <w:t xml:space="preserve">ontroller and the Supplier is the </w:t>
      </w:r>
      <w:r w:rsidR="008970C9">
        <w:rPr>
          <w:rFonts w:ascii="Arial" w:hAnsi="Arial" w:cs="Arial"/>
          <w:sz w:val="20"/>
          <w:szCs w:val="20"/>
        </w:rPr>
        <w:t>p</w:t>
      </w:r>
      <w:r w:rsidRPr="00467E27">
        <w:rPr>
          <w:rFonts w:ascii="Arial" w:hAnsi="Arial" w:cs="Arial"/>
          <w:sz w:val="20"/>
          <w:szCs w:val="20"/>
        </w:rPr>
        <w:t>rocessor of any Disclosed Data.</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73" w:name="_Ref139368443"/>
      <w:r w:rsidRPr="00467E27">
        <w:rPr>
          <w:rFonts w:ascii="Arial" w:hAnsi="Arial" w:cs="Arial"/>
          <w:sz w:val="20"/>
          <w:szCs w:val="20"/>
        </w:rPr>
        <w:t>The Supplier will process the Disclosed Data only to the extent, and in such a manner, as i</w:t>
      </w:r>
      <w:r w:rsidRPr="00467E27">
        <w:rPr>
          <w:rFonts w:ascii="Arial" w:hAnsi="Arial" w:cs="Arial"/>
          <w:sz w:val="20"/>
          <w:szCs w:val="20"/>
        </w:rPr>
        <w:t xml:space="preserve">s necessary for the Purpose, but subject to and in accordance with the </w:t>
      </w:r>
      <w:r w:rsidR="00B92E62" w:rsidRPr="00467E27">
        <w:rPr>
          <w:rFonts w:ascii="Arial" w:hAnsi="Arial" w:cs="Arial"/>
          <w:sz w:val="20"/>
          <w:szCs w:val="20"/>
        </w:rPr>
        <w:t>Customer</w:t>
      </w:r>
      <w:r w:rsidRPr="00467E27">
        <w:rPr>
          <w:rFonts w:ascii="Arial" w:hAnsi="Arial" w:cs="Arial"/>
          <w:sz w:val="20"/>
          <w:szCs w:val="20"/>
        </w:rPr>
        <w:t xml:space="preserve">’s express written instructions from time to time. If the Supplier considers that any instruction from the </w:t>
      </w:r>
      <w:r w:rsidR="00B92E62" w:rsidRPr="00467E27">
        <w:rPr>
          <w:rFonts w:ascii="Arial" w:hAnsi="Arial" w:cs="Arial"/>
          <w:sz w:val="20"/>
          <w:szCs w:val="20"/>
        </w:rPr>
        <w:t>Customer</w:t>
      </w:r>
      <w:r w:rsidRPr="00467E27">
        <w:rPr>
          <w:rFonts w:ascii="Arial" w:hAnsi="Arial" w:cs="Arial"/>
          <w:sz w:val="20"/>
          <w:szCs w:val="20"/>
        </w:rPr>
        <w:t xml:space="preserve"> contravenes Data Protection Law, it shall immediately notify </w:t>
      </w:r>
      <w:r w:rsidRPr="00467E27">
        <w:rPr>
          <w:rFonts w:ascii="Arial" w:hAnsi="Arial" w:cs="Arial"/>
          <w:sz w:val="20"/>
          <w:szCs w:val="20"/>
        </w:rPr>
        <w:t xml:space="preserve">the </w:t>
      </w:r>
      <w:r w:rsidR="00B92E62" w:rsidRPr="00467E27">
        <w:rPr>
          <w:rFonts w:ascii="Arial" w:hAnsi="Arial" w:cs="Arial"/>
          <w:sz w:val="20"/>
          <w:szCs w:val="20"/>
        </w:rPr>
        <w:t>Customer</w:t>
      </w:r>
      <w:r w:rsidRPr="00467E27">
        <w:rPr>
          <w:rFonts w:ascii="Arial" w:hAnsi="Arial" w:cs="Arial"/>
          <w:sz w:val="20"/>
          <w:szCs w:val="20"/>
        </w:rPr>
        <w:t>, giving reasonable details.</w:t>
      </w:r>
      <w:bookmarkEnd w:id="573"/>
      <w:r w:rsidRPr="00467E27">
        <w:rPr>
          <w:rFonts w:ascii="Arial" w:hAnsi="Arial" w:cs="Arial"/>
          <w:sz w:val="20"/>
          <w:szCs w:val="20"/>
        </w:rPr>
        <w:t xml:space="preserve"> </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74" w:name="_Ref511132860"/>
      <w:r w:rsidRPr="00467E27">
        <w:rPr>
          <w:rFonts w:ascii="Arial" w:hAnsi="Arial" w:cs="Arial"/>
          <w:sz w:val="20"/>
          <w:szCs w:val="20"/>
        </w:rPr>
        <w:t xml:space="preserve">The Supplier will acquire no rights or interest in or to the Disclosed Data and, without affecting the generality of paragraph </w:t>
      </w:r>
      <w:r w:rsidR="00D00496">
        <w:rPr>
          <w:rFonts w:ascii="Arial" w:hAnsi="Arial" w:cs="Arial"/>
          <w:sz w:val="20"/>
          <w:szCs w:val="20"/>
        </w:rPr>
        <w:fldChar w:fldCharType="begin"/>
      </w:r>
      <w:r w:rsidR="00D00496">
        <w:rPr>
          <w:rFonts w:ascii="Arial" w:hAnsi="Arial" w:cs="Arial"/>
          <w:sz w:val="20"/>
          <w:szCs w:val="20"/>
        </w:rPr>
        <w:instrText xml:space="preserve"> REF _Ref139368289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8</w:t>
      </w:r>
      <w:r w:rsidR="00D00496">
        <w:rPr>
          <w:rFonts w:ascii="Arial" w:hAnsi="Arial" w:cs="Arial"/>
          <w:sz w:val="20"/>
          <w:szCs w:val="20"/>
        </w:rPr>
        <w:fldChar w:fldCharType="end"/>
      </w:r>
      <w:r w:rsidRPr="00467E27">
        <w:rPr>
          <w:rFonts w:ascii="Arial" w:hAnsi="Arial" w:cs="Arial"/>
          <w:sz w:val="20"/>
          <w:szCs w:val="20"/>
        </w:rPr>
        <w:t xml:space="preserve">, on demand by the </w:t>
      </w:r>
      <w:r w:rsidR="00B92E62" w:rsidRPr="00467E27">
        <w:rPr>
          <w:rFonts w:ascii="Arial" w:hAnsi="Arial" w:cs="Arial"/>
          <w:sz w:val="20"/>
          <w:szCs w:val="20"/>
        </w:rPr>
        <w:t>Customer</w:t>
      </w:r>
      <w:r w:rsidRPr="00467E27">
        <w:rPr>
          <w:rFonts w:ascii="Arial" w:hAnsi="Arial" w:cs="Arial"/>
          <w:sz w:val="20"/>
          <w:szCs w:val="20"/>
        </w:rPr>
        <w:t xml:space="preserve"> will either deliver to the </w:t>
      </w:r>
      <w:r w:rsidR="00B92E62" w:rsidRPr="00467E27">
        <w:rPr>
          <w:rFonts w:ascii="Arial" w:hAnsi="Arial" w:cs="Arial"/>
          <w:sz w:val="20"/>
          <w:szCs w:val="20"/>
        </w:rPr>
        <w:t>Customer</w:t>
      </w:r>
      <w:r w:rsidRPr="00467E27">
        <w:rPr>
          <w:rFonts w:ascii="Arial" w:hAnsi="Arial" w:cs="Arial"/>
          <w:sz w:val="20"/>
          <w:szCs w:val="20"/>
        </w:rPr>
        <w:t xml:space="preserve"> or destroy and/or permanently delete from its information technology systems (at the option of the </w:t>
      </w:r>
      <w:r w:rsidR="00B92E62" w:rsidRPr="00467E27">
        <w:rPr>
          <w:rFonts w:ascii="Arial" w:hAnsi="Arial" w:cs="Arial"/>
          <w:sz w:val="20"/>
          <w:szCs w:val="20"/>
        </w:rPr>
        <w:t>Customer</w:t>
      </w:r>
      <w:r w:rsidRPr="00467E27">
        <w:rPr>
          <w:rFonts w:ascii="Arial" w:hAnsi="Arial" w:cs="Arial"/>
          <w:sz w:val="20"/>
          <w:szCs w:val="20"/>
        </w:rPr>
        <w:t>) all copies of any Disclosed Data in its possession (in any form or format wha</w:t>
      </w:r>
      <w:r w:rsidRPr="00467E27">
        <w:rPr>
          <w:rFonts w:ascii="Arial" w:hAnsi="Arial" w:cs="Arial"/>
          <w:sz w:val="20"/>
          <w:szCs w:val="20"/>
        </w:rPr>
        <w:t xml:space="preserve">tsoever) and give the </w:t>
      </w:r>
      <w:r w:rsidR="00B92E62" w:rsidRPr="00467E27">
        <w:rPr>
          <w:rFonts w:ascii="Arial" w:hAnsi="Arial" w:cs="Arial"/>
          <w:sz w:val="20"/>
          <w:szCs w:val="20"/>
        </w:rPr>
        <w:t>Customer</w:t>
      </w:r>
      <w:r w:rsidRPr="00467E27">
        <w:rPr>
          <w:rFonts w:ascii="Arial" w:hAnsi="Arial" w:cs="Arial"/>
          <w:sz w:val="20"/>
          <w:szCs w:val="20"/>
        </w:rPr>
        <w:t xml:space="preserve"> a certificate signed by one of its authorised signatories (who is properly authorised to give such a certificate) confirming that it has done so.</w:t>
      </w:r>
      <w:bookmarkEnd w:id="574"/>
    </w:p>
    <w:p w:rsidR="00BC3635" w:rsidRPr="00467E27" w:rsidRDefault="0037750A" w:rsidP="0040608B">
      <w:pPr>
        <w:numPr>
          <w:ilvl w:val="0"/>
          <w:numId w:val="34"/>
        </w:numPr>
        <w:tabs>
          <w:tab w:val="clear" w:pos="720"/>
          <w:tab w:val="num" w:pos="426"/>
        </w:tabs>
        <w:spacing w:after="200"/>
        <w:jc w:val="both"/>
        <w:rPr>
          <w:rFonts w:ascii="Arial" w:hAnsi="Arial" w:cs="Arial"/>
          <w:sz w:val="20"/>
          <w:szCs w:val="20"/>
        </w:rPr>
      </w:pPr>
      <w:bookmarkStart w:id="575" w:name="_Ref139368209"/>
      <w:r>
        <w:rPr>
          <w:rFonts w:ascii="Arial" w:hAnsi="Arial" w:cs="Arial"/>
          <w:sz w:val="20"/>
          <w:szCs w:val="20"/>
        </w:rPr>
        <w:t>In accordance with its obligations under Data Protection Law, t</w:t>
      </w:r>
      <w:r w:rsidRPr="00467E27">
        <w:rPr>
          <w:rFonts w:ascii="Arial" w:hAnsi="Arial" w:cs="Arial"/>
          <w:sz w:val="20"/>
          <w:szCs w:val="20"/>
        </w:rPr>
        <w:t>he Supplier shal</w:t>
      </w:r>
      <w:r w:rsidRPr="00467E27">
        <w:rPr>
          <w:rFonts w:ascii="Arial" w:hAnsi="Arial" w:cs="Arial"/>
          <w:sz w:val="20"/>
          <w:szCs w:val="20"/>
        </w:rPr>
        <w:t xml:space="preserve">l take appropriate technical and organisational security measures in processing the Disclosed Data, together with any additional data security measures agreed by the parties and/or reasonably specified by the </w:t>
      </w:r>
      <w:r w:rsidR="00B92E62" w:rsidRPr="00467E27">
        <w:rPr>
          <w:rFonts w:ascii="Arial" w:hAnsi="Arial" w:cs="Arial"/>
          <w:sz w:val="20"/>
          <w:szCs w:val="20"/>
        </w:rPr>
        <w:t>Customer</w:t>
      </w:r>
      <w:r w:rsidRPr="00467E27">
        <w:rPr>
          <w:rFonts w:ascii="Arial" w:hAnsi="Arial" w:cs="Arial"/>
          <w:sz w:val="20"/>
          <w:szCs w:val="20"/>
        </w:rPr>
        <w:t xml:space="preserve"> from time to time in writing and/or that are otherwise consistent with good industry practice (the "</w:t>
      </w:r>
      <w:r w:rsidRPr="00467E27">
        <w:rPr>
          <w:rFonts w:ascii="Arial" w:hAnsi="Arial" w:cs="Arial"/>
          <w:b/>
          <w:sz w:val="20"/>
          <w:szCs w:val="20"/>
        </w:rPr>
        <w:t>Security Measures</w:t>
      </w:r>
      <w:r w:rsidRPr="00467E27">
        <w:rPr>
          <w:rFonts w:ascii="Arial" w:hAnsi="Arial" w:cs="Arial"/>
          <w:sz w:val="20"/>
          <w:szCs w:val="20"/>
        </w:rPr>
        <w:t>") so as to ensure an appropriate level of security is adopted to mitigate the risks associated with the processing of such Disclosed Data</w:t>
      </w:r>
      <w:r w:rsidRPr="00467E27">
        <w:rPr>
          <w:rFonts w:ascii="Arial" w:hAnsi="Arial" w:cs="Arial"/>
          <w:sz w:val="20"/>
          <w:szCs w:val="20"/>
        </w:rPr>
        <w:t>, including unauthorised or unlawful processing, accidental or unlawful destruction, loss, alteration, unauthorised disclosure of or damage or access to the Disclosed Data.</w:t>
      </w:r>
      <w:bookmarkEnd w:id="575"/>
      <w:r w:rsidRPr="00467E27">
        <w:rPr>
          <w:rFonts w:ascii="Arial" w:hAnsi="Arial" w:cs="Arial"/>
          <w:sz w:val="20"/>
          <w:szCs w:val="20"/>
        </w:rPr>
        <w:t xml:space="preserve"> </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76" w:name="_Ref511132867"/>
      <w:r w:rsidRPr="00467E27">
        <w:rPr>
          <w:rFonts w:ascii="Arial" w:hAnsi="Arial" w:cs="Arial"/>
          <w:sz w:val="20"/>
          <w:szCs w:val="20"/>
        </w:rPr>
        <w:t>The Supplier will:</w:t>
      </w:r>
      <w:bookmarkEnd w:id="576"/>
    </w:p>
    <w:p w:rsidR="00BC3635" w:rsidRPr="00467E27" w:rsidRDefault="0037750A" w:rsidP="0040608B">
      <w:pPr>
        <w:numPr>
          <w:ilvl w:val="1"/>
          <w:numId w:val="34"/>
        </w:numPr>
        <w:jc w:val="both"/>
        <w:rPr>
          <w:rFonts w:ascii="Arial" w:hAnsi="Arial" w:cs="Arial"/>
          <w:sz w:val="20"/>
          <w:szCs w:val="20"/>
        </w:rPr>
      </w:pPr>
      <w:bookmarkStart w:id="577" w:name="_Ref139368343"/>
      <w:r w:rsidRPr="00467E27">
        <w:rPr>
          <w:rFonts w:ascii="Arial" w:hAnsi="Arial" w:cs="Arial"/>
          <w:sz w:val="20"/>
          <w:szCs w:val="20"/>
        </w:rPr>
        <w:t xml:space="preserve">comply with its obligations as a </w:t>
      </w:r>
      <w:r w:rsidR="008970C9">
        <w:rPr>
          <w:rFonts w:ascii="Arial" w:hAnsi="Arial" w:cs="Arial"/>
          <w:sz w:val="20"/>
          <w:szCs w:val="20"/>
        </w:rPr>
        <w:t>p</w:t>
      </w:r>
      <w:r w:rsidRPr="00467E27">
        <w:rPr>
          <w:rFonts w:ascii="Arial" w:hAnsi="Arial" w:cs="Arial"/>
          <w:sz w:val="20"/>
          <w:szCs w:val="20"/>
        </w:rPr>
        <w:t>rocessor under Data Protectio</w:t>
      </w:r>
      <w:r w:rsidRPr="00467E27">
        <w:rPr>
          <w:rFonts w:ascii="Arial" w:hAnsi="Arial" w:cs="Arial"/>
          <w:sz w:val="20"/>
          <w:szCs w:val="20"/>
        </w:rPr>
        <w:t>n Law in relation to the processing of personal data by it under this Agreement;</w:t>
      </w:r>
      <w:bookmarkStart w:id="578" w:name="_Ref468201141"/>
      <w:bookmarkEnd w:id="577"/>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keep such records and information, so far as is possible, in relation to the processing of the Disclosed Data as are required of the </w:t>
      </w:r>
      <w:r w:rsidR="00B92E62" w:rsidRPr="00467E27">
        <w:rPr>
          <w:rFonts w:ascii="Arial" w:hAnsi="Arial" w:cs="Arial"/>
          <w:sz w:val="20"/>
          <w:szCs w:val="20"/>
        </w:rPr>
        <w:t>Customer</w:t>
      </w:r>
      <w:r w:rsidRPr="00467E27">
        <w:rPr>
          <w:rFonts w:ascii="Arial" w:hAnsi="Arial" w:cs="Arial"/>
          <w:sz w:val="20"/>
          <w:szCs w:val="20"/>
        </w:rPr>
        <w:t xml:space="preserve"> under Data Protection Law and pr</w:t>
      </w:r>
      <w:r w:rsidRPr="00467E27">
        <w:rPr>
          <w:rFonts w:ascii="Arial" w:hAnsi="Arial" w:cs="Arial"/>
          <w:sz w:val="20"/>
          <w:szCs w:val="20"/>
        </w:rPr>
        <w:t xml:space="preserve">omptly provide to the </w:t>
      </w:r>
      <w:r w:rsidR="00B92E62" w:rsidRPr="00467E27">
        <w:rPr>
          <w:rFonts w:ascii="Arial" w:hAnsi="Arial" w:cs="Arial"/>
          <w:sz w:val="20"/>
          <w:szCs w:val="20"/>
        </w:rPr>
        <w:t>Customer</w:t>
      </w:r>
      <w:r w:rsidRPr="00467E27">
        <w:rPr>
          <w:rFonts w:ascii="Arial" w:hAnsi="Arial" w:cs="Arial"/>
          <w:sz w:val="20"/>
          <w:szCs w:val="20"/>
        </w:rPr>
        <w:t xml:space="preserve"> all such records and information on request from the </w:t>
      </w:r>
      <w:r w:rsidR="00B92E62" w:rsidRPr="00467E27">
        <w:rPr>
          <w:rFonts w:ascii="Arial" w:hAnsi="Arial" w:cs="Arial"/>
          <w:sz w:val="20"/>
          <w:szCs w:val="20"/>
        </w:rPr>
        <w:t>Customer</w:t>
      </w:r>
      <w:r w:rsidRPr="00467E27">
        <w:rPr>
          <w:rFonts w:ascii="Arial" w:hAnsi="Arial" w:cs="Arial"/>
          <w:sz w:val="20"/>
          <w:szCs w:val="20"/>
        </w:rPr>
        <w:t>;</w:t>
      </w:r>
      <w:bookmarkEnd w:id="578"/>
      <w:r w:rsidRPr="00467E27">
        <w:rPr>
          <w:rFonts w:ascii="Arial" w:hAnsi="Arial" w:cs="Arial"/>
          <w:sz w:val="20"/>
          <w:szCs w:val="20"/>
        </w:rPr>
        <w:t xml:space="preserve"> </w:t>
      </w:r>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provide to the </w:t>
      </w:r>
      <w:r w:rsidR="00B92E62" w:rsidRPr="00467E27">
        <w:rPr>
          <w:rFonts w:ascii="Arial" w:hAnsi="Arial" w:cs="Arial"/>
          <w:sz w:val="20"/>
          <w:szCs w:val="20"/>
        </w:rPr>
        <w:t>Customer</w:t>
      </w:r>
      <w:r w:rsidRPr="00467E27">
        <w:rPr>
          <w:rFonts w:ascii="Arial" w:hAnsi="Arial" w:cs="Arial"/>
          <w:sz w:val="20"/>
          <w:szCs w:val="20"/>
        </w:rPr>
        <w:t xml:space="preserve"> all information necessary to demonstrate compliance with Data Protection Law in relation to the processing of the Disclosed Data by the </w:t>
      </w:r>
      <w:r w:rsidRPr="00467E27">
        <w:rPr>
          <w:rFonts w:ascii="Arial" w:hAnsi="Arial" w:cs="Arial"/>
          <w:sz w:val="20"/>
          <w:szCs w:val="20"/>
        </w:rPr>
        <w:t xml:space="preserve">Supplier under this Agreement, including evidence of the technical and organisational measures implemented by the Supplier pursuant to paragraph </w:t>
      </w:r>
      <w:r w:rsidR="00D00496">
        <w:rPr>
          <w:rFonts w:ascii="Arial" w:hAnsi="Arial" w:cs="Arial"/>
          <w:sz w:val="20"/>
          <w:szCs w:val="20"/>
        </w:rPr>
        <w:fldChar w:fldCharType="begin"/>
      </w:r>
      <w:r w:rsidR="00D00496">
        <w:rPr>
          <w:rFonts w:ascii="Arial" w:hAnsi="Arial" w:cs="Arial"/>
          <w:sz w:val="20"/>
          <w:szCs w:val="20"/>
        </w:rPr>
        <w:instrText xml:space="preserve"> REF _Ref139368209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6</w:t>
      </w:r>
      <w:r w:rsidR="00D00496">
        <w:rPr>
          <w:rFonts w:ascii="Arial" w:hAnsi="Arial" w:cs="Arial"/>
          <w:sz w:val="20"/>
          <w:szCs w:val="20"/>
        </w:rPr>
        <w:fldChar w:fldCharType="end"/>
      </w:r>
      <w:r w:rsidRPr="00467E27">
        <w:rPr>
          <w:rFonts w:ascii="Arial" w:hAnsi="Arial" w:cs="Arial"/>
          <w:sz w:val="20"/>
          <w:szCs w:val="20"/>
        </w:rPr>
        <w:t>;</w:t>
      </w:r>
      <w:bookmarkStart w:id="579" w:name="_Ref459180045"/>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lastRenderedPageBreak/>
        <w:t xml:space="preserve">permit the </w:t>
      </w:r>
      <w:r w:rsidR="00B92E62" w:rsidRPr="00467E27">
        <w:rPr>
          <w:rFonts w:ascii="Arial" w:hAnsi="Arial" w:cs="Arial"/>
          <w:sz w:val="20"/>
          <w:szCs w:val="20"/>
        </w:rPr>
        <w:t>Customer</w:t>
      </w:r>
      <w:r w:rsidRPr="00467E27">
        <w:rPr>
          <w:rFonts w:ascii="Arial" w:hAnsi="Arial" w:cs="Arial"/>
          <w:sz w:val="20"/>
          <w:szCs w:val="20"/>
        </w:rPr>
        <w:t xml:space="preserve"> (or any auditor appointed by the </w:t>
      </w:r>
      <w:r w:rsidR="00B92E62" w:rsidRPr="00467E27">
        <w:rPr>
          <w:rFonts w:ascii="Arial" w:hAnsi="Arial" w:cs="Arial"/>
          <w:sz w:val="20"/>
          <w:szCs w:val="20"/>
        </w:rPr>
        <w:t>Customer</w:t>
      </w:r>
      <w:r w:rsidRPr="00467E27">
        <w:rPr>
          <w:rFonts w:ascii="Arial" w:hAnsi="Arial" w:cs="Arial"/>
          <w:sz w:val="20"/>
          <w:szCs w:val="20"/>
        </w:rPr>
        <w:t xml:space="preserve">) or a </w:t>
      </w:r>
      <w:r w:rsidR="008970C9">
        <w:rPr>
          <w:rFonts w:ascii="Arial" w:hAnsi="Arial" w:cs="Arial"/>
          <w:sz w:val="20"/>
          <w:szCs w:val="20"/>
        </w:rPr>
        <w:t>s</w:t>
      </w:r>
      <w:r w:rsidRPr="00467E27">
        <w:rPr>
          <w:rFonts w:ascii="Arial" w:hAnsi="Arial" w:cs="Arial"/>
          <w:sz w:val="20"/>
          <w:szCs w:val="20"/>
        </w:rPr>
        <w:t xml:space="preserve">upervisory </w:t>
      </w:r>
      <w:r w:rsidR="008970C9">
        <w:rPr>
          <w:rFonts w:ascii="Arial" w:hAnsi="Arial" w:cs="Arial"/>
          <w:sz w:val="20"/>
          <w:szCs w:val="20"/>
        </w:rPr>
        <w:t>a</w:t>
      </w:r>
      <w:r w:rsidRPr="00467E27">
        <w:rPr>
          <w:rFonts w:ascii="Arial" w:hAnsi="Arial" w:cs="Arial"/>
          <w:sz w:val="20"/>
          <w:szCs w:val="20"/>
        </w:rPr>
        <w:t xml:space="preserve">uthority to have access to the Supplier's premises, personnel and records, on reasonable notice, for the purposes of inspecting, testing and auditing the Security </w:t>
      </w:r>
      <w:bookmarkStart w:id="580" w:name="ElPgBr73"/>
      <w:bookmarkEnd w:id="580"/>
      <w:r w:rsidRPr="00467E27">
        <w:rPr>
          <w:rFonts w:ascii="Arial" w:hAnsi="Arial" w:cs="Arial"/>
          <w:sz w:val="20"/>
          <w:szCs w:val="20"/>
        </w:rPr>
        <w:t>Measures implemented by the</w:t>
      </w:r>
      <w:r w:rsidRPr="00467E27">
        <w:rPr>
          <w:rFonts w:ascii="Arial" w:hAnsi="Arial" w:cs="Arial"/>
          <w:sz w:val="20"/>
          <w:szCs w:val="20"/>
        </w:rPr>
        <w:t xml:space="preserve"> Supplier pursuant to paragraph </w:t>
      </w:r>
      <w:r w:rsidR="00D00496">
        <w:rPr>
          <w:rFonts w:ascii="Arial" w:hAnsi="Arial" w:cs="Arial"/>
          <w:sz w:val="20"/>
          <w:szCs w:val="20"/>
        </w:rPr>
        <w:fldChar w:fldCharType="begin"/>
      </w:r>
      <w:r w:rsidR="00D00496">
        <w:rPr>
          <w:rFonts w:ascii="Arial" w:hAnsi="Arial" w:cs="Arial"/>
          <w:sz w:val="20"/>
          <w:szCs w:val="20"/>
        </w:rPr>
        <w:instrText xml:space="preserve"> REF _Ref139368209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6</w:t>
      </w:r>
      <w:r w:rsidR="00D00496">
        <w:rPr>
          <w:rFonts w:ascii="Arial" w:hAnsi="Arial" w:cs="Arial"/>
          <w:sz w:val="20"/>
          <w:szCs w:val="20"/>
        </w:rPr>
        <w:fldChar w:fldCharType="end"/>
      </w:r>
      <w:r w:rsidR="00D00496">
        <w:rPr>
          <w:rFonts w:ascii="Arial" w:hAnsi="Arial" w:cs="Arial"/>
          <w:sz w:val="20"/>
          <w:szCs w:val="20"/>
        </w:rPr>
        <w:t xml:space="preserve"> </w:t>
      </w:r>
      <w:r w:rsidRPr="00467E27">
        <w:rPr>
          <w:rFonts w:ascii="Arial" w:hAnsi="Arial" w:cs="Arial"/>
          <w:sz w:val="20"/>
          <w:szCs w:val="20"/>
        </w:rPr>
        <w:t>and otherwise verifying compliance with Data Protection Law in respect of the Supplier’s processing of personal data under this A</w:t>
      </w:r>
      <w:r w:rsidRPr="00467E27">
        <w:rPr>
          <w:rFonts w:ascii="Arial" w:hAnsi="Arial" w:cs="Arial"/>
          <w:sz w:val="20"/>
          <w:szCs w:val="20"/>
        </w:rPr>
        <w:t>greement;</w:t>
      </w:r>
      <w:bookmarkStart w:id="581" w:name="_Ref468201202"/>
      <w:bookmarkEnd w:id="579"/>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bookmarkStart w:id="582" w:name="_Ref139368344"/>
      <w:r w:rsidRPr="00467E27">
        <w:rPr>
          <w:rFonts w:ascii="Arial" w:hAnsi="Arial" w:cs="Arial"/>
          <w:sz w:val="20"/>
          <w:szCs w:val="20"/>
        </w:rPr>
        <w:t xml:space="preserve">promptly make such changes to those measures, and otherwise take such steps as the </w:t>
      </w:r>
      <w:r w:rsidR="00B92E62" w:rsidRPr="00467E27">
        <w:rPr>
          <w:rFonts w:ascii="Arial" w:hAnsi="Arial" w:cs="Arial"/>
          <w:sz w:val="20"/>
          <w:szCs w:val="20"/>
        </w:rPr>
        <w:t>Customer</w:t>
      </w:r>
      <w:r w:rsidRPr="00467E27">
        <w:rPr>
          <w:rFonts w:ascii="Arial" w:hAnsi="Arial" w:cs="Arial"/>
          <w:sz w:val="20"/>
          <w:szCs w:val="20"/>
        </w:rPr>
        <w:t xml:space="preserve"> requests it to take, to ensure that those measures are sufficient to ensure the </w:t>
      </w:r>
      <w:r w:rsidR="00B92E62" w:rsidRPr="00467E27">
        <w:rPr>
          <w:rFonts w:ascii="Arial" w:hAnsi="Arial" w:cs="Arial"/>
          <w:sz w:val="20"/>
          <w:szCs w:val="20"/>
        </w:rPr>
        <w:t>Customer</w:t>
      </w:r>
      <w:r w:rsidRPr="00467E27">
        <w:rPr>
          <w:rFonts w:ascii="Arial" w:hAnsi="Arial" w:cs="Arial"/>
          <w:sz w:val="20"/>
          <w:szCs w:val="20"/>
        </w:rPr>
        <w:t>'s compliance with Data Protection Law; and</w:t>
      </w:r>
      <w:bookmarkEnd w:id="581"/>
      <w:bookmarkEnd w:id="582"/>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without prejudice to paragraphs </w:t>
      </w:r>
      <w:r w:rsidR="00D00496">
        <w:rPr>
          <w:rFonts w:ascii="Arial" w:hAnsi="Arial" w:cs="Arial"/>
          <w:sz w:val="20"/>
          <w:szCs w:val="20"/>
        </w:rPr>
        <w:fldChar w:fldCharType="begin"/>
      </w:r>
      <w:r w:rsidR="00D00496">
        <w:rPr>
          <w:rFonts w:ascii="Arial" w:hAnsi="Arial" w:cs="Arial"/>
          <w:sz w:val="20"/>
          <w:szCs w:val="20"/>
        </w:rPr>
        <w:instrText xml:space="preserve"> REF _Ref139368343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7.1</w:t>
      </w:r>
      <w:r w:rsidR="00D00496">
        <w:rPr>
          <w:rFonts w:ascii="Arial" w:hAnsi="Arial" w:cs="Arial"/>
          <w:sz w:val="20"/>
          <w:szCs w:val="20"/>
        </w:rPr>
        <w:fldChar w:fldCharType="end"/>
      </w:r>
      <w:r w:rsidR="00D00496">
        <w:rPr>
          <w:rFonts w:ascii="Arial" w:hAnsi="Arial" w:cs="Arial"/>
          <w:sz w:val="20"/>
          <w:szCs w:val="20"/>
        </w:rPr>
        <w:t xml:space="preserve"> to </w:t>
      </w:r>
      <w:r w:rsidR="00D00496">
        <w:rPr>
          <w:rFonts w:ascii="Arial" w:hAnsi="Arial" w:cs="Arial"/>
          <w:sz w:val="20"/>
          <w:szCs w:val="20"/>
        </w:rPr>
        <w:fldChar w:fldCharType="begin"/>
      </w:r>
      <w:r w:rsidR="00D00496">
        <w:rPr>
          <w:rFonts w:ascii="Arial" w:hAnsi="Arial" w:cs="Arial"/>
          <w:sz w:val="20"/>
          <w:szCs w:val="20"/>
        </w:rPr>
        <w:instrText xml:space="preserve"> REF _Ref139368344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7.5</w:t>
      </w:r>
      <w:r w:rsidR="00D00496">
        <w:rPr>
          <w:rFonts w:ascii="Arial" w:hAnsi="Arial" w:cs="Arial"/>
          <w:sz w:val="20"/>
          <w:szCs w:val="20"/>
        </w:rPr>
        <w:fldChar w:fldCharType="end"/>
      </w:r>
      <w:r w:rsidRPr="00467E27">
        <w:rPr>
          <w:rFonts w:ascii="Arial" w:hAnsi="Arial" w:cs="Arial"/>
          <w:sz w:val="20"/>
          <w:szCs w:val="20"/>
        </w:rPr>
        <w:t xml:space="preserve">(both inclusive), generally </w:t>
      </w:r>
      <w:r w:rsidRPr="00467E27">
        <w:rPr>
          <w:rFonts w:ascii="Arial" w:hAnsi="Arial" w:cs="Arial"/>
          <w:sz w:val="20"/>
          <w:szCs w:val="20"/>
        </w:rPr>
        <w:t xml:space="preserve">assist the </w:t>
      </w:r>
      <w:r w:rsidR="00B92E62" w:rsidRPr="00467E27">
        <w:rPr>
          <w:rFonts w:ascii="Arial" w:hAnsi="Arial" w:cs="Arial"/>
          <w:sz w:val="20"/>
          <w:szCs w:val="20"/>
        </w:rPr>
        <w:t>Customer</w:t>
      </w:r>
      <w:r w:rsidRPr="00467E27">
        <w:rPr>
          <w:rFonts w:ascii="Arial" w:hAnsi="Arial" w:cs="Arial"/>
          <w:sz w:val="20"/>
          <w:szCs w:val="20"/>
        </w:rPr>
        <w:t xml:space="preserve"> to ensure compliance with the </w:t>
      </w:r>
      <w:r w:rsidR="00B92E62" w:rsidRPr="00467E27">
        <w:rPr>
          <w:rFonts w:ascii="Arial" w:hAnsi="Arial" w:cs="Arial"/>
          <w:sz w:val="20"/>
          <w:szCs w:val="20"/>
        </w:rPr>
        <w:t>Customer</w:t>
      </w:r>
      <w:r w:rsidRPr="00467E27">
        <w:rPr>
          <w:rFonts w:ascii="Arial" w:hAnsi="Arial" w:cs="Arial"/>
          <w:sz w:val="20"/>
          <w:szCs w:val="20"/>
        </w:rPr>
        <w:t xml:space="preserve">’s obligations under Data Protection Law in relation to the processing of the Disclosed Data under this Agreement, having regard to the nature of the processing and the information available to the </w:t>
      </w:r>
      <w:r w:rsidRPr="00467E27">
        <w:rPr>
          <w:rFonts w:ascii="Arial" w:hAnsi="Arial" w:cs="Arial"/>
          <w:sz w:val="20"/>
          <w:szCs w:val="20"/>
        </w:rPr>
        <w:t>Supplier.</w:t>
      </w:r>
    </w:p>
    <w:p w:rsidR="00BC3635" w:rsidRPr="00467E27" w:rsidRDefault="00BC3635" w:rsidP="00BC3635">
      <w:pPr>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83" w:name="_Ref139368289"/>
      <w:r w:rsidRPr="00467E27">
        <w:rPr>
          <w:rFonts w:ascii="Arial" w:hAnsi="Arial" w:cs="Arial"/>
          <w:sz w:val="20"/>
          <w:szCs w:val="20"/>
        </w:rPr>
        <w:t xml:space="preserve">The Supplier will promptly comply with any request from the </w:t>
      </w:r>
      <w:r w:rsidR="00B92E62" w:rsidRPr="00467E27">
        <w:rPr>
          <w:rFonts w:ascii="Arial" w:hAnsi="Arial" w:cs="Arial"/>
          <w:sz w:val="20"/>
          <w:szCs w:val="20"/>
        </w:rPr>
        <w:t>Customer</w:t>
      </w:r>
      <w:r w:rsidRPr="00467E27">
        <w:rPr>
          <w:rFonts w:ascii="Arial" w:hAnsi="Arial" w:cs="Arial"/>
          <w:sz w:val="20"/>
          <w:szCs w:val="20"/>
        </w:rPr>
        <w:t xml:space="preserve"> requiring the Supplier to update or otherwise amend, transfer, delete or destroy the Disclosed Data.</w:t>
      </w:r>
      <w:bookmarkEnd w:id="583"/>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84" w:name="_Ref139368400"/>
      <w:r w:rsidRPr="00467E27">
        <w:rPr>
          <w:rFonts w:ascii="Arial" w:hAnsi="Arial" w:cs="Arial"/>
          <w:sz w:val="20"/>
          <w:szCs w:val="20"/>
        </w:rPr>
        <w:t>The Supplier shall not transfer any of the Disclosed Data outside of the Un</w:t>
      </w:r>
      <w:r w:rsidRPr="00467E27">
        <w:rPr>
          <w:rFonts w:ascii="Arial" w:hAnsi="Arial" w:cs="Arial"/>
          <w:sz w:val="20"/>
          <w:szCs w:val="20"/>
        </w:rPr>
        <w:t xml:space="preserve">ited Kingdom, except upon and in accordance with the express written instructions or agreement in writing of the </w:t>
      </w:r>
      <w:r w:rsidR="00B92E62" w:rsidRPr="00467E27">
        <w:rPr>
          <w:rFonts w:ascii="Arial" w:hAnsi="Arial" w:cs="Arial"/>
          <w:sz w:val="20"/>
          <w:szCs w:val="20"/>
        </w:rPr>
        <w:t>Customer</w:t>
      </w:r>
      <w:r w:rsidRPr="00467E27">
        <w:rPr>
          <w:rFonts w:ascii="Arial" w:hAnsi="Arial" w:cs="Arial"/>
          <w:sz w:val="20"/>
          <w:szCs w:val="20"/>
        </w:rPr>
        <w:t>. Without limiting paragraph</w:t>
      </w:r>
      <w:r w:rsidR="00D00496">
        <w:rPr>
          <w:rFonts w:ascii="Arial" w:hAnsi="Arial" w:cs="Arial"/>
          <w:sz w:val="20"/>
          <w:szCs w:val="20"/>
        </w:rPr>
        <w:t xml:space="preserve"> </w:t>
      </w:r>
      <w:r w:rsidR="00D00496">
        <w:rPr>
          <w:rFonts w:ascii="Arial" w:hAnsi="Arial" w:cs="Arial"/>
          <w:sz w:val="20"/>
          <w:szCs w:val="20"/>
        </w:rPr>
        <w:fldChar w:fldCharType="begin"/>
      </w:r>
      <w:r w:rsidR="00D00496">
        <w:rPr>
          <w:rFonts w:ascii="Arial" w:hAnsi="Arial" w:cs="Arial"/>
          <w:sz w:val="20"/>
          <w:szCs w:val="20"/>
        </w:rPr>
        <w:instrText xml:space="preserve"> REF _Ref139368381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10</w:t>
      </w:r>
      <w:r w:rsidR="00D00496">
        <w:rPr>
          <w:rFonts w:ascii="Arial" w:hAnsi="Arial" w:cs="Arial"/>
          <w:sz w:val="20"/>
          <w:szCs w:val="20"/>
        </w:rPr>
        <w:fldChar w:fldCharType="end"/>
      </w:r>
      <w:r w:rsidRPr="00467E27">
        <w:rPr>
          <w:rFonts w:ascii="Arial" w:hAnsi="Arial" w:cs="Arial"/>
          <w:sz w:val="20"/>
          <w:szCs w:val="20"/>
        </w:rPr>
        <w:t xml:space="preserve">, where the </w:t>
      </w:r>
      <w:r w:rsidRPr="00467E27">
        <w:rPr>
          <w:rFonts w:ascii="Arial" w:hAnsi="Arial" w:cs="Arial"/>
          <w:sz w:val="20"/>
          <w:szCs w:val="20"/>
        </w:rPr>
        <w:t xml:space="preserve">Supplier has transferred any of the Disclosed Data outside the United Kingdom on the instructions of the </w:t>
      </w:r>
      <w:r w:rsidR="00B92E62" w:rsidRPr="00467E27">
        <w:rPr>
          <w:rFonts w:ascii="Arial" w:hAnsi="Arial" w:cs="Arial"/>
          <w:sz w:val="20"/>
          <w:szCs w:val="20"/>
        </w:rPr>
        <w:t>Customer</w:t>
      </w:r>
      <w:r w:rsidRPr="00467E27">
        <w:rPr>
          <w:rFonts w:ascii="Arial" w:hAnsi="Arial" w:cs="Arial"/>
          <w:sz w:val="20"/>
          <w:szCs w:val="20"/>
        </w:rPr>
        <w:t xml:space="preserve"> or with agreement from the </w:t>
      </w:r>
      <w:r w:rsidR="00B92E62" w:rsidRPr="00467E27">
        <w:rPr>
          <w:rFonts w:ascii="Arial" w:hAnsi="Arial" w:cs="Arial"/>
          <w:sz w:val="20"/>
          <w:szCs w:val="20"/>
        </w:rPr>
        <w:t>Customer</w:t>
      </w:r>
      <w:r w:rsidRPr="00467E27">
        <w:rPr>
          <w:rFonts w:ascii="Arial" w:hAnsi="Arial" w:cs="Arial"/>
          <w:sz w:val="20"/>
          <w:szCs w:val="20"/>
        </w:rPr>
        <w:t xml:space="preserve">, the </w:t>
      </w:r>
      <w:r w:rsidR="00B92E62" w:rsidRPr="00467E27">
        <w:rPr>
          <w:rFonts w:ascii="Arial" w:hAnsi="Arial" w:cs="Arial"/>
          <w:sz w:val="20"/>
          <w:szCs w:val="20"/>
        </w:rPr>
        <w:t>Customer</w:t>
      </w:r>
      <w:r w:rsidRPr="00467E27">
        <w:rPr>
          <w:rFonts w:ascii="Arial" w:hAnsi="Arial" w:cs="Arial"/>
          <w:sz w:val="20"/>
          <w:szCs w:val="20"/>
        </w:rPr>
        <w:t xml:space="preserve"> may require the Supplier to transfer the Disclosed Data back to within the United Kingdom</w:t>
      </w:r>
      <w:bookmarkEnd w:id="584"/>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on</w:t>
      </w:r>
      <w:r w:rsidRPr="00467E27">
        <w:rPr>
          <w:rFonts w:ascii="Arial" w:hAnsi="Arial" w:cs="Arial"/>
          <w:sz w:val="20"/>
          <w:szCs w:val="20"/>
        </w:rPr>
        <w:t xml:space="preserve"> giving not less than 3 months’ notice in writing to that effect; or </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at any time in the event of a change in Law which makes it unlawful for the Disclosed Data to be processed in the jurisdiction outside the United Kingdom where it is being processed.</w:t>
      </w:r>
    </w:p>
    <w:p w:rsidR="00BC3635" w:rsidRPr="00467E27" w:rsidRDefault="00BC3635" w:rsidP="00BC3635">
      <w:pPr>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85" w:name="_Ref139368381"/>
      <w:r w:rsidRPr="00467E27">
        <w:rPr>
          <w:rFonts w:ascii="Arial" w:hAnsi="Arial" w:cs="Arial"/>
          <w:sz w:val="20"/>
          <w:szCs w:val="20"/>
        </w:rPr>
        <w:t>W</w:t>
      </w:r>
      <w:r w:rsidRPr="00467E27">
        <w:rPr>
          <w:rFonts w:ascii="Arial" w:hAnsi="Arial" w:cs="Arial"/>
          <w:sz w:val="20"/>
          <w:szCs w:val="20"/>
        </w:rPr>
        <w:t xml:space="preserve">here the legal basis upon which Disclosed Data is transferred outside the United Kingdom pursuant to paragraph </w:t>
      </w:r>
      <w:r w:rsidR="00D00496">
        <w:rPr>
          <w:rFonts w:ascii="Arial" w:hAnsi="Arial" w:cs="Arial"/>
          <w:sz w:val="20"/>
          <w:szCs w:val="20"/>
        </w:rPr>
        <w:fldChar w:fldCharType="begin"/>
      </w:r>
      <w:r w:rsidR="00D00496">
        <w:rPr>
          <w:rFonts w:ascii="Arial" w:hAnsi="Arial" w:cs="Arial"/>
          <w:sz w:val="20"/>
          <w:szCs w:val="20"/>
        </w:rPr>
        <w:instrText xml:space="preserve"> REF _Ref139368400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9</w:t>
      </w:r>
      <w:r w:rsidR="00D00496">
        <w:rPr>
          <w:rFonts w:ascii="Arial" w:hAnsi="Arial" w:cs="Arial"/>
          <w:sz w:val="20"/>
          <w:szCs w:val="20"/>
        </w:rPr>
        <w:fldChar w:fldCharType="end"/>
      </w:r>
      <w:r w:rsidRPr="00467E27">
        <w:rPr>
          <w:rFonts w:ascii="Arial" w:hAnsi="Arial" w:cs="Arial"/>
          <w:sz w:val="20"/>
          <w:szCs w:val="20"/>
        </w:rPr>
        <w:t xml:space="preserve"> is ruled by any court of competent jurisdiction to be unlawful or otherwise ceases to be valid, the Supplier shall, at the </w:t>
      </w:r>
      <w:r w:rsidR="00B92E62" w:rsidRPr="00467E27">
        <w:rPr>
          <w:rFonts w:ascii="Arial" w:hAnsi="Arial" w:cs="Arial"/>
          <w:sz w:val="20"/>
          <w:szCs w:val="20"/>
        </w:rPr>
        <w:t>Customer</w:t>
      </w:r>
      <w:r w:rsidRPr="00467E27">
        <w:rPr>
          <w:rFonts w:ascii="Arial" w:hAnsi="Arial" w:cs="Arial"/>
          <w:sz w:val="20"/>
          <w:szCs w:val="20"/>
        </w:rPr>
        <w:t>’s discretion either:</w:t>
      </w:r>
      <w:bookmarkEnd w:id="585"/>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take such steps and execute such docum</w:t>
      </w:r>
      <w:r w:rsidRPr="00467E27">
        <w:rPr>
          <w:rFonts w:ascii="Arial" w:hAnsi="Arial" w:cs="Arial"/>
          <w:sz w:val="20"/>
          <w:szCs w:val="20"/>
        </w:rPr>
        <w:t xml:space="preserve">ents as the </w:t>
      </w:r>
      <w:r w:rsidR="00B92E62" w:rsidRPr="00467E27">
        <w:rPr>
          <w:rFonts w:ascii="Arial" w:hAnsi="Arial" w:cs="Arial"/>
          <w:sz w:val="20"/>
          <w:szCs w:val="20"/>
        </w:rPr>
        <w:t>Customer</w:t>
      </w:r>
      <w:r w:rsidRPr="00467E27">
        <w:rPr>
          <w:rFonts w:ascii="Arial" w:hAnsi="Arial" w:cs="Arial"/>
          <w:sz w:val="20"/>
          <w:szCs w:val="20"/>
        </w:rPr>
        <w:t xml:space="preserve"> may reasonably require to ensure that the transfer of Disclosed Data takes place on a lawful basis; or</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transfer the Disclosed Data back to within the United Kingdom in accordance with paragraph </w:t>
      </w:r>
      <w:r w:rsidR="00D00496">
        <w:rPr>
          <w:rFonts w:ascii="Arial" w:hAnsi="Arial" w:cs="Arial"/>
          <w:sz w:val="20"/>
          <w:szCs w:val="20"/>
        </w:rPr>
        <w:fldChar w:fldCharType="begin"/>
      </w:r>
      <w:r w:rsidR="00D00496">
        <w:rPr>
          <w:rFonts w:ascii="Arial" w:hAnsi="Arial" w:cs="Arial"/>
          <w:sz w:val="20"/>
          <w:szCs w:val="20"/>
        </w:rPr>
        <w:instrText xml:space="preserve"> REF _Ref139368400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9</w:t>
      </w:r>
      <w:r w:rsidR="00D00496">
        <w:rPr>
          <w:rFonts w:ascii="Arial" w:hAnsi="Arial" w:cs="Arial"/>
          <w:sz w:val="20"/>
          <w:szCs w:val="20"/>
        </w:rPr>
        <w:fldChar w:fldCharType="end"/>
      </w:r>
      <w:r w:rsidRPr="00467E27">
        <w:rPr>
          <w:rFonts w:ascii="Arial" w:hAnsi="Arial" w:cs="Arial"/>
          <w:sz w:val="20"/>
          <w:szCs w:val="20"/>
        </w:rPr>
        <w:t xml:space="preserve">. </w:t>
      </w:r>
    </w:p>
    <w:p w:rsidR="00BC3635" w:rsidRPr="00467E27" w:rsidRDefault="00BC3635" w:rsidP="00BC3635">
      <w:pPr>
        <w:ind w:left="720"/>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86" w:name="_Ref139368236"/>
      <w:r w:rsidRPr="00467E27">
        <w:rPr>
          <w:rFonts w:ascii="Arial" w:hAnsi="Arial" w:cs="Arial"/>
          <w:sz w:val="20"/>
          <w:szCs w:val="20"/>
        </w:rPr>
        <w:t xml:space="preserve">On a general basis, if the Supplier receives any complaint, notice or communication which relates directly or indirectly to the processing of the Disclosed Data or to either party's compliance with </w:t>
      </w:r>
      <w:r w:rsidRPr="00467E27">
        <w:rPr>
          <w:rFonts w:ascii="Arial" w:hAnsi="Arial" w:cs="Arial"/>
          <w:sz w:val="20"/>
          <w:szCs w:val="20"/>
        </w:rPr>
        <w:t xml:space="preserve">Data Protection Law, it will immediately notify the </w:t>
      </w:r>
      <w:r w:rsidR="00B92E62" w:rsidRPr="00467E27">
        <w:rPr>
          <w:rFonts w:ascii="Arial" w:hAnsi="Arial" w:cs="Arial"/>
          <w:sz w:val="20"/>
          <w:szCs w:val="20"/>
        </w:rPr>
        <w:t>Customer</w:t>
      </w:r>
      <w:r w:rsidRPr="00467E27">
        <w:rPr>
          <w:rFonts w:ascii="Arial" w:hAnsi="Arial" w:cs="Arial"/>
          <w:sz w:val="20"/>
          <w:szCs w:val="20"/>
        </w:rPr>
        <w:t xml:space="preserve"> and it will provide the </w:t>
      </w:r>
      <w:r w:rsidR="00B92E62" w:rsidRPr="00467E27">
        <w:rPr>
          <w:rFonts w:ascii="Arial" w:hAnsi="Arial" w:cs="Arial"/>
          <w:sz w:val="20"/>
          <w:szCs w:val="20"/>
        </w:rPr>
        <w:t>Customer</w:t>
      </w:r>
      <w:r w:rsidRPr="00467E27">
        <w:rPr>
          <w:rFonts w:ascii="Arial" w:hAnsi="Arial" w:cs="Arial"/>
          <w:sz w:val="20"/>
          <w:szCs w:val="20"/>
        </w:rPr>
        <w:t xml:space="preserve"> with full co-operation and assistance in relation to any such complaint, notice or communication.</w:t>
      </w:r>
      <w:bookmarkEnd w:id="586"/>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 xml:space="preserve">The Supplier agrees to assist the </w:t>
      </w:r>
      <w:r w:rsidR="00B92E62" w:rsidRPr="00467E27">
        <w:rPr>
          <w:rFonts w:ascii="Arial" w:hAnsi="Arial" w:cs="Arial"/>
          <w:sz w:val="20"/>
          <w:szCs w:val="20"/>
        </w:rPr>
        <w:t>Customer</w:t>
      </w:r>
      <w:r w:rsidRPr="00467E27">
        <w:rPr>
          <w:rFonts w:ascii="Arial" w:hAnsi="Arial" w:cs="Arial"/>
          <w:sz w:val="20"/>
          <w:szCs w:val="20"/>
        </w:rPr>
        <w:t>, within such timescal</w:t>
      </w:r>
      <w:r w:rsidRPr="00467E27">
        <w:rPr>
          <w:rFonts w:ascii="Arial" w:hAnsi="Arial" w:cs="Arial"/>
          <w:sz w:val="20"/>
          <w:szCs w:val="20"/>
        </w:rPr>
        <w:t xml:space="preserve">e as may be reasonably required by the </w:t>
      </w:r>
      <w:r w:rsidR="00B92E62" w:rsidRPr="00467E27">
        <w:rPr>
          <w:rFonts w:ascii="Arial" w:hAnsi="Arial" w:cs="Arial"/>
          <w:sz w:val="20"/>
          <w:szCs w:val="20"/>
        </w:rPr>
        <w:t>Customer</w:t>
      </w:r>
      <w:r w:rsidRPr="00467E27">
        <w:rPr>
          <w:rFonts w:ascii="Arial" w:hAnsi="Arial" w:cs="Arial"/>
          <w:sz w:val="20"/>
          <w:szCs w:val="20"/>
        </w:rPr>
        <w:t xml:space="preserve">, in responding to any Data Subject Request which is received by the </w:t>
      </w:r>
      <w:r w:rsidR="00B92E62" w:rsidRPr="00467E27">
        <w:rPr>
          <w:rFonts w:ascii="Arial" w:hAnsi="Arial" w:cs="Arial"/>
          <w:sz w:val="20"/>
          <w:szCs w:val="20"/>
        </w:rPr>
        <w:t>Customer</w:t>
      </w:r>
      <w:r w:rsidRPr="00467E27">
        <w:rPr>
          <w:rFonts w:ascii="Arial" w:hAnsi="Arial" w:cs="Arial"/>
          <w:sz w:val="20"/>
          <w:szCs w:val="20"/>
        </w:rPr>
        <w:t xml:space="preserve"> or the Supplier. However the Supplier will not acknowledge or otherwise respond to any such Data Subject Request, nor disclose any </w:t>
      </w:r>
      <w:r w:rsidRPr="00467E27">
        <w:rPr>
          <w:rFonts w:ascii="Arial" w:hAnsi="Arial" w:cs="Arial"/>
          <w:sz w:val="20"/>
          <w:szCs w:val="20"/>
        </w:rPr>
        <w:t xml:space="preserve">of the Disclosed Data to any Data Subject or to any third party, other than upon and in accordance with the </w:t>
      </w:r>
      <w:r w:rsidR="00B92E62" w:rsidRPr="00467E27">
        <w:rPr>
          <w:rFonts w:ascii="Arial" w:hAnsi="Arial" w:cs="Arial"/>
          <w:sz w:val="20"/>
          <w:szCs w:val="20"/>
        </w:rPr>
        <w:t>Customer</w:t>
      </w:r>
      <w:r w:rsidRPr="00467E27">
        <w:rPr>
          <w:rFonts w:ascii="Arial" w:hAnsi="Arial" w:cs="Arial"/>
          <w:sz w:val="20"/>
          <w:szCs w:val="20"/>
        </w:rPr>
        <w:t>’s instructions or as otherwise provided for in this Agreement.</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will ensure that access to the Disclosed Data is limited to:</w:t>
      </w: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lastRenderedPageBreak/>
        <w:t>th</w:t>
      </w:r>
      <w:r w:rsidRPr="00467E27">
        <w:rPr>
          <w:rFonts w:ascii="Arial" w:hAnsi="Arial" w:cs="Arial"/>
          <w:sz w:val="20"/>
          <w:szCs w:val="20"/>
        </w:rPr>
        <w:t>ose of its employees who need access to the Disclosed Data to meet the Supplier's obligations under this Agreement (the "</w:t>
      </w:r>
      <w:r w:rsidRPr="00467E27">
        <w:rPr>
          <w:rFonts w:ascii="Arial" w:hAnsi="Arial" w:cs="Arial"/>
          <w:b/>
          <w:sz w:val="20"/>
          <w:szCs w:val="20"/>
        </w:rPr>
        <w:t>Relevant Employees</w:t>
      </w:r>
      <w:r w:rsidRPr="00467E27">
        <w:rPr>
          <w:rFonts w:ascii="Arial" w:hAnsi="Arial" w:cs="Arial"/>
          <w:sz w:val="20"/>
          <w:szCs w:val="20"/>
        </w:rPr>
        <w:t xml:space="preserve">") and shall ensure that </w:t>
      </w:r>
      <w:bookmarkStart w:id="587" w:name="ElPgBr74"/>
      <w:bookmarkEnd w:id="587"/>
      <w:r w:rsidRPr="00467E27">
        <w:rPr>
          <w:rFonts w:ascii="Arial" w:hAnsi="Arial" w:cs="Arial"/>
          <w:sz w:val="20"/>
          <w:szCs w:val="20"/>
        </w:rPr>
        <w:t xml:space="preserve">no other employees of the Supplier or third parties are given access to the Disclosed Data; </w:t>
      </w:r>
      <w:r w:rsidRPr="00467E27">
        <w:rPr>
          <w:rFonts w:ascii="Arial" w:hAnsi="Arial" w:cs="Arial"/>
          <w:sz w:val="20"/>
          <w:szCs w:val="20"/>
        </w:rPr>
        <w:t>and</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such part or parts of the Disclosed Data as is strictly necessary for performance of that Relevant Employee's duties.</w:t>
      </w:r>
    </w:p>
    <w:p w:rsidR="00BC3635" w:rsidRPr="00467E27" w:rsidRDefault="00BC3635" w:rsidP="00BC3635">
      <w:pPr>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88" w:name="_Ref511132914"/>
      <w:r w:rsidRPr="00467E27">
        <w:rPr>
          <w:rFonts w:ascii="Arial" w:hAnsi="Arial" w:cs="Arial"/>
          <w:sz w:val="20"/>
          <w:szCs w:val="20"/>
        </w:rPr>
        <w:t xml:space="preserve">The Supplier will ensure that Relevant Employees who are involved in processing the Disclosed Data on behalf of the </w:t>
      </w:r>
      <w:r w:rsidR="00B92E62" w:rsidRPr="00467E27">
        <w:rPr>
          <w:rFonts w:ascii="Arial" w:hAnsi="Arial" w:cs="Arial"/>
          <w:sz w:val="20"/>
          <w:szCs w:val="20"/>
        </w:rPr>
        <w:t>Customer</w:t>
      </w:r>
      <w:r w:rsidRPr="00467E27">
        <w:rPr>
          <w:rFonts w:ascii="Arial" w:hAnsi="Arial" w:cs="Arial"/>
          <w:sz w:val="20"/>
          <w:szCs w:val="20"/>
        </w:rPr>
        <w:t>:</w:t>
      </w:r>
      <w:bookmarkEnd w:id="588"/>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only process Disclosed Data to the extent permitted by paragraph </w:t>
      </w:r>
      <w:r w:rsidR="00D00496">
        <w:rPr>
          <w:rFonts w:ascii="Arial" w:hAnsi="Arial" w:cs="Arial"/>
          <w:sz w:val="20"/>
          <w:szCs w:val="20"/>
        </w:rPr>
        <w:fldChar w:fldCharType="begin"/>
      </w:r>
      <w:r w:rsidR="00D00496">
        <w:rPr>
          <w:rFonts w:ascii="Arial" w:hAnsi="Arial" w:cs="Arial"/>
          <w:sz w:val="20"/>
          <w:szCs w:val="20"/>
        </w:rPr>
        <w:instrText xml:space="preserve"> REF _Ref139368443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4</w:t>
      </w:r>
      <w:r w:rsidR="00D00496">
        <w:rPr>
          <w:rFonts w:ascii="Arial" w:hAnsi="Arial" w:cs="Arial"/>
          <w:sz w:val="20"/>
          <w:szCs w:val="20"/>
        </w:rPr>
        <w:fldChar w:fldCharType="end"/>
      </w:r>
      <w:r w:rsidRPr="00467E27">
        <w:rPr>
          <w:rFonts w:ascii="Arial" w:hAnsi="Arial" w:cs="Arial"/>
          <w:sz w:val="20"/>
          <w:szCs w:val="20"/>
        </w:rPr>
        <w:t>;</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are bound by appropriate obligations of confidentiality in respect of the Disclosed Data and understand that the Disclosed Data is confidential in nature; and </w:t>
      </w:r>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receive the appropriate trai</w:t>
      </w:r>
      <w:r w:rsidRPr="00467E27">
        <w:rPr>
          <w:rFonts w:ascii="Arial" w:hAnsi="Arial" w:cs="Arial"/>
          <w:sz w:val="20"/>
          <w:szCs w:val="20"/>
        </w:rPr>
        <w:t>ning in data protection procedures. The Supplier shall identify and keep records of training received by such staff and the contents of all courses.</w:t>
      </w:r>
    </w:p>
    <w:p w:rsidR="00BC3635" w:rsidRPr="00467E27" w:rsidRDefault="00BC3635" w:rsidP="00BC3635">
      <w:pPr>
        <w:ind w:left="720"/>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shall not sub-contract the performance of any of its obligations under this Schedule (or othe</w:t>
      </w:r>
      <w:r w:rsidRPr="00467E27">
        <w:rPr>
          <w:rFonts w:ascii="Arial" w:hAnsi="Arial" w:cs="Arial"/>
          <w:sz w:val="20"/>
          <w:szCs w:val="20"/>
        </w:rPr>
        <w:t xml:space="preserve">rwise authorise any third party to process the Data on its behalf) without the prior written consent of the </w:t>
      </w:r>
      <w:r w:rsidR="00B92E62" w:rsidRPr="00467E27">
        <w:rPr>
          <w:rFonts w:ascii="Arial" w:hAnsi="Arial" w:cs="Arial"/>
          <w:sz w:val="20"/>
          <w:szCs w:val="20"/>
        </w:rPr>
        <w:t>Customer</w:t>
      </w:r>
      <w:r w:rsidRPr="00467E27">
        <w:rPr>
          <w:rFonts w:ascii="Arial" w:hAnsi="Arial" w:cs="Arial"/>
          <w:sz w:val="20"/>
          <w:szCs w:val="20"/>
        </w:rPr>
        <w:t xml:space="preserve"> (which the </w:t>
      </w:r>
      <w:r w:rsidR="00B92E62" w:rsidRPr="00467E27">
        <w:rPr>
          <w:rFonts w:ascii="Arial" w:hAnsi="Arial" w:cs="Arial"/>
          <w:sz w:val="20"/>
          <w:szCs w:val="20"/>
        </w:rPr>
        <w:t>Customer</w:t>
      </w:r>
      <w:r w:rsidRPr="00467E27">
        <w:rPr>
          <w:rFonts w:ascii="Arial" w:hAnsi="Arial" w:cs="Arial"/>
          <w:sz w:val="20"/>
          <w:szCs w:val="20"/>
        </w:rPr>
        <w:t xml:space="preserve"> may give or withhold in its absolute discretion).</w:t>
      </w:r>
      <w:bookmarkStart w:id="589" w:name="_Ref492369513"/>
      <w:r w:rsidRPr="00467E27">
        <w:rPr>
          <w:rFonts w:ascii="Arial" w:hAnsi="Arial" w:cs="Arial"/>
          <w:sz w:val="20"/>
          <w:szCs w:val="20"/>
        </w:rPr>
        <w:t xml:space="preserve"> </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bookmarkStart w:id="590" w:name="_Ref139368474"/>
      <w:r w:rsidRPr="00467E27">
        <w:rPr>
          <w:rFonts w:ascii="Arial" w:hAnsi="Arial" w:cs="Arial"/>
          <w:sz w:val="20"/>
          <w:szCs w:val="20"/>
        </w:rPr>
        <w:t>The Supplier shall not engage another data processor by way of sub-c</w:t>
      </w:r>
      <w:r w:rsidRPr="00467E27">
        <w:rPr>
          <w:rFonts w:ascii="Arial" w:hAnsi="Arial" w:cs="Arial"/>
          <w:sz w:val="20"/>
          <w:szCs w:val="20"/>
        </w:rPr>
        <w:t xml:space="preserve">ontract to perform processing activities on behalf of the </w:t>
      </w:r>
      <w:r w:rsidR="00B92E62" w:rsidRPr="00467E27">
        <w:rPr>
          <w:rFonts w:ascii="Arial" w:hAnsi="Arial" w:cs="Arial"/>
          <w:sz w:val="20"/>
          <w:szCs w:val="20"/>
        </w:rPr>
        <w:t>Customer</w:t>
      </w:r>
      <w:r w:rsidRPr="00467E27">
        <w:rPr>
          <w:rFonts w:ascii="Arial" w:hAnsi="Arial" w:cs="Arial"/>
          <w:sz w:val="20"/>
          <w:szCs w:val="20"/>
        </w:rPr>
        <w:t xml:space="preserve"> without the prior written consent of the </w:t>
      </w:r>
      <w:r w:rsidR="00B92E62" w:rsidRPr="00467E27">
        <w:rPr>
          <w:rFonts w:ascii="Arial" w:hAnsi="Arial" w:cs="Arial"/>
          <w:sz w:val="20"/>
          <w:szCs w:val="20"/>
        </w:rPr>
        <w:t>Customer</w:t>
      </w:r>
      <w:r w:rsidRPr="00467E27">
        <w:rPr>
          <w:rFonts w:ascii="Arial" w:hAnsi="Arial" w:cs="Arial"/>
          <w:sz w:val="20"/>
          <w:szCs w:val="20"/>
        </w:rPr>
        <w:t xml:space="preserve"> (which the </w:t>
      </w:r>
      <w:r w:rsidR="00B92E62" w:rsidRPr="00467E27">
        <w:rPr>
          <w:rFonts w:ascii="Arial" w:hAnsi="Arial" w:cs="Arial"/>
          <w:sz w:val="20"/>
          <w:szCs w:val="20"/>
        </w:rPr>
        <w:t>Customer</w:t>
      </w:r>
      <w:r w:rsidRPr="00467E27">
        <w:rPr>
          <w:rFonts w:ascii="Arial" w:hAnsi="Arial" w:cs="Arial"/>
          <w:sz w:val="20"/>
          <w:szCs w:val="20"/>
        </w:rPr>
        <w:t xml:space="preserve"> may give or withhold in its absolute discretion). Where, in accordance with the foregoing provisions of this paragraph,</w:t>
      </w:r>
      <w:r w:rsidRPr="00467E27">
        <w:rPr>
          <w:rFonts w:ascii="Arial" w:hAnsi="Arial" w:cs="Arial"/>
          <w:sz w:val="20"/>
          <w:szCs w:val="20"/>
        </w:rPr>
        <w:t xml:space="preserve"> the Supplier engages another data processor by way of sub-contract to perform processing activities on behalf of the </w:t>
      </w:r>
      <w:r w:rsidR="00B92E62" w:rsidRPr="00467E27">
        <w:rPr>
          <w:rFonts w:ascii="Arial" w:hAnsi="Arial" w:cs="Arial"/>
          <w:sz w:val="20"/>
          <w:szCs w:val="20"/>
        </w:rPr>
        <w:t>Customer</w:t>
      </w:r>
      <w:r w:rsidRPr="00467E27">
        <w:rPr>
          <w:rFonts w:ascii="Arial" w:hAnsi="Arial" w:cs="Arial"/>
          <w:sz w:val="20"/>
          <w:szCs w:val="20"/>
        </w:rPr>
        <w:t>, the Supplier shall:</w:t>
      </w:r>
      <w:bookmarkEnd w:id="589"/>
      <w:bookmarkEnd w:id="590"/>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be solely responsible for complying with Data Protection Law in terms of on-going sub-contracting and superv</w:t>
      </w:r>
      <w:r w:rsidRPr="00467E27">
        <w:rPr>
          <w:rFonts w:ascii="Arial" w:hAnsi="Arial" w:cs="Arial"/>
          <w:sz w:val="20"/>
          <w:szCs w:val="20"/>
        </w:rPr>
        <w:t xml:space="preserve">ising of that other data processor and its processing operations; </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ensure that the sub-contract incorporates (i) terms and conditions which are substantially the same or equivalent to the terms of this Schedule and (ii) a right to terminate automatically </w:t>
      </w:r>
      <w:r w:rsidRPr="00467E27">
        <w:rPr>
          <w:rFonts w:ascii="Arial" w:hAnsi="Arial" w:cs="Arial"/>
          <w:sz w:val="20"/>
          <w:szCs w:val="20"/>
        </w:rPr>
        <w:t>on termination of this Schedule for any reason; and</w:t>
      </w:r>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be liable to the </w:t>
      </w:r>
      <w:r w:rsidR="00B92E62" w:rsidRPr="00467E27">
        <w:rPr>
          <w:rFonts w:ascii="Arial" w:hAnsi="Arial" w:cs="Arial"/>
          <w:sz w:val="20"/>
          <w:szCs w:val="20"/>
        </w:rPr>
        <w:t>Customer</w:t>
      </w:r>
      <w:r w:rsidRPr="00467E27">
        <w:rPr>
          <w:rFonts w:ascii="Arial" w:hAnsi="Arial" w:cs="Arial"/>
          <w:sz w:val="20"/>
          <w:szCs w:val="20"/>
        </w:rPr>
        <w:t xml:space="preserve"> for any act or omission by such data processor which breaches the obligations of the Supplier under this Agreement.</w:t>
      </w:r>
    </w:p>
    <w:p w:rsidR="00BC3635" w:rsidRPr="00467E27" w:rsidRDefault="00BC3635" w:rsidP="00BC3635">
      <w:pPr>
        <w:jc w:val="both"/>
        <w:rPr>
          <w:rFonts w:ascii="Arial" w:hAnsi="Arial" w:cs="Arial"/>
          <w:sz w:val="20"/>
          <w:szCs w:val="20"/>
        </w:rPr>
      </w:pP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shall not disclose any of the Disclosed Data to</w:t>
      </w:r>
      <w:r w:rsidRPr="00467E27">
        <w:rPr>
          <w:rFonts w:ascii="Arial" w:hAnsi="Arial" w:cs="Arial"/>
          <w:sz w:val="20"/>
          <w:szCs w:val="20"/>
        </w:rPr>
        <w:t xml:space="preserve"> a third party in any circumstances other than in accordance with paragraph </w:t>
      </w:r>
      <w:r w:rsidR="00D00496">
        <w:rPr>
          <w:rFonts w:ascii="Arial" w:hAnsi="Arial" w:cs="Arial"/>
          <w:sz w:val="20"/>
          <w:szCs w:val="20"/>
        </w:rPr>
        <w:fldChar w:fldCharType="begin"/>
      </w:r>
      <w:r w:rsidR="00D00496">
        <w:rPr>
          <w:rFonts w:ascii="Arial" w:hAnsi="Arial" w:cs="Arial"/>
          <w:sz w:val="20"/>
          <w:szCs w:val="20"/>
        </w:rPr>
        <w:instrText xml:space="preserve"> REF _Ref139368474 \r \h </w:instrText>
      </w:r>
      <w:r w:rsidR="00D00496">
        <w:rPr>
          <w:rFonts w:ascii="Arial" w:hAnsi="Arial" w:cs="Arial"/>
          <w:sz w:val="20"/>
          <w:szCs w:val="20"/>
        </w:rPr>
      </w:r>
      <w:r w:rsidR="00D00496">
        <w:rPr>
          <w:rFonts w:ascii="Arial" w:hAnsi="Arial" w:cs="Arial"/>
          <w:sz w:val="20"/>
          <w:szCs w:val="20"/>
        </w:rPr>
        <w:fldChar w:fldCharType="separate"/>
      </w:r>
      <w:r w:rsidR="00D00496">
        <w:rPr>
          <w:rFonts w:ascii="Arial" w:hAnsi="Arial" w:cs="Arial"/>
          <w:sz w:val="20"/>
          <w:szCs w:val="20"/>
        </w:rPr>
        <w:t>16</w:t>
      </w:r>
      <w:r w:rsidR="00D00496">
        <w:rPr>
          <w:rFonts w:ascii="Arial" w:hAnsi="Arial" w:cs="Arial"/>
          <w:sz w:val="20"/>
          <w:szCs w:val="20"/>
        </w:rPr>
        <w:fldChar w:fldCharType="end"/>
      </w:r>
      <w:r w:rsidRPr="00467E27">
        <w:rPr>
          <w:rFonts w:ascii="Arial" w:hAnsi="Arial" w:cs="Arial"/>
          <w:sz w:val="20"/>
          <w:szCs w:val="20"/>
        </w:rPr>
        <w:t xml:space="preserve"> or as expressly authorised by the </w:t>
      </w:r>
      <w:r w:rsidR="00B92E62" w:rsidRPr="00467E27">
        <w:rPr>
          <w:rFonts w:ascii="Arial" w:hAnsi="Arial" w:cs="Arial"/>
          <w:sz w:val="20"/>
          <w:szCs w:val="20"/>
        </w:rPr>
        <w:t>Customer</w:t>
      </w:r>
      <w:r w:rsidRPr="00467E27">
        <w:rPr>
          <w:rFonts w:ascii="Arial" w:hAnsi="Arial" w:cs="Arial"/>
          <w:sz w:val="20"/>
          <w:szCs w:val="20"/>
        </w:rPr>
        <w:t xml:space="preserve"> in advance in writing by the </w:t>
      </w:r>
      <w:r w:rsidR="00B92E62" w:rsidRPr="00467E27">
        <w:rPr>
          <w:rFonts w:ascii="Arial" w:hAnsi="Arial" w:cs="Arial"/>
          <w:sz w:val="20"/>
          <w:szCs w:val="20"/>
        </w:rPr>
        <w:t>Customer</w:t>
      </w:r>
      <w:r w:rsidRPr="00467E27">
        <w:rPr>
          <w:rFonts w:ascii="Arial" w:hAnsi="Arial" w:cs="Arial"/>
          <w:sz w:val="20"/>
          <w:szCs w:val="20"/>
        </w:rPr>
        <w:t>.</w:t>
      </w:r>
      <w:bookmarkStart w:id="591" w:name="_Ref492369189"/>
      <w:r w:rsidRPr="00467E27">
        <w:rPr>
          <w:rFonts w:ascii="Arial" w:hAnsi="Arial" w:cs="Arial"/>
          <w:sz w:val="20"/>
          <w:szCs w:val="20"/>
        </w:rPr>
        <w:t xml:space="preserve"> </w:t>
      </w:r>
    </w:p>
    <w:bookmarkEnd w:id="591"/>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w:t>
      </w:r>
      <w:r w:rsidRPr="00467E27">
        <w:rPr>
          <w:rFonts w:ascii="Arial" w:hAnsi="Arial" w:cs="Arial"/>
          <w:sz w:val="20"/>
          <w:szCs w:val="20"/>
        </w:rPr>
        <w:t>e Supplier will immediately upon becoming aware of a Security Incident take such steps as are necessary to mitigate the detrimental impact of the Security Incident.</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will promptly (and, in any event, no later than twelve (12) hours after becomi</w:t>
      </w:r>
      <w:r w:rsidRPr="00467E27">
        <w:rPr>
          <w:rFonts w:ascii="Arial" w:hAnsi="Arial" w:cs="Arial"/>
          <w:sz w:val="20"/>
          <w:szCs w:val="20"/>
        </w:rPr>
        <w:t xml:space="preserve">ng aware of the breach or suspected breach) inform the </w:t>
      </w:r>
      <w:r w:rsidR="00B92E62" w:rsidRPr="00467E27">
        <w:rPr>
          <w:rFonts w:ascii="Arial" w:hAnsi="Arial" w:cs="Arial"/>
          <w:sz w:val="20"/>
          <w:szCs w:val="20"/>
        </w:rPr>
        <w:t>Customer</w:t>
      </w:r>
      <w:r w:rsidRPr="00467E27">
        <w:rPr>
          <w:rFonts w:ascii="Arial" w:hAnsi="Arial" w:cs="Arial"/>
          <w:sz w:val="20"/>
          <w:szCs w:val="20"/>
        </w:rPr>
        <w:t xml:space="preserve"> in writing of any Security Incident and of any other unauthorised or unlawful processing of any of the Disclosed Data and any other loss or destruction of or damage to any of the Disclosed Dat</w:t>
      </w:r>
      <w:r w:rsidRPr="00467E27">
        <w:rPr>
          <w:rFonts w:ascii="Arial" w:hAnsi="Arial" w:cs="Arial"/>
          <w:sz w:val="20"/>
          <w:szCs w:val="20"/>
        </w:rPr>
        <w:t>a.</w:t>
      </w:r>
      <w:r w:rsidR="00502252" w:rsidRPr="00467E27">
        <w:rPr>
          <w:rFonts w:ascii="Arial" w:hAnsi="Arial" w:cs="Arial"/>
          <w:sz w:val="20"/>
          <w:szCs w:val="20"/>
        </w:rPr>
        <w:t xml:space="preserve"> </w:t>
      </w:r>
      <w:r w:rsidRPr="00467E27">
        <w:rPr>
          <w:rFonts w:ascii="Arial" w:hAnsi="Arial" w:cs="Arial"/>
          <w:sz w:val="20"/>
          <w:szCs w:val="20"/>
        </w:rPr>
        <w:t>Such notification shall contain (at a minimum):</w:t>
      </w: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the nature of the Security Incident; </w:t>
      </w:r>
    </w:p>
    <w:p w:rsidR="00BC3635" w:rsidRPr="00467E27" w:rsidRDefault="00BC3635" w:rsidP="00BC3635">
      <w:pPr>
        <w:ind w:left="960"/>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the date and time of occurrence;</w:t>
      </w:r>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lastRenderedPageBreak/>
        <w:t>the extent of the Disclosed Data and Data Subjects affected or potentially affected;</w:t>
      </w:r>
    </w:p>
    <w:p w:rsidR="00BC3635" w:rsidRPr="00467E27" w:rsidRDefault="00BC3635" w:rsidP="00BC3635">
      <w:pPr>
        <w:jc w:val="both"/>
        <w:rPr>
          <w:rFonts w:ascii="Arial" w:hAnsi="Arial" w:cs="Arial"/>
          <w:sz w:val="20"/>
          <w:szCs w:val="20"/>
        </w:rPr>
      </w:pPr>
      <w:bookmarkStart w:id="592" w:name="ElPgBr75"/>
      <w:bookmarkEnd w:id="592"/>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 xml:space="preserve">the likely consequences of any Security Incident (in the case of a Security Risk, should it have occurred) for Data Subjects affected by it and any measures taken or proposed to be taken by the Supplier to contain the Security Incident; and </w:t>
      </w:r>
    </w:p>
    <w:p w:rsidR="00BC3635" w:rsidRPr="00467E27" w:rsidRDefault="00BC3635" w:rsidP="00BC3635">
      <w:pPr>
        <w:jc w:val="both"/>
        <w:rPr>
          <w:rFonts w:ascii="Arial" w:hAnsi="Arial" w:cs="Arial"/>
          <w:sz w:val="20"/>
          <w:szCs w:val="20"/>
        </w:rPr>
      </w:pPr>
    </w:p>
    <w:p w:rsidR="00BC3635" w:rsidRPr="00467E27" w:rsidRDefault="0037750A" w:rsidP="0040608B">
      <w:pPr>
        <w:numPr>
          <w:ilvl w:val="1"/>
          <w:numId w:val="34"/>
        </w:numPr>
        <w:jc w:val="both"/>
        <w:rPr>
          <w:rFonts w:ascii="Arial" w:hAnsi="Arial" w:cs="Arial"/>
          <w:sz w:val="20"/>
          <w:szCs w:val="20"/>
        </w:rPr>
      </w:pPr>
      <w:r w:rsidRPr="00467E27">
        <w:rPr>
          <w:rFonts w:ascii="Arial" w:hAnsi="Arial" w:cs="Arial"/>
          <w:sz w:val="20"/>
          <w:szCs w:val="20"/>
        </w:rPr>
        <w:t>any other inf</w:t>
      </w:r>
      <w:r w:rsidRPr="00467E27">
        <w:rPr>
          <w:rFonts w:ascii="Arial" w:hAnsi="Arial" w:cs="Arial"/>
          <w:sz w:val="20"/>
          <w:szCs w:val="20"/>
        </w:rPr>
        <w:t xml:space="preserve">ormation that the </w:t>
      </w:r>
      <w:r w:rsidR="00B92E62" w:rsidRPr="00467E27">
        <w:rPr>
          <w:rFonts w:ascii="Arial" w:hAnsi="Arial" w:cs="Arial"/>
          <w:sz w:val="20"/>
          <w:szCs w:val="20"/>
        </w:rPr>
        <w:t>Customer</w:t>
      </w:r>
      <w:r w:rsidRPr="00467E27">
        <w:rPr>
          <w:rFonts w:ascii="Arial" w:hAnsi="Arial" w:cs="Arial"/>
          <w:sz w:val="20"/>
          <w:szCs w:val="20"/>
        </w:rPr>
        <w:t xml:space="preserve"> shall require in order to discharge its responsibilities under Data Protection Law in relation to such Security Incident.</w:t>
      </w:r>
    </w:p>
    <w:p w:rsidR="00BC3635" w:rsidRPr="00467E27" w:rsidRDefault="00BC3635" w:rsidP="00BC3635">
      <w:pPr>
        <w:jc w:val="both"/>
        <w:rPr>
          <w:rFonts w:ascii="Arial" w:hAnsi="Arial" w:cs="Arial"/>
          <w:sz w:val="20"/>
          <w:szCs w:val="20"/>
        </w:rPr>
      </w:pPr>
    </w:p>
    <w:p w:rsidR="008970C9"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will thereafter promptly, at the Supplier's expense</w:t>
      </w:r>
      <w:r>
        <w:rPr>
          <w:rFonts w:ascii="Arial" w:hAnsi="Arial" w:cs="Arial"/>
          <w:sz w:val="20"/>
          <w:szCs w:val="20"/>
        </w:rPr>
        <w:t>:</w:t>
      </w:r>
    </w:p>
    <w:p w:rsidR="008970C9"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 xml:space="preserve">provide the </w:t>
      </w:r>
      <w:r w:rsidR="00B92E62" w:rsidRPr="00467E27">
        <w:rPr>
          <w:rFonts w:ascii="Arial" w:hAnsi="Arial" w:cs="Arial"/>
          <w:sz w:val="20"/>
          <w:szCs w:val="20"/>
        </w:rPr>
        <w:t>Customer</w:t>
      </w:r>
      <w:r w:rsidRPr="00467E27">
        <w:rPr>
          <w:rFonts w:ascii="Arial" w:hAnsi="Arial" w:cs="Arial"/>
          <w:sz w:val="20"/>
          <w:szCs w:val="20"/>
        </w:rPr>
        <w:t xml:space="preserve"> with all such infor</w:t>
      </w:r>
      <w:r w:rsidRPr="00467E27">
        <w:rPr>
          <w:rFonts w:ascii="Arial" w:hAnsi="Arial" w:cs="Arial"/>
          <w:sz w:val="20"/>
          <w:szCs w:val="20"/>
        </w:rPr>
        <w:t xml:space="preserve">mation as the </w:t>
      </w:r>
      <w:r w:rsidR="00B92E62" w:rsidRPr="00467E27">
        <w:rPr>
          <w:rFonts w:ascii="Arial" w:hAnsi="Arial" w:cs="Arial"/>
          <w:sz w:val="20"/>
          <w:szCs w:val="20"/>
        </w:rPr>
        <w:t>Customer</w:t>
      </w:r>
      <w:r w:rsidRPr="00467E27">
        <w:rPr>
          <w:rFonts w:ascii="Arial" w:hAnsi="Arial" w:cs="Arial"/>
          <w:sz w:val="20"/>
          <w:szCs w:val="20"/>
        </w:rPr>
        <w:t xml:space="preserve"> requests in connection with a Security Incident; </w:t>
      </w:r>
    </w:p>
    <w:p w:rsidR="008970C9"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 xml:space="preserve">take such steps as the </w:t>
      </w:r>
      <w:r w:rsidR="00B92E62" w:rsidRPr="00467E27">
        <w:rPr>
          <w:rFonts w:ascii="Arial" w:hAnsi="Arial" w:cs="Arial"/>
          <w:sz w:val="20"/>
          <w:szCs w:val="20"/>
        </w:rPr>
        <w:t>Customer</w:t>
      </w:r>
      <w:r w:rsidRPr="00467E27">
        <w:rPr>
          <w:rFonts w:ascii="Arial" w:hAnsi="Arial" w:cs="Arial"/>
          <w:sz w:val="20"/>
          <w:szCs w:val="20"/>
        </w:rPr>
        <w:t xml:space="preserve"> requires it to take to mitigate the detrimental effects of any such Security Incident on any of the Data Subjects and/or on the </w:t>
      </w:r>
      <w:r w:rsidR="00B92E62" w:rsidRPr="00467E27">
        <w:rPr>
          <w:rFonts w:ascii="Arial" w:hAnsi="Arial" w:cs="Arial"/>
          <w:sz w:val="20"/>
          <w:szCs w:val="20"/>
        </w:rPr>
        <w:t>Customer</w:t>
      </w:r>
      <w:r w:rsidRPr="00467E27">
        <w:rPr>
          <w:rFonts w:ascii="Arial" w:hAnsi="Arial" w:cs="Arial"/>
          <w:sz w:val="20"/>
          <w:szCs w:val="20"/>
        </w:rPr>
        <w:t xml:space="preserve">; and </w:t>
      </w:r>
    </w:p>
    <w:p w:rsidR="00BC3635" w:rsidRPr="00467E27"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otherwis</w:t>
      </w:r>
      <w:r w:rsidRPr="00467E27">
        <w:rPr>
          <w:rFonts w:ascii="Arial" w:hAnsi="Arial" w:cs="Arial"/>
          <w:sz w:val="20"/>
          <w:szCs w:val="20"/>
        </w:rPr>
        <w:t xml:space="preserve">e cooperate with the </w:t>
      </w:r>
      <w:r w:rsidR="00B92E62" w:rsidRPr="00467E27">
        <w:rPr>
          <w:rFonts w:ascii="Arial" w:hAnsi="Arial" w:cs="Arial"/>
          <w:sz w:val="20"/>
          <w:szCs w:val="20"/>
        </w:rPr>
        <w:t>Customer</w:t>
      </w:r>
      <w:r w:rsidRPr="00467E27">
        <w:rPr>
          <w:rFonts w:ascii="Arial" w:hAnsi="Arial" w:cs="Arial"/>
          <w:sz w:val="20"/>
          <w:szCs w:val="20"/>
        </w:rPr>
        <w:t xml:space="preserve"> in investigating and dealing with such Security Incident and its consequences.</w:t>
      </w:r>
      <w:r w:rsidR="00502252" w:rsidRPr="00467E27">
        <w:rPr>
          <w:rFonts w:ascii="Arial" w:hAnsi="Arial" w:cs="Arial"/>
          <w:sz w:val="20"/>
          <w:szCs w:val="20"/>
        </w:rPr>
        <w:t xml:space="preserve"> </w:t>
      </w:r>
    </w:p>
    <w:p w:rsidR="00BC3635"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 xml:space="preserve">The </w:t>
      </w:r>
      <w:r w:rsidR="00B92E62" w:rsidRPr="00467E27">
        <w:rPr>
          <w:rFonts w:ascii="Arial" w:hAnsi="Arial" w:cs="Arial"/>
          <w:sz w:val="20"/>
          <w:szCs w:val="20"/>
        </w:rPr>
        <w:t>Customer</w:t>
      </w:r>
      <w:r w:rsidRPr="00467E27">
        <w:rPr>
          <w:rFonts w:ascii="Arial" w:hAnsi="Arial" w:cs="Arial"/>
          <w:sz w:val="20"/>
          <w:szCs w:val="20"/>
        </w:rPr>
        <w:t>'s rights under this Schedule are without prejudice to any other rights and remedies which it has in respect of any breach of this Agr</w:t>
      </w:r>
      <w:r w:rsidRPr="00467E27">
        <w:rPr>
          <w:rFonts w:ascii="Arial" w:hAnsi="Arial" w:cs="Arial"/>
          <w:sz w:val="20"/>
          <w:szCs w:val="20"/>
        </w:rPr>
        <w:t>eement or other incident to which this Agreement applies, whether in contract or otherwise in Law.</w:t>
      </w:r>
    </w:p>
    <w:p w:rsidR="008970C9" w:rsidRDefault="0037750A" w:rsidP="0040608B">
      <w:pPr>
        <w:numPr>
          <w:ilvl w:val="0"/>
          <w:numId w:val="34"/>
        </w:numPr>
        <w:tabs>
          <w:tab w:val="clear" w:pos="720"/>
          <w:tab w:val="num" w:pos="426"/>
        </w:tabs>
        <w:spacing w:after="200" w:line="276" w:lineRule="auto"/>
        <w:jc w:val="both"/>
        <w:rPr>
          <w:rFonts w:ascii="Arial" w:hAnsi="Arial" w:cs="Arial"/>
          <w:sz w:val="20"/>
          <w:szCs w:val="20"/>
        </w:rPr>
      </w:pPr>
      <w:r>
        <w:rPr>
          <w:rFonts w:ascii="Arial" w:hAnsi="Arial" w:cs="Arial"/>
          <w:sz w:val="20"/>
          <w:szCs w:val="20"/>
        </w:rPr>
        <w:t>In connection with the processing in connection with this Agreement of any personal data other than Disclosed Data processed by the Supplier on behalf of the</w:t>
      </w:r>
      <w:r>
        <w:rPr>
          <w:rFonts w:ascii="Arial" w:hAnsi="Arial" w:cs="Arial"/>
          <w:sz w:val="20"/>
          <w:szCs w:val="20"/>
        </w:rPr>
        <w:t xml:space="preserve"> Customer, the parties:</w:t>
      </w:r>
    </w:p>
    <w:p w:rsidR="008970C9" w:rsidRDefault="0037750A" w:rsidP="0040608B">
      <w:pPr>
        <w:numPr>
          <w:ilvl w:val="1"/>
          <w:numId w:val="34"/>
        </w:numPr>
        <w:spacing w:after="200" w:line="276" w:lineRule="auto"/>
        <w:jc w:val="both"/>
        <w:rPr>
          <w:rFonts w:ascii="Arial" w:hAnsi="Arial" w:cs="Arial"/>
          <w:sz w:val="20"/>
          <w:szCs w:val="20"/>
        </w:rPr>
      </w:pPr>
      <w:r>
        <w:rPr>
          <w:rFonts w:ascii="Arial" w:hAnsi="Arial" w:cs="Arial"/>
          <w:sz w:val="20"/>
          <w:szCs w:val="20"/>
        </w:rPr>
        <w:t>acknowledge that they are each independent controllers;</w:t>
      </w:r>
    </w:p>
    <w:p w:rsidR="008970C9" w:rsidRDefault="0037750A" w:rsidP="0040608B">
      <w:pPr>
        <w:numPr>
          <w:ilvl w:val="1"/>
          <w:numId w:val="34"/>
        </w:numPr>
        <w:spacing w:after="200" w:line="276" w:lineRule="auto"/>
        <w:jc w:val="both"/>
        <w:rPr>
          <w:rFonts w:ascii="Arial" w:hAnsi="Arial" w:cs="Arial"/>
          <w:sz w:val="20"/>
          <w:szCs w:val="20"/>
        </w:rPr>
      </w:pPr>
      <w:r>
        <w:rPr>
          <w:rFonts w:ascii="Arial" w:hAnsi="Arial" w:cs="Arial"/>
          <w:sz w:val="20"/>
          <w:szCs w:val="20"/>
        </w:rPr>
        <w:t>shall only share personal data where it is fair and lawful to do so; and</w:t>
      </w:r>
    </w:p>
    <w:p w:rsidR="008970C9" w:rsidRPr="00467E27" w:rsidRDefault="0037750A" w:rsidP="0040608B">
      <w:pPr>
        <w:numPr>
          <w:ilvl w:val="1"/>
          <w:numId w:val="34"/>
        </w:numPr>
        <w:spacing w:after="200" w:line="276" w:lineRule="auto"/>
        <w:jc w:val="both"/>
        <w:rPr>
          <w:rFonts w:ascii="Arial" w:hAnsi="Arial" w:cs="Arial"/>
          <w:sz w:val="20"/>
          <w:szCs w:val="20"/>
        </w:rPr>
      </w:pPr>
      <w:r>
        <w:rPr>
          <w:rFonts w:ascii="Arial" w:hAnsi="Arial" w:cs="Arial"/>
          <w:sz w:val="20"/>
          <w:szCs w:val="20"/>
        </w:rPr>
        <w:t>shall otherwise comply with their obligations under Data Protection Law.</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will indemnify th</w:t>
      </w:r>
      <w:r w:rsidRPr="00467E27">
        <w:rPr>
          <w:rFonts w:ascii="Arial" w:hAnsi="Arial" w:cs="Arial"/>
          <w:sz w:val="20"/>
          <w:szCs w:val="20"/>
        </w:rPr>
        <w:t xml:space="preserve">e </w:t>
      </w:r>
      <w:r w:rsidR="00B92E62" w:rsidRPr="00467E27">
        <w:rPr>
          <w:rFonts w:ascii="Arial" w:hAnsi="Arial" w:cs="Arial"/>
          <w:sz w:val="20"/>
          <w:szCs w:val="20"/>
        </w:rPr>
        <w:t>Customer</w:t>
      </w:r>
      <w:r w:rsidRPr="00467E27">
        <w:rPr>
          <w:rFonts w:ascii="Arial" w:hAnsi="Arial" w:cs="Arial"/>
          <w:sz w:val="20"/>
          <w:szCs w:val="20"/>
        </w:rPr>
        <w:t xml:space="preserve"> against any losses, costs, damages, awards of compensation, any monetary penalty notices or administrative fines for breach of Data Protection Law and/or expenses (including legal fees and expenses) suffered, incurred by the </w:t>
      </w:r>
      <w:r w:rsidR="00B92E62" w:rsidRPr="00467E27">
        <w:rPr>
          <w:rFonts w:ascii="Arial" w:hAnsi="Arial" w:cs="Arial"/>
          <w:sz w:val="20"/>
          <w:szCs w:val="20"/>
        </w:rPr>
        <w:t>Customer</w:t>
      </w:r>
      <w:r w:rsidRPr="00467E27">
        <w:rPr>
          <w:rFonts w:ascii="Arial" w:hAnsi="Arial" w:cs="Arial"/>
          <w:sz w:val="20"/>
          <w:szCs w:val="20"/>
        </w:rPr>
        <w:t>, or awarded</w:t>
      </w:r>
      <w:r w:rsidRPr="00467E27">
        <w:rPr>
          <w:rFonts w:ascii="Arial" w:hAnsi="Arial" w:cs="Arial"/>
          <w:sz w:val="20"/>
          <w:szCs w:val="20"/>
        </w:rPr>
        <w:t xml:space="preserve">, levied or imposed against the </w:t>
      </w:r>
      <w:r w:rsidR="00B92E62" w:rsidRPr="00467E27">
        <w:rPr>
          <w:rFonts w:ascii="Arial" w:hAnsi="Arial" w:cs="Arial"/>
          <w:sz w:val="20"/>
          <w:szCs w:val="20"/>
        </w:rPr>
        <w:t>Customer</w:t>
      </w:r>
      <w:r w:rsidRPr="00467E27">
        <w:rPr>
          <w:rFonts w:ascii="Arial" w:hAnsi="Arial" w:cs="Arial"/>
          <w:sz w:val="20"/>
          <w:szCs w:val="20"/>
        </w:rPr>
        <w:t>, as a result of any breach by the Supplier of its obligations under this Schedule.</w:t>
      </w:r>
    </w:p>
    <w:p w:rsidR="00BC3635" w:rsidRPr="00467E27" w:rsidRDefault="0037750A" w:rsidP="00BC3635">
      <w:pPr>
        <w:pStyle w:val="BodyText"/>
        <w:rPr>
          <w:b/>
          <w:sz w:val="20"/>
          <w:szCs w:val="20"/>
        </w:rPr>
      </w:pPr>
      <w:r w:rsidRPr="00467E27">
        <w:rPr>
          <w:rFonts w:ascii="Arial" w:hAnsi="Arial" w:cs="Arial"/>
          <w:b/>
          <w:sz w:val="20"/>
          <w:szCs w:val="20"/>
        </w:rPr>
        <w:t>Customer Data</w:t>
      </w:r>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In this Schedule, the term “</w:t>
      </w:r>
      <w:r w:rsidR="00B92E62" w:rsidRPr="00467E27">
        <w:rPr>
          <w:rFonts w:ascii="Arial" w:hAnsi="Arial" w:cs="Arial"/>
          <w:b/>
          <w:sz w:val="20"/>
          <w:szCs w:val="20"/>
        </w:rPr>
        <w:t>Customer</w:t>
      </w:r>
      <w:r w:rsidRPr="00467E27">
        <w:rPr>
          <w:rFonts w:ascii="Arial" w:hAnsi="Arial" w:cs="Arial"/>
          <w:b/>
          <w:sz w:val="20"/>
          <w:szCs w:val="20"/>
        </w:rPr>
        <w:t xml:space="preserve"> Data</w:t>
      </w:r>
      <w:r w:rsidRPr="00467E27">
        <w:rPr>
          <w:rFonts w:ascii="Arial" w:hAnsi="Arial" w:cs="Arial"/>
          <w:sz w:val="20"/>
          <w:szCs w:val="20"/>
        </w:rPr>
        <w:t xml:space="preserve">” means any data (other than Personal Data and Confidential Information), documents, text, drawings, diagrams, images or sounds (together with any database made up of any of those), embodied in any medium, that are supplied to the Supplier by or on behalf </w:t>
      </w:r>
      <w:r w:rsidRPr="00467E27">
        <w:rPr>
          <w:rFonts w:ascii="Arial" w:hAnsi="Arial" w:cs="Arial"/>
          <w:sz w:val="20"/>
          <w:szCs w:val="20"/>
        </w:rPr>
        <w:t xml:space="preserve">of the </w:t>
      </w:r>
      <w:r w:rsidR="00B92E62" w:rsidRPr="00467E27">
        <w:rPr>
          <w:rFonts w:ascii="Arial" w:hAnsi="Arial" w:cs="Arial"/>
          <w:sz w:val="20"/>
          <w:szCs w:val="20"/>
        </w:rPr>
        <w:t>Customer</w:t>
      </w:r>
      <w:r w:rsidRPr="00467E27">
        <w:rPr>
          <w:rFonts w:ascii="Arial" w:hAnsi="Arial" w:cs="Arial"/>
          <w:sz w:val="20"/>
          <w:szCs w:val="20"/>
        </w:rPr>
        <w:t>, or which the Supplier is required to generate, process, store or transmit pursuant to this Agreement.</w:t>
      </w:r>
      <w:bookmarkStart w:id="593" w:name="_Ref252822508"/>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 xml:space="preserve">The Supplier acknowledges that the </w:t>
      </w:r>
      <w:r w:rsidR="00B92E62" w:rsidRPr="00467E27">
        <w:rPr>
          <w:rFonts w:ascii="Arial" w:hAnsi="Arial" w:cs="Arial"/>
          <w:sz w:val="20"/>
          <w:szCs w:val="20"/>
        </w:rPr>
        <w:t>Customer</w:t>
      </w:r>
      <w:r w:rsidRPr="00467E27">
        <w:rPr>
          <w:rFonts w:ascii="Arial" w:hAnsi="Arial" w:cs="Arial"/>
          <w:sz w:val="20"/>
          <w:szCs w:val="20"/>
        </w:rPr>
        <w:t xml:space="preserve"> Data is the property of the </w:t>
      </w:r>
      <w:r w:rsidR="00B92E62" w:rsidRPr="00467E27">
        <w:rPr>
          <w:rFonts w:ascii="Arial" w:hAnsi="Arial" w:cs="Arial"/>
          <w:sz w:val="20"/>
          <w:szCs w:val="20"/>
        </w:rPr>
        <w:t>Customer</w:t>
      </w:r>
      <w:r w:rsidRPr="00467E27">
        <w:rPr>
          <w:rFonts w:ascii="Arial" w:hAnsi="Arial" w:cs="Arial"/>
          <w:sz w:val="20"/>
          <w:szCs w:val="20"/>
        </w:rPr>
        <w:t xml:space="preserve"> and the </w:t>
      </w:r>
      <w:r w:rsidR="00B92E62" w:rsidRPr="00467E27">
        <w:rPr>
          <w:rFonts w:ascii="Arial" w:hAnsi="Arial" w:cs="Arial"/>
          <w:sz w:val="20"/>
          <w:szCs w:val="20"/>
        </w:rPr>
        <w:t>Customer</w:t>
      </w:r>
      <w:r w:rsidRPr="00467E27">
        <w:rPr>
          <w:rFonts w:ascii="Arial" w:hAnsi="Arial" w:cs="Arial"/>
          <w:sz w:val="20"/>
          <w:szCs w:val="20"/>
        </w:rPr>
        <w:t xml:space="preserve"> reserves all Intellectual Property Righ</w:t>
      </w:r>
      <w:r w:rsidRPr="00467E27">
        <w:rPr>
          <w:rFonts w:ascii="Arial" w:hAnsi="Arial" w:cs="Arial"/>
          <w:sz w:val="20"/>
          <w:szCs w:val="20"/>
        </w:rPr>
        <w:t xml:space="preserve">ts which may, at any time, subsist in the </w:t>
      </w:r>
      <w:r w:rsidR="00B92E62" w:rsidRPr="00467E27">
        <w:rPr>
          <w:rFonts w:ascii="Arial" w:hAnsi="Arial" w:cs="Arial"/>
          <w:sz w:val="20"/>
          <w:szCs w:val="20"/>
        </w:rPr>
        <w:t>Customer</w:t>
      </w:r>
      <w:r w:rsidRPr="00467E27">
        <w:rPr>
          <w:rFonts w:ascii="Arial" w:hAnsi="Arial" w:cs="Arial"/>
          <w:sz w:val="20"/>
          <w:szCs w:val="20"/>
        </w:rPr>
        <w:t xml:space="preserve"> Data. To the extent that any Intellectual Property Rights in any of the </w:t>
      </w:r>
      <w:r w:rsidR="00B92E62" w:rsidRPr="00467E27">
        <w:rPr>
          <w:rFonts w:ascii="Arial" w:hAnsi="Arial" w:cs="Arial"/>
          <w:sz w:val="20"/>
          <w:szCs w:val="20"/>
        </w:rPr>
        <w:t>Customer</w:t>
      </w:r>
      <w:r w:rsidRPr="00467E27">
        <w:rPr>
          <w:rFonts w:ascii="Arial" w:hAnsi="Arial" w:cs="Arial"/>
          <w:sz w:val="20"/>
          <w:szCs w:val="20"/>
        </w:rPr>
        <w:t xml:space="preserve"> Data vest in the Supplier by operation of law, such Intellectual Property Rights shall be assigned by the Supplier to the </w:t>
      </w:r>
      <w:r w:rsidR="00B92E62" w:rsidRPr="00467E27">
        <w:rPr>
          <w:rFonts w:ascii="Arial" w:hAnsi="Arial" w:cs="Arial"/>
          <w:sz w:val="20"/>
          <w:szCs w:val="20"/>
        </w:rPr>
        <w:t>Customer</w:t>
      </w:r>
      <w:r w:rsidRPr="00467E27">
        <w:rPr>
          <w:rFonts w:ascii="Arial" w:hAnsi="Arial" w:cs="Arial"/>
          <w:sz w:val="20"/>
          <w:szCs w:val="20"/>
        </w:rPr>
        <w:t xml:space="preserve"> by operation of this paragraph immediately upon the creation of such </w:t>
      </w:r>
      <w:r w:rsidR="00B92E62" w:rsidRPr="00467E27">
        <w:rPr>
          <w:rFonts w:ascii="Arial" w:hAnsi="Arial" w:cs="Arial"/>
          <w:sz w:val="20"/>
          <w:szCs w:val="20"/>
        </w:rPr>
        <w:t>Customer</w:t>
      </w:r>
      <w:r w:rsidRPr="00467E27">
        <w:rPr>
          <w:rFonts w:ascii="Arial" w:hAnsi="Arial" w:cs="Arial"/>
          <w:sz w:val="20"/>
          <w:szCs w:val="20"/>
        </w:rPr>
        <w:t xml:space="preserve"> Data.</w:t>
      </w:r>
      <w:bookmarkEnd w:id="593"/>
    </w:p>
    <w:p w:rsidR="00BC3635" w:rsidRPr="00467E27" w:rsidRDefault="0037750A" w:rsidP="0040608B">
      <w:pPr>
        <w:numPr>
          <w:ilvl w:val="0"/>
          <w:numId w:val="34"/>
        </w:numPr>
        <w:tabs>
          <w:tab w:val="clear" w:pos="720"/>
          <w:tab w:val="num" w:pos="426"/>
        </w:tabs>
        <w:spacing w:after="200" w:line="276" w:lineRule="auto"/>
        <w:jc w:val="both"/>
        <w:rPr>
          <w:rFonts w:ascii="Arial" w:hAnsi="Arial" w:cs="Arial"/>
          <w:sz w:val="20"/>
          <w:szCs w:val="20"/>
        </w:rPr>
      </w:pPr>
      <w:r w:rsidRPr="00467E27">
        <w:rPr>
          <w:rFonts w:ascii="Arial" w:hAnsi="Arial" w:cs="Arial"/>
          <w:sz w:val="20"/>
          <w:szCs w:val="20"/>
        </w:rPr>
        <w:t>The Supplier shall:</w:t>
      </w:r>
    </w:p>
    <w:p w:rsidR="00BC3635" w:rsidRPr="00467E27" w:rsidRDefault="0037750A" w:rsidP="0040608B">
      <w:pPr>
        <w:numPr>
          <w:ilvl w:val="1"/>
          <w:numId w:val="34"/>
        </w:numPr>
        <w:spacing w:after="200" w:line="276" w:lineRule="auto"/>
        <w:jc w:val="both"/>
        <w:rPr>
          <w:rFonts w:ascii="Arial" w:hAnsi="Arial" w:cs="Arial"/>
          <w:sz w:val="20"/>
          <w:szCs w:val="20"/>
        </w:rPr>
      </w:pPr>
      <w:bookmarkStart w:id="594" w:name="ElPgBr76"/>
      <w:bookmarkEnd w:id="594"/>
      <w:r w:rsidRPr="00467E27">
        <w:rPr>
          <w:rFonts w:ascii="Arial" w:hAnsi="Arial" w:cs="Arial"/>
          <w:sz w:val="20"/>
          <w:szCs w:val="20"/>
        </w:rPr>
        <w:t xml:space="preserve">not delete or remove any proprietary notices or other notices contained within or relating to the </w:t>
      </w:r>
      <w:r w:rsidR="00B92E62" w:rsidRPr="00467E27">
        <w:rPr>
          <w:rFonts w:ascii="Arial" w:hAnsi="Arial" w:cs="Arial"/>
          <w:sz w:val="20"/>
          <w:szCs w:val="20"/>
        </w:rPr>
        <w:t>Customer</w:t>
      </w:r>
      <w:r w:rsidRPr="00467E27">
        <w:rPr>
          <w:rFonts w:ascii="Arial" w:hAnsi="Arial" w:cs="Arial"/>
          <w:sz w:val="20"/>
          <w:szCs w:val="20"/>
        </w:rPr>
        <w:t xml:space="preserve"> Data;</w:t>
      </w:r>
    </w:p>
    <w:p w:rsidR="00BC3635" w:rsidRPr="00467E27"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lastRenderedPageBreak/>
        <w:t>not alter, store, copy, disclose</w:t>
      </w:r>
      <w:r w:rsidRPr="00467E27">
        <w:rPr>
          <w:rFonts w:ascii="Arial" w:hAnsi="Arial" w:cs="Arial"/>
          <w:sz w:val="20"/>
          <w:szCs w:val="20"/>
        </w:rPr>
        <w:t xml:space="preserve"> or use the </w:t>
      </w:r>
      <w:r w:rsidR="00B92E62" w:rsidRPr="00467E27">
        <w:rPr>
          <w:rFonts w:ascii="Arial" w:hAnsi="Arial" w:cs="Arial"/>
          <w:sz w:val="20"/>
          <w:szCs w:val="20"/>
        </w:rPr>
        <w:t>Customer</w:t>
      </w:r>
      <w:r w:rsidRPr="00467E27">
        <w:rPr>
          <w:rFonts w:ascii="Arial" w:hAnsi="Arial" w:cs="Arial"/>
          <w:sz w:val="20"/>
          <w:szCs w:val="20"/>
        </w:rPr>
        <w:t xml:space="preserve"> Data, except as necessary for the performance of this Agreement or as otherwise expressly authorised by this Agreement or the </w:t>
      </w:r>
      <w:r w:rsidR="00B92E62" w:rsidRPr="00467E27">
        <w:rPr>
          <w:rFonts w:ascii="Arial" w:hAnsi="Arial" w:cs="Arial"/>
          <w:sz w:val="20"/>
          <w:szCs w:val="20"/>
        </w:rPr>
        <w:t>Customer</w:t>
      </w:r>
      <w:r w:rsidRPr="00467E27">
        <w:rPr>
          <w:rFonts w:ascii="Arial" w:hAnsi="Arial" w:cs="Arial"/>
          <w:sz w:val="20"/>
          <w:szCs w:val="20"/>
        </w:rPr>
        <w:t>;</w:t>
      </w:r>
    </w:p>
    <w:p w:rsidR="00BC3635" w:rsidRPr="00467E27"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 xml:space="preserve">preserve, so far as possible, the integrity of the </w:t>
      </w:r>
      <w:r w:rsidR="00B92E62" w:rsidRPr="00467E27">
        <w:rPr>
          <w:rFonts w:ascii="Arial" w:hAnsi="Arial" w:cs="Arial"/>
          <w:sz w:val="20"/>
          <w:szCs w:val="20"/>
        </w:rPr>
        <w:t>Customer</w:t>
      </w:r>
      <w:r w:rsidRPr="00467E27">
        <w:rPr>
          <w:rFonts w:ascii="Arial" w:hAnsi="Arial" w:cs="Arial"/>
          <w:sz w:val="20"/>
          <w:szCs w:val="20"/>
        </w:rPr>
        <w:t xml:space="preserve"> Data and prevent its loss, damage, corruption, disclosure, theft, manipulation or interception (taking all precautions as may be necessary for such preservation);</w:t>
      </w:r>
    </w:p>
    <w:p w:rsidR="00BC3635" w:rsidRPr="00467E27"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 xml:space="preserve">make secure back-up copies of the </w:t>
      </w:r>
      <w:r w:rsidR="00B92E62" w:rsidRPr="00467E27">
        <w:rPr>
          <w:rFonts w:ascii="Arial" w:hAnsi="Arial" w:cs="Arial"/>
          <w:sz w:val="20"/>
          <w:szCs w:val="20"/>
        </w:rPr>
        <w:t>Customer</w:t>
      </w:r>
      <w:r w:rsidRPr="00467E27">
        <w:rPr>
          <w:rFonts w:ascii="Arial" w:hAnsi="Arial" w:cs="Arial"/>
          <w:sz w:val="20"/>
          <w:szCs w:val="20"/>
        </w:rPr>
        <w:t xml:space="preserve"> Data on such regular basis as is reasonable for t</w:t>
      </w:r>
      <w:r w:rsidRPr="00467E27">
        <w:rPr>
          <w:rFonts w:ascii="Arial" w:hAnsi="Arial" w:cs="Arial"/>
          <w:sz w:val="20"/>
          <w:szCs w:val="20"/>
        </w:rPr>
        <w:t xml:space="preserve">he particular data concerned or as instructed by the </w:t>
      </w:r>
      <w:r w:rsidR="00B92E62" w:rsidRPr="00467E27">
        <w:rPr>
          <w:rFonts w:ascii="Arial" w:hAnsi="Arial" w:cs="Arial"/>
          <w:sz w:val="20"/>
          <w:szCs w:val="20"/>
        </w:rPr>
        <w:t>Customer</w:t>
      </w:r>
      <w:r w:rsidRPr="00467E27">
        <w:rPr>
          <w:rFonts w:ascii="Arial" w:hAnsi="Arial" w:cs="Arial"/>
          <w:sz w:val="20"/>
          <w:szCs w:val="20"/>
        </w:rPr>
        <w:t xml:space="preserve"> from time to time; and</w:t>
      </w:r>
    </w:p>
    <w:p w:rsidR="00BC3635" w:rsidRPr="00467E27" w:rsidRDefault="0037750A" w:rsidP="0040608B">
      <w:pPr>
        <w:numPr>
          <w:ilvl w:val="1"/>
          <w:numId w:val="34"/>
        </w:numPr>
        <w:spacing w:after="200" w:line="276" w:lineRule="auto"/>
        <w:jc w:val="both"/>
        <w:rPr>
          <w:rFonts w:ascii="Arial" w:hAnsi="Arial" w:cs="Arial"/>
          <w:sz w:val="20"/>
          <w:szCs w:val="20"/>
        </w:rPr>
      </w:pPr>
      <w:r w:rsidRPr="00467E27">
        <w:rPr>
          <w:rFonts w:ascii="Arial" w:hAnsi="Arial" w:cs="Arial"/>
          <w:sz w:val="20"/>
          <w:szCs w:val="20"/>
        </w:rPr>
        <w:t xml:space="preserve">immediately notify the </w:t>
      </w:r>
      <w:r w:rsidR="00B92E62" w:rsidRPr="00467E27">
        <w:rPr>
          <w:rFonts w:ascii="Arial" w:hAnsi="Arial" w:cs="Arial"/>
          <w:sz w:val="20"/>
          <w:szCs w:val="20"/>
        </w:rPr>
        <w:t>Customer</w:t>
      </w:r>
      <w:r w:rsidRPr="00467E27">
        <w:rPr>
          <w:rFonts w:ascii="Arial" w:hAnsi="Arial" w:cs="Arial"/>
          <w:sz w:val="20"/>
          <w:szCs w:val="20"/>
        </w:rPr>
        <w:t xml:space="preserve"> if any of the </w:t>
      </w:r>
      <w:r w:rsidR="00B92E62" w:rsidRPr="00467E27">
        <w:rPr>
          <w:rFonts w:ascii="Arial" w:hAnsi="Arial" w:cs="Arial"/>
          <w:sz w:val="20"/>
          <w:szCs w:val="20"/>
        </w:rPr>
        <w:t>Customer</w:t>
      </w:r>
      <w:r w:rsidRPr="00467E27">
        <w:rPr>
          <w:rFonts w:ascii="Arial" w:hAnsi="Arial" w:cs="Arial"/>
          <w:sz w:val="20"/>
          <w:szCs w:val="20"/>
        </w:rPr>
        <w:t xml:space="preserve"> Data is lost, becomes corrupted, is damaged or is deleted accidentally.</w:t>
      </w:r>
    </w:p>
    <w:p w:rsidR="00BC3635" w:rsidRPr="00467E27" w:rsidRDefault="0037750A" w:rsidP="0040608B">
      <w:pPr>
        <w:pStyle w:val="BodyText"/>
        <w:numPr>
          <w:ilvl w:val="0"/>
          <w:numId w:val="34"/>
        </w:numPr>
        <w:tabs>
          <w:tab w:val="clear" w:pos="720"/>
          <w:tab w:val="num" w:pos="426"/>
        </w:tabs>
        <w:rPr>
          <w:sz w:val="20"/>
          <w:szCs w:val="20"/>
        </w:rPr>
      </w:pPr>
      <w:r w:rsidRPr="00467E27">
        <w:rPr>
          <w:rFonts w:ascii="Arial" w:hAnsi="Arial" w:cs="Arial"/>
          <w:sz w:val="20"/>
          <w:szCs w:val="20"/>
        </w:rPr>
        <w:t xml:space="preserve">To the extent that </w:t>
      </w:r>
      <w:r w:rsidR="00B92E62" w:rsidRPr="00467E27">
        <w:rPr>
          <w:rFonts w:ascii="Arial" w:hAnsi="Arial" w:cs="Arial"/>
          <w:sz w:val="20"/>
          <w:szCs w:val="20"/>
        </w:rPr>
        <w:t>Customer</w:t>
      </w:r>
      <w:r w:rsidRPr="00467E27">
        <w:rPr>
          <w:rFonts w:ascii="Arial" w:hAnsi="Arial" w:cs="Arial"/>
          <w:sz w:val="20"/>
          <w:szCs w:val="20"/>
        </w:rPr>
        <w:t xml:space="preserve"> Data is held by </w:t>
      </w:r>
      <w:r w:rsidRPr="00467E27">
        <w:rPr>
          <w:rFonts w:ascii="Arial" w:hAnsi="Arial" w:cs="Arial"/>
          <w:sz w:val="20"/>
          <w:szCs w:val="20"/>
        </w:rPr>
        <w:t xml:space="preserve">the Supplier, the Supplier shall supply such </w:t>
      </w:r>
      <w:r w:rsidR="00B92E62" w:rsidRPr="00467E27">
        <w:rPr>
          <w:rFonts w:ascii="Arial" w:hAnsi="Arial" w:cs="Arial"/>
          <w:sz w:val="20"/>
          <w:szCs w:val="20"/>
        </w:rPr>
        <w:t>Customer</w:t>
      </w:r>
      <w:r w:rsidRPr="00467E27">
        <w:rPr>
          <w:rFonts w:ascii="Arial" w:hAnsi="Arial" w:cs="Arial"/>
          <w:sz w:val="20"/>
          <w:szCs w:val="20"/>
        </w:rPr>
        <w:t xml:space="preserve"> Data to any member of the </w:t>
      </w:r>
      <w:r w:rsidR="00B92E62" w:rsidRPr="00467E27">
        <w:rPr>
          <w:rFonts w:ascii="Arial" w:hAnsi="Arial" w:cs="Arial"/>
          <w:sz w:val="20"/>
          <w:szCs w:val="20"/>
        </w:rPr>
        <w:t>Customer</w:t>
      </w:r>
      <w:r w:rsidRPr="00467E27">
        <w:rPr>
          <w:rFonts w:ascii="Arial" w:hAnsi="Arial" w:cs="Arial"/>
          <w:sz w:val="20"/>
          <w:szCs w:val="20"/>
        </w:rPr>
        <w:t xml:space="preserve"> Group which may request the same from time to time.</w:t>
      </w:r>
    </w:p>
    <w:p w:rsidR="00BC3635" w:rsidRPr="00467E27" w:rsidRDefault="0037750A" w:rsidP="0040608B">
      <w:pPr>
        <w:pStyle w:val="BodyText"/>
        <w:numPr>
          <w:ilvl w:val="0"/>
          <w:numId w:val="34"/>
        </w:numPr>
        <w:tabs>
          <w:tab w:val="clear" w:pos="720"/>
          <w:tab w:val="num" w:pos="426"/>
        </w:tabs>
        <w:rPr>
          <w:sz w:val="20"/>
          <w:szCs w:val="20"/>
        </w:rPr>
      </w:pPr>
      <w:r w:rsidRPr="00467E27">
        <w:rPr>
          <w:rFonts w:ascii="Arial" w:hAnsi="Arial" w:cs="Arial"/>
          <w:sz w:val="20"/>
          <w:szCs w:val="20"/>
        </w:rPr>
        <w:t>The provisions of this Schedule shall survive the termination or expiry of this Agreement.</w:t>
      </w:r>
    </w:p>
    <w:p w:rsidR="00BC3635" w:rsidRPr="00467E27" w:rsidRDefault="0037750A" w:rsidP="00BC3635">
      <w:pPr>
        <w:spacing w:after="240" w:line="360" w:lineRule="auto"/>
        <w:ind w:left="720" w:hanging="720"/>
        <w:jc w:val="both"/>
        <w:outlineLvl w:val="1"/>
        <w:rPr>
          <w:rFonts w:ascii="Arial" w:eastAsia="Arial" w:hAnsi="Arial" w:cs="Arial"/>
          <w:b/>
          <w:color w:val="000000"/>
          <w:sz w:val="20"/>
          <w:szCs w:val="20"/>
        </w:rPr>
      </w:pPr>
      <w:r>
        <w:rPr>
          <w:rFonts w:ascii="Arial" w:eastAsia="Arial" w:hAnsi="Arial" w:cs="Arial"/>
          <w:b/>
          <w:color w:val="000000"/>
          <w:sz w:val="20"/>
          <w:szCs w:val="20"/>
        </w:rPr>
        <w:br w:type="page"/>
      </w:r>
      <w:bookmarkStart w:id="595" w:name="ElPgBr77"/>
      <w:bookmarkEnd w:id="595"/>
      <w:r w:rsidRPr="00467E27">
        <w:rPr>
          <w:rFonts w:ascii="Arial" w:eastAsia="Arial" w:hAnsi="Arial" w:cs="Arial"/>
          <w:b/>
          <w:color w:val="000000"/>
          <w:sz w:val="20"/>
          <w:szCs w:val="20"/>
        </w:rPr>
        <w:lastRenderedPageBreak/>
        <w:t xml:space="preserve">Annex to </w:t>
      </w:r>
      <w:r w:rsidR="00981E1B">
        <w:rPr>
          <w:rFonts w:ascii="Arial" w:eastAsia="Arial" w:hAnsi="Arial" w:cs="Arial"/>
          <w:b/>
          <w:color w:val="000000"/>
          <w:sz w:val="20"/>
          <w:szCs w:val="20"/>
        </w:rPr>
        <w:fldChar w:fldCharType="begin"/>
      </w:r>
      <w:r w:rsidR="00981E1B">
        <w:rPr>
          <w:rFonts w:ascii="Arial" w:eastAsia="Arial" w:hAnsi="Arial" w:cs="Arial"/>
          <w:b/>
          <w:color w:val="000000"/>
          <w:sz w:val="20"/>
          <w:szCs w:val="20"/>
        </w:rPr>
        <w:instrText xml:space="preserve"> REF _Ref316899541 \r \h </w:instrText>
      </w:r>
      <w:r w:rsidR="00981E1B">
        <w:rPr>
          <w:rFonts w:ascii="Arial" w:eastAsia="Arial" w:hAnsi="Arial" w:cs="Arial"/>
          <w:b/>
          <w:color w:val="000000"/>
          <w:sz w:val="20"/>
          <w:szCs w:val="20"/>
        </w:rPr>
      </w:r>
      <w:r w:rsidR="00981E1B">
        <w:rPr>
          <w:rFonts w:ascii="Arial" w:eastAsia="Arial" w:hAnsi="Arial" w:cs="Arial"/>
          <w:b/>
          <w:color w:val="000000"/>
          <w:sz w:val="20"/>
          <w:szCs w:val="20"/>
        </w:rPr>
        <w:fldChar w:fldCharType="separate"/>
      </w:r>
      <w:r w:rsidR="00981E1B">
        <w:rPr>
          <w:rFonts w:ascii="Arial" w:eastAsia="Arial" w:hAnsi="Arial" w:cs="Arial"/>
          <w:b/>
          <w:color w:val="000000"/>
          <w:sz w:val="20"/>
          <w:szCs w:val="20"/>
        </w:rPr>
        <w:t>Schedule 11</w:t>
      </w:r>
      <w:r w:rsidR="00981E1B">
        <w:rPr>
          <w:rFonts w:ascii="Arial" w:eastAsia="Arial" w:hAnsi="Arial" w:cs="Arial"/>
          <w:b/>
          <w:color w:val="000000"/>
          <w:sz w:val="20"/>
          <w:szCs w:val="20"/>
        </w:rPr>
        <w:fldChar w:fldCharType="end"/>
      </w:r>
    </w:p>
    <w:p w:rsidR="00BC3635" w:rsidRPr="008970C9" w:rsidRDefault="0037750A" w:rsidP="00BC3635">
      <w:pPr>
        <w:spacing w:after="200" w:line="360" w:lineRule="auto"/>
        <w:rPr>
          <w:rFonts w:ascii="Arial" w:eastAsia="Arial" w:hAnsi="Arial" w:cs="Arial"/>
          <w:b/>
          <w:iCs/>
          <w:color w:val="000000"/>
          <w:sz w:val="20"/>
          <w:szCs w:val="20"/>
        </w:rPr>
      </w:pPr>
      <w:r w:rsidRPr="00467E27">
        <w:rPr>
          <w:rFonts w:ascii="Arial" w:eastAsia="Arial" w:hAnsi="Arial" w:cs="Arial"/>
          <w:b/>
          <w:color w:val="000000"/>
          <w:sz w:val="20"/>
          <w:szCs w:val="20"/>
        </w:rPr>
        <w:t>Disclosed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26"/>
      </w:tblGrid>
      <w:tr w:rsidR="00E173B9" w:rsidTr="00BC3635">
        <w:tc>
          <w:tcPr>
            <w:tcW w:w="5495" w:type="dxa"/>
            <w:shd w:val="clear" w:color="auto" w:fill="auto"/>
          </w:tcPr>
          <w:p w:rsidR="00BC3635" w:rsidRPr="00467E27" w:rsidRDefault="0037750A" w:rsidP="00BC3635">
            <w:pPr>
              <w:spacing w:after="200" w:line="360" w:lineRule="auto"/>
              <w:rPr>
                <w:rFonts w:cs="Arial"/>
                <w:b/>
                <w:i/>
                <w:color w:val="000000"/>
                <w:sz w:val="20"/>
                <w:szCs w:val="20"/>
                <w:lang w:eastAsia="en-GB"/>
              </w:rPr>
            </w:pPr>
            <w:r w:rsidRPr="00467E27">
              <w:rPr>
                <w:rFonts w:ascii="Arial" w:eastAsia="Arial" w:hAnsi="Arial"/>
                <w:b/>
                <w:color w:val="000000"/>
                <w:sz w:val="20"/>
                <w:szCs w:val="20"/>
              </w:rPr>
              <w:t>Type of Disclosed Data</w:t>
            </w:r>
          </w:p>
        </w:tc>
        <w:tc>
          <w:tcPr>
            <w:tcW w:w="2126" w:type="dxa"/>
            <w:shd w:val="clear" w:color="auto" w:fill="auto"/>
          </w:tcPr>
          <w:p w:rsidR="00BC3635" w:rsidRPr="00467E27" w:rsidRDefault="0037750A" w:rsidP="00BC3635">
            <w:pPr>
              <w:spacing w:after="200" w:line="360" w:lineRule="auto"/>
              <w:rPr>
                <w:rFonts w:cs="Arial"/>
                <w:b/>
                <w:i/>
                <w:color w:val="000000"/>
                <w:sz w:val="20"/>
                <w:szCs w:val="20"/>
                <w:lang w:eastAsia="en-GB"/>
              </w:rPr>
            </w:pPr>
            <w:r w:rsidRPr="00467E27">
              <w:rPr>
                <w:rFonts w:ascii="Arial" w:eastAsia="Arial" w:hAnsi="Arial"/>
                <w:b/>
                <w:color w:val="000000"/>
                <w:sz w:val="20"/>
                <w:szCs w:val="20"/>
              </w:rPr>
              <w:t>Tick if disclosed (</w:t>
            </w:r>
            <w:r w:rsidRPr="00467E27">
              <w:rPr>
                <w:rFonts w:ascii="Wingdings" w:eastAsia="Wingdings" w:hAnsi="Wingdings" w:cs="Wingdings"/>
                <w:b/>
                <w:color w:val="000000"/>
                <w:sz w:val="20"/>
                <w:szCs w:val="20"/>
                <w:lang w:eastAsia="en-GB"/>
              </w:rPr>
              <w:sym w:font="Wingdings" w:char="F0FC"/>
            </w:r>
            <w:r w:rsidRPr="00467E27">
              <w:rPr>
                <w:b/>
                <w:color w:val="000000"/>
                <w:sz w:val="20"/>
                <w:szCs w:val="20"/>
                <w:lang w:eastAsia="en-GB"/>
              </w:rPr>
              <w:t>)</w:t>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Title, First Name and Last Name</w:t>
            </w:r>
          </w:p>
        </w:tc>
        <w:tc>
          <w:tcPr>
            <w:tcW w:w="2126" w:type="dxa"/>
            <w:shd w:val="clear" w:color="auto" w:fill="auto"/>
          </w:tcPr>
          <w:p w:rsidR="00BC3635" w:rsidRPr="00467E27" w:rsidRDefault="0037750A" w:rsidP="00BC3635">
            <w:pPr>
              <w:spacing w:after="200" w:line="360" w:lineRule="auto"/>
              <w:jc w:val="center"/>
              <w:rPr>
                <w:rFonts w:cs="Arial"/>
                <w:b/>
                <w:i/>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Job title</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Email Address</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Contact telephone number</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 xml:space="preserve">Location </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Address</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Date of Birth</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Gender</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Age</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Customer name, address and job role within the Customer for a data subject</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color w:val="000000"/>
                <w:sz w:val="20"/>
                <w:szCs w:val="20"/>
                <w:lang w:eastAsia="en-GB"/>
              </w:rPr>
            </w:pPr>
            <w:r w:rsidRPr="00467E27">
              <w:rPr>
                <w:rFonts w:ascii="Arial" w:eastAsia="Arial" w:hAnsi="Arial"/>
                <w:color w:val="000000"/>
                <w:sz w:val="20"/>
                <w:szCs w:val="20"/>
              </w:rPr>
              <w:t>Other</w:t>
            </w:r>
          </w:p>
        </w:tc>
        <w:tc>
          <w:tcPr>
            <w:tcW w:w="2126" w:type="dxa"/>
            <w:shd w:val="clear" w:color="auto" w:fill="auto"/>
          </w:tcPr>
          <w:p w:rsidR="00BC3635" w:rsidRPr="00467E27" w:rsidRDefault="0037750A" w:rsidP="00BC3635">
            <w:pPr>
              <w:jc w:val="center"/>
              <w:rPr>
                <w:b/>
                <w:color w:val="000000"/>
                <w:sz w:val="20"/>
                <w:szCs w:val="20"/>
                <w:lang w:eastAsia="en-GB"/>
              </w:rPr>
            </w:pPr>
            <w:r w:rsidRPr="00467E27">
              <w:rPr>
                <w:rFonts w:ascii="Arial" w:eastAsia="Arial" w:hAnsi="Arial"/>
                <w:color w:val="000000"/>
                <w:sz w:val="20"/>
                <w:szCs w:val="20"/>
              </w:rPr>
              <w:t>[</w:t>
            </w:r>
            <w:r w:rsidRPr="00467E27">
              <w:rPr>
                <w:rFonts w:ascii="Arial" w:eastAsia="Arial" w:hAnsi="Arial"/>
                <w:b/>
                <w:color w:val="000000"/>
                <w:sz w:val="20"/>
                <w:szCs w:val="20"/>
                <w:highlight w:val="yellow"/>
              </w:rPr>
              <w:t>Please describe</w:t>
            </w:r>
            <w:r w:rsidRPr="00467E27">
              <w:rPr>
                <w:rFonts w:ascii="Arial" w:eastAsia="Arial" w:hAnsi="Arial"/>
                <w:color w:val="000000"/>
                <w:sz w:val="20"/>
                <w:szCs w:val="20"/>
              </w:rPr>
              <w:t>]</w:t>
            </w:r>
          </w:p>
        </w:tc>
      </w:tr>
    </w:tbl>
    <w:p w:rsidR="00BC3635" w:rsidRPr="00467E27" w:rsidRDefault="00BC3635" w:rsidP="00BC3635">
      <w:pPr>
        <w:spacing w:after="200" w:line="360" w:lineRule="auto"/>
        <w:rPr>
          <w:rFonts w:ascii="Arial" w:eastAsia="Arial" w:hAnsi="Arial" w:cs="Arial"/>
          <w:b/>
          <w:i/>
          <w:color w:val="000000"/>
          <w:sz w:val="20"/>
          <w:szCs w:val="20"/>
        </w:rPr>
      </w:pPr>
    </w:p>
    <w:p w:rsidR="00BC3635" w:rsidRPr="00467E27" w:rsidRDefault="0037750A" w:rsidP="00BC3635">
      <w:pPr>
        <w:spacing w:after="200" w:line="360" w:lineRule="auto"/>
        <w:rPr>
          <w:rFonts w:ascii="Arial" w:eastAsia="Arial" w:hAnsi="Arial" w:cs="Arial"/>
          <w:b/>
          <w:color w:val="000000"/>
          <w:sz w:val="20"/>
          <w:szCs w:val="20"/>
        </w:rPr>
      </w:pPr>
      <w:r w:rsidRPr="00467E27">
        <w:rPr>
          <w:rFonts w:ascii="Arial" w:eastAsia="Arial" w:hAnsi="Arial" w:cs="Arial"/>
          <w:b/>
          <w:color w:val="000000"/>
          <w:sz w:val="20"/>
          <w:szCs w:val="20"/>
        </w:rPr>
        <w:t>Data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26"/>
      </w:tblGrid>
      <w:tr w:rsidR="00E173B9" w:rsidTr="00BC3635">
        <w:tc>
          <w:tcPr>
            <w:tcW w:w="5495" w:type="dxa"/>
            <w:shd w:val="clear" w:color="auto" w:fill="auto"/>
          </w:tcPr>
          <w:p w:rsidR="00BC3635" w:rsidRPr="00467E27" w:rsidRDefault="0037750A" w:rsidP="00BC3635">
            <w:pPr>
              <w:spacing w:after="200" w:line="360" w:lineRule="auto"/>
              <w:rPr>
                <w:rFonts w:cs="Arial"/>
                <w:b/>
                <w:i/>
                <w:color w:val="000000"/>
                <w:sz w:val="20"/>
                <w:szCs w:val="20"/>
                <w:lang w:eastAsia="en-GB"/>
              </w:rPr>
            </w:pPr>
            <w:r w:rsidRPr="00467E27">
              <w:rPr>
                <w:rFonts w:ascii="Arial" w:eastAsia="Arial" w:hAnsi="Arial"/>
                <w:b/>
                <w:color w:val="000000"/>
                <w:sz w:val="20"/>
                <w:szCs w:val="20"/>
              </w:rPr>
              <w:t>Categories of Data Subject</w:t>
            </w:r>
            <w:r w:rsidRPr="00467E27">
              <w:rPr>
                <w:color w:val="000000"/>
                <w:sz w:val="20"/>
                <w:szCs w:val="20"/>
                <w:lang w:eastAsia="en-GB"/>
              </w:rPr>
              <w:t xml:space="preserve"> </w:t>
            </w:r>
            <w:r w:rsidRPr="00467E27">
              <w:rPr>
                <w:rFonts w:ascii="Arial" w:eastAsia="Arial" w:hAnsi="Arial"/>
                <w:b/>
                <w:color w:val="000000"/>
                <w:sz w:val="20"/>
                <w:szCs w:val="20"/>
              </w:rPr>
              <w:t>whose personal data is being processed</w:t>
            </w:r>
          </w:p>
        </w:tc>
        <w:tc>
          <w:tcPr>
            <w:tcW w:w="2126" w:type="dxa"/>
            <w:shd w:val="clear" w:color="auto" w:fill="auto"/>
          </w:tcPr>
          <w:p w:rsidR="00BC3635" w:rsidRPr="00467E27" w:rsidRDefault="0037750A" w:rsidP="00BC3635">
            <w:pPr>
              <w:spacing w:after="200" w:line="360" w:lineRule="auto"/>
              <w:rPr>
                <w:rFonts w:cs="Arial"/>
                <w:b/>
                <w:i/>
                <w:color w:val="000000"/>
                <w:sz w:val="20"/>
                <w:szCs w:val="20"/>
                <w:lang w:eastAsia="en-GB"/>
              </w:rPr>
            </w:pPr>
            <w:r w:rsidRPr="00467E27">
              <w:rPr>
                <w:rFonts w:ascii="Arial" w:eastAsia="Arial" w:hAnsi="Arial"/>
                <w:b/>
                <w:color w:val="000000"/>
                <w:sz w:val="20"/>
                <w:szCs w:val="20"/>
              </w:rPr>
              <w:t xml:space="preserve">Tick if </w:t>
            </w:r>
            <w:r w:rsidRPr="00467E27">
              <w:rPr>
                <w:rFonts w:ascii="Arial" w:eastAsia="Arial" w:hAnsi="Arial"/>
                <w:b/>
                <w:color w:val="000000"/>
                <w:sz w:val="20"/>
                <w:szCs w:val="20"/>
              </w:rPr>
              <w:t>processed (</w:t>
            </w:r>
            <w:r w:rsidRPr="00467E27">
              <w:rPr>
                <w:rFonts w:ascii="Wingdings" w:eastAsia="Wingdings" w:hAnsi="Wingdings" w:cs="Wingdings"/>
                <w:b/>
                <w:color w:val="000000"/>
                <w:sz w:val="20"/>
                <w:szCs w:val="20"/>
                <w:lang w:eastAsia="en-GB"/>
              </w:rPr>
              <w:sym w:font="Wingdings" w:char="F0FC"/>
            </w:r>
            <w:r w:rsidRPr="00467E27">
              <w:rPr>
                <w:b/>
                <w:color w:val="000000"/>
                <w:sz w:val="20"/>
                <w:szCs w:val="20"/>
                <w:lang w:eastAsia="en-GB"/>
              </w:rPr>
              <w:t>)</w:t>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Customers</w:t>
            </w:r>
          </w:p>
        </w:tc>
        <w:tc>
          <w:tcPr>
            <w:tcW w:w="2126" w:type="dxa"/>
            <w:shd w:val="clear" w:color="auto" w:fill="auto"/>
          </w:tcPr>
          <w:p w:rsidR="00BC3635" w:rsidRPr="00467E27" w:rsidRDefault="0037750A" w:rsidP="00BC3635">
            <w:pPr>
              <w:spacing w:after="200" w:line="360" w:lineRule="auto"/>
              <w:jc w:val="center"/>
              <w:rPr>
                <w:rFonts w:cs="Arial"/>
                <w:b/>
                <w:i/>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Members of the public</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 xml:space="preserve">Employees, agents or consultants of the </w:t>
            </w:r>
            <w:r w:rsidR="00B92E62" w:rsidRPr="00467E27">
              <w:rPr>
                <w:rFonts w:ascii="Arial" w:eastAsia="Arial" w:hAnsi="Arial"/>
                <w:color w:val="000000"/>
                <w:sz w:val="20"/>
                <w:szCs w:val="20"/>
              </w:rPr>
              <w:t>Customer</w:t>
            </w:r>
            <w:r w:rsidRPr="00467E27">
              <w:rPr>
                <w:rFonts w:ascii="Arial" w:eastAsia="Arial" w:hAnsi="Arial"/>
                <w:color w:val="000000"/>
                <w:sz w:val="20"/>
                <w:szCs w:val="20"/>
              </w:rPr>
              <w:t xml:space="preserve"> </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rFonts w:ascii="Arial" w:eastAsia="Arial" w:hAnsi="Arial"/>
                <w:color w:val="000000"/>
                <w:sz w:val="20"/>
                <w:szCs w:val="20"/>
              </w:rPr>
            </w:pPr>
            <w:r w:rsidRPr="00467E27">
              <w:rPr>
                <w:rFonts w:ascii="Arial" w:eastAsia="Arial" w:hAnsi="Arial"/>
                <w:color w:val="000000"/>
                <w:sz w:val="20"/>
                <w:szCs w:val="20"/>
              </w:rPr>
              <w:t>Supplier Personnel</w:t>
            </w:r>
          </w:p>
        </w:tc>
        <w:tc>
          <w:tcPr>
            <w:tcW w:w="2126" w:type="dxa"/>
            <w:shd w:val="clear" w:color="auto" w:fill="auto"/>
          </w:tcPr>
          <w:p w:rsidR="00BC3635" w:rsidRPr="00467E27" w:rsidRDefault="0037750A" w:rsidP="00BC3635">
            <w:pPr>
              <w:jc w:val="center"/>
              <w:rPr>
                <w:color w:val="000000"/>
                <w:sz w:val="20"/>
                <w:szCs w:val="20"/>
                <w:lang w:eastAsia="en-GB"/>
              </w:rPr>
            </w:pPr>
            <w:r w:rsidRPr="00467E27">
              <w:rPr>
                <w:rFonts w:ascii="Wingdings" w:eastAsia="Wingdings" w:hAnsi="Wingdings" w:cs="Wingdings"/>
                <w:b/>
                <w:color w:val="000000"/>
                <w:sz w:val="20"/>
                <w:szCs w:val="20"/>
                <w:lang w:eastAsia="en-GB"/>
              </w:rPr>
              <w:sym w:font="Wingdings" w:char="F0FC"/>
            </w:r>
          </w:p>
        </w:tc>
      </w:tr>
      <w:tr w:rsidR="00E173B9" w:rsidTr="00BC3635">
        <w:tc>
          <w:tcPr>
            <w:tcW w:w="5495" w:type="dxa"/>
            <w:shd w:val="clear" w:color="auto" w:fill="auto"/>
          </w:tcPr>
          <w:p w:rsidR="00BC3635" w:rsidRPr="00467E27" w:rsidRDefault="0037750A" w:rsidP="00BC3635">
            <w:pPr>
              <w:spacing w:after="200" w:line="360" w:lineRule="auto"/>
              <w:rPr>
                <w:color w:val="000000"/>
                <w:sz w:val="20"/>
                <w:szCs w:val="20"/>
                <w:lang w:eastAsia="en-GB"/>
              </w:rPr>
            </w:pPr>
            <w:r w:rsidRPr="00467E27">
              <w:rPr>
                <w:rFonts w:ascii="Arial" w:eastAsia="Arial" w:hAnsi="Arial"/>
                <w:color w:val="000000"/>
                <w:sz w:val="20"/>
                <w:szCs w:val="20"/>
              </w:rPr>
              <w:t>Other</w:t>
            </w:r>
          </w:p>
        </w:tc>
        <w:tc>
          <w:tcPr>
            <w:tcW w:w="2126" w:type="dxa"/>
            <w:shd w:val="clear" w:color="auto" w:fill="auto"/>
          </w:tcPr>
          <w:p w:rsidR="00BC3635" w:rsidRPr="00467E27" w:rsidRDefault="0037750A" w:rsidP="00BC3635">
            <w:pPr>
              <w:jc w:val="center"/>
              <w:rPr>
                <w:b/>
                <w:color w:val="000000"/>
                <w:sz w:val="20"/>
                <w:szCs w:val="20"/>
                <w:lang w:eastAsia="en-GB"/>
              </w:rPr>
            </w:pPr>
            <w:r w:rsidRPr="00467E27">
              <w:rPr>
                <w:rFonts w:ascii="Arial" w:eastAsia="Arial" w:hAnsi="Arial"/>
                <w:color w:val="000000"/>
                <w:sz w:val="20"/>
                <w:szCs w:val="20"/>
              </w:rPr>
              <w:t>[</w:t>
            </w:r>
            <w:r w:rsidRPr="00467E27">
              <w:rPr>
                <w:rFonts w:ascii="Arial" w:eastAsia="Arial" w:hAnsi="Arial"/>
                <w:b/>
                <w:color w:val="000000"/>
                <w:sz w:val="20"/>
                <w:szCs w:val="20"/>
                <w:highlight w:val="yellow"/>
              </w:rPr>
              <w:t>Please describe</w:t>
            </w:r>
            <w:r w:rsidRPr="00467E27">
              <w:rPr>
                <w:rFonts w:ascii="Arial" w:eastAsia="Arial" w:hAnsi="Arial"/>
                <w:color w:val="000000"/>
                <w:sz w:val="20"/>
                <w:szCs w:val="20"/>
              </w:rPr>
              <w:t>]</w:t>
            </w:r>
          </w:p>
        </w:tc>
      </w:tr>
    </w:tbl>
    <w:p w:rsidR="00BC3635" w:rsidRPr="00467E27" w:rsidRDefault="00BC3635" w:rsidP="00BC3635">
      <w:pPr>
        <w:pStyle w:val="BodyText"/>
        <w:rPr>
          <w:sz w:val="20"/>
          <w:szCs w:val="20"/>
        </w:rPr>
      </w:pPr>
    </w:p>
    <w:p w:rsidR="00BC3635" w:rsidRPr="00467E27" w:rsidRDefault="0037750A" w:rsidP="00BC3635">
      <w:pPr>
        <w:pStyle w:val="REScheduleL1"/>
        <w:rPr>
          <w:rFonts w:ascii="Arial" w:hAnsi="Arial" w:cs="Arial"/>
          <w:sz w:val="20"/>
        </w:rPr>
      </w:pPr>
      <w:bookmarkStart w:id="596" w:name="ElPgBr78"/>
      <w:bookmarkEnd w:id="596"/>
      <w:r w:rsidRPr="00467E27">
        <w:rPr>
          <w:rFonts w:ascii="Arial" w:hAnsi="Arial" w:cs="Arial"/>
          <w:sz w:val="20"/>
        </w:rPr>
        <w:lastRenderedPageBreak/>
        <w:br/>
      </w:r>
      <w:bookmarkStart w:id="597" w:name="_Toc256000063"/>
      <w:bookmarkStart w:id="598" w:name="_Toc252816532"/>
      <w:bookmarkStart w:id="599" w:name="_Ref260152266"/>
      <w:bookmarkStart w:id="600" w:name="_Ref260227916"/>
      <w:bookmarkStart w:id="601" w:name="_Ref260230487"/>
      <w:bookmarkStart w:id="602" w:name="_Toc260309390"/>
      <w:bookmarkStart w:id="603" w:name="_Ref316898765"/>
      <w:bookmarkStart w:id="604" w:name="_Ref139377574"/>
      <w:bookmarkStart w:id="605" w:name="_Ref139378222"/>
      <w:r w:rsidRPr="00467E27">
        <w:rPr>
          <w:rFonts w:ascii="Arial" w:hAnsi="Arial" w:cs="Arial"/>
          <w:sz w:val="20"/>
          <w:highlight w:val="cyan"/>
        </w:rPr>
        <w:t>EXIT MANAGEMENT</w:t>
      </w:r>
      <w:bookmarkEnd w:id="597"/>
      <w:bookmarkEnd w:id="598"/>
      <w:bookmarkEnd w:id="599"/>
      <w:bookmarkEnd w:id="600"/>
      <w:bookmarkEnd w:id="601"/>
      <w:bookmarkEnd w:id="602"/>
      <w:bookmarkEnd w:id="603"/>
      <w:bookmarkEnd w:id="604"/>
      <w:bookmarkEnd w:id="605"/>
    </w:p>
    <w:p w:rsidR="00187AC7" w:rsidRPr="008970C9" w:rsidRDefault="0037750A" w:rsidP="00187AC7">
      <w:pPr>
        <w:pStyle w:val="REScheduleL2"/>
        <w:numPr>
          <w:ilvl w:val="0"/>
          <w:numId w:val="0"/>
        </w:numPr>
        <w:jc w:val="left"/>
        <w:rPr>
          <w:rFonts w:ascii="Arial" w:hAnsi="Arial" w:cs="Arial"/>
          <w:sz w:val="20"/>
        </w:rPr>
      </w:pPr>
      <w:bookmarkStart w:id="606" w:name="_Hlk128139770"/>
      <w:r w:rsidRPr="008970C9">
        <w:rPr>
          <w:rFonts w:ascii="Arial" w:hAnsi="Arial" w:cs="Arial"/>
          <w:sz w:val="20"/>
          <w:highlight w:val="yellow"/>
        </w:rPr>
        <w:t>[NOTE:</w:t>
      </w:r>
      <w:r w:rsidR="00502252" w:rsidRPr="008970C9">
        <w:rPr>
          <w:rFonts w:ascii="Arial" w:hAnsi="Arial" w:cs="Arial"/>
          <w:sz w:val="20"/>
          <w:highlight w:val="yellow"/>
        </w:rPr>
        <w:t xml:space="preserve"> </w:t>
      </w:r>
      <w:r w:rsidRPr="008970C9">
        <w:rPr>
          <w:rFonts w:ascii="Arial" w:hAnsi="Arial" w:cs="Arial"/>
          <w:sz w:val="20"/>
          <w:highlight w:val="yellow"/>
        </w:rPr>
        <w:t>DELETE AND INSERT NIL IF NOT RELEVANT]</w:t>
      </w:r>
    </w:p>
    <w:p w:rsidR="00BC3635" w:rsidRPr="00467E27" w:rsidRDefault="0037750A" w:rsidP="0040608B">
      <w:pPr>
        <w:pStyle w:val="REScheduleL3"/>
        <w:numPr>
          <w:ilvl w:val="2"/>
          <w:numId w:val="24"/>
        </w:numPr>
        <w:rPr>
          <w:rFonts w:ascii="Arial" w:hAnsi="Arial" w:cs="Arial"/>
          <w:sz w:val="20"/>
        </w:rPr>
      </w:pPr>
      <w:bookmarkStart w:id="607" w:name="_Toc252816533"/>
      <w:bookmarkEnd w:id="606"/>
      <w:r w:rsidRPr="00467E27">
        <w:rPr>
          <w:rFonts w:ascii="Arial" w:hAnsi="Arial" w:cs="Arial"/>
          <w:sz w:val="20"/>
          <w:highlight w:val="cyan"/>
        </w:rPr>
        <w:t>General obligations</w:t>
      </w:r>
      <w:bookmarkEnd w:id="607"/>
    </w:p>
    <w:p w:rsidR="00BC3635" w:rsidRPr="00467E27" w:rsidRDefault="0037750A" w:rsidP="0040608B">
      <w:pPr>
        <w:pStyle w:val="REScheduleL5"/>
        <w:numPr>
          <w:ilvl w:val="0"/>
          <w:numId w:val="25"/>
        </w:numPr>
        <w:ind w:hanging="720"/>
        <w:rPr>
          <w:rFonts w:ascii="Arial" w:hAnsi="Arial" w:cs="Arial"/>
          <w:sz w:val="20"/>
        </w:rPr>
      </w:pPr>
      <w:r w:rsidRPr="00467E27">
        <w:rPr>
          <w:rFonts w:ascii="Arial" w:hAnsi="Arial" w:cs="Arial"/>
          <w:sz w:val="20"/>
          <w:highlight w:val="cyan"/>
        </w:rPr>
        <w:t xml:space="preserve">The Supplier shall ensure a smooth migration of the supply of the </w:t>
      </w:r>
      <w:r w:rsidR="0041750C">
        <w:rPr>
          <w:rFonts w:ascii="Arial" w:hAnsi="Arial" w:cs="Arial"/>
          <w:sz w:val="20"/>
          <w:highlight w:val="cyan"/>
        </w:rPr>
        <w:t>Goods</w:t>
      </w:r>
      <w:r w:rsidRPr="00467E27">
        <w:rPr>
          <w:rFonts w:ascii="Arial" w:hAnsi="Arial" w:cs="Arial"/>
          <w:sz w:val="20"/>
          <w:highlight w:val="cyan"/>
        </w:rPr>
        <w:t xml:space="preserve"> and</w:t>
      </w:r>
      <w:r w:rsidR="0037283D" w:rsidRPr="00467E27">
        <w:rPr>
          <w:rFonts w:ascii="Arial" w:hAnsi="Arial" w:cs="Arial"/>
          <w:sz w:val="20"/>
          <w:highlight w:val="cyan"/>
        </w:rPr>
        <w:t>/or</w:t>
      </w:r>
      <w:r w:rsidRPr="00467E27">
        <w:rPr>
          <w:rFonts w:ascii="Arial" w:hAnsi="Arial" w:cs="Arial"/>
          <w:sz w:val="20"/>
          <w:highlight w:val="cyan"/>
        </w:rPr>
        <w:t xml:space="preserve"> Services to the </w:t>
      </w:r>
      <w:r w:rsidR="00B92E62" w:rsidRPr="00467E27">
        <w:rPr>
          <w:rFonts w:ascii="Arial" w:hAnsi="Arial" w:cs="Arial"/>
          <w:sz w:val="20"/>
          <w:highlight w:val="cyan"/>
        </w:rPr>
        <w:t>Customer</w:t>
      </w:r>
      <w:r w:rsidRPr="00467E27">
        <w:rPr>
          <w:rFonts w:ascii="Arial" w:hAnsi="Arial" w:cs="Arial"/>
          <w:sz w:val="20"/>
          <w:highlight w:val="cyan"/>
        </w:rPr>
        <w:t xml:space="preserve"> or another party chosen by the </w:t>
      </w:r>
      <w:r w:rsidR="00B92E62" w:rsidRPr="00467E27">
        <w:rPr>
          <w:rFonts w:ascii="Arial" w:hAnsi="Arial" w:cs="Arial"/>
          <w:sz w:val="20"/>
          <w:highlight w:val="cyan"/>
        </w:rPr>
        <w:t>Customer</w:t>
      </w:r>
      <w:r w:rsidRPr="00467E27">
        <w:rPr>
          <w:rFonts w:ascii="Arial" w:hAnsi="Arial" w:cs="Arial"/>
          <w:sz w:val="20"/>
          <w:highlight w:val="cyan"/>
        </w:rPr>
        <w:t xml:space="preserve"> (the "</w:t>
      </w:r>
      <w:r w:rsidRPr="00467E27">
        <w:rPr>
          <w:rFonts w:ascii="Arial" w:hAnsi="Arial" w:cs="Arial"/>
          <w:b/>
          <w:sz w:val="20"/>
          <w:highlight w:val="cyan"/>
        </w:rPr>
        <w:t>Successor</w:t>
      </w:r>
      <w:r w:rsidRPr="00467E27">
        <w:rPr>
          <w:rFonts w:ascii="Arial" w:hAnsi="Arial" w:cs="Arial"/>
          <w:sz w:val="20"/>
          <w:highlight w:val="cyan"/>
        </w:rPr>
        <w:t xml:space="preserve">") with minimal disruption to the </w:t>
      </w:r>
      <w:r w:rsidR="00B92E62" w:rsidRPr="00467E27">
        <w:rPr>
          <w:rFonts w:ascii="Arial" w:hAnsi="Arial" w:cs="Arial"/>
          <w:sz w:val="20"/>
          <w:highlight w:val="cyan"/>
        </w:rPr>
        <w:t>Customer</w:t>
      </w:r>
      <w:r w:rsidRPr="00467E27">
        <w:rPr>
          <w:rFonts w:ascii="Arial" w:hAnsi="Arial" w:cs="Arial"/>
          <w:sz w:val="20"/>
          <w:highlight w:val="cyan"/>
        </w:rPr>
        <w:t>'s business within the timescales agreed.</w:t>
      </w:r>
    </w:p>
    <w:p w:rsidR="00BC3635" w:rsidRPr="00467E27" w:rsidRDefault="0037750A" w:rsidP="0040608B">
      <w:pPr>
        <w:pStyle w:val="REScheduleL5"/>
        <w:numPr>
          <w:ilvl w:val="0"/>
          <w:numId w:val="25"/>
        </w:numPr>
        <w:ind w:hanging="720"/>
        <w:rPr>
          <w:rFonts w:ascii="Arial" w:hAnsi="Arial" w:cs="Arial"/>
          <w:sz w:val="20"/>
        </w:rPr>
      </w:pPr>
      <w:r w:rsidRPr="00467E27">
        <w:rPr>
          <w:rFonts w:ascii="Arial" w:hAnsi="Arial" w:cs="Arial"/>
          <w:sz w:val="20"/>
          <w:highlight w:val="cyan"/>
        </w:rPr>
        <w:t xml:space="preserve">The Supplier </w:t>
      </w:r>
      <w:r w:rsidRPr="00467E27">
        <w:rPr>
          <w:rFonts w:ascii="Arial" w:hAnsi="Arial" w:cs="Arial"/>
          <w:sz w:val="20"/>
          <w:highlight w:val="cyan"/>
        </w:rPr>
        <w:t xml:space="preserve">shall during the Exit Period and for a period of six months thereafter provide assistance to the </w:t>
      </w:r>
      <w:r w:rsidR="00B92E62" w:rsidRPr="00467E27">
        <w:rPr>
          <w:rFonts w:ascii="Arial" w:hAnsi="Arial" w:cs="Arial"/>
          <w:sz w:val="20"/>
          <w:highlight w:val="cyan"/>
        </w:rPr>
        <w:t>Customer</w:t>
      </w:r>
      <w:r w:rsidRPr="00467E27">
        <w:rPr>
          <w:rFonts w:ascii="Arial" w:hAnsi="Arial" w:cs="Arial"/>
          <w:sz w:val="20"/>
          <w:highlight w:val="cyan"/>
        </w:rPr>
        <w:t xml:space="preserve"> to facilitate the orderly transfer of the supply of the </w:t>
      </w:r>
      <w:r w:rsidR="0041750C">
        <w:rPr>
          <w:rFonts w:ascii="Arial" w:hAnsi="Arial" w:cs="Arial"/>
          <w:sz w:val="20"/>
          <w:highlight w:val="cyan"/>
        </w:rPr>
        <w:t>Goods</w:t>
      </w:r>
      <w:r w:rsidRPr="00467E27">
        <w:rPr>
          <w:rFonts w:ascii="Arial" w:hAnsi="Arial" w:cs="Arial"/>
          <w:sz w:val="20"/>
          <w:highlight w:val="cyan"/>
        </w:rPr>
        <w:t xml:space="preserve"> and</w:t>
      </w:r>
      <w:r w:rsidR="0037283D" w:rsidRPr="00467E27">
        <w:rPr>
          <w:rFonts w:ascii="Arial" w:hAnsi="Arial" w:cs="Arial"/>
          <w:sz w:val="20"/>
          <w:highlight w:val="cyan"/>
        </w:rPr>
        <w:t>/or</w:t>
      </w:r>
      <w:r w:rsidRPr="00467E27">
        <w:rPr>
          <w:rFonts w:ascii="Arial" w:hAnsi="Arial" w:cs="Arial"/>
          <w:sz w:val="20"/>
          <w:highlight w:val="cyan"/>
        </w:rPr>
        <w:t xml:space="preserve"> Services to the Successor.</w:t>
      </w:r>
      <w:r w:rsidR="00502252" w:rsidRPr="00467E27">
        <w:rPr>
          <w:rFonts w:ascii="Arial" w:hAnsi="Arial" w:cs="Arial"/>
          <w:sz w:val="20"/>
          <w:highlight w:val="cyan"/>
        </w:rPr>
        <w:t xml:space="preserve"> </w:t>
      </w:r>
      <w:r w:rsidRPr="00467E27">
        <w:rPr>
          <w:rFonts w:ascii="Arial" w:hAnsi="Arial" w:cs="Arial"/>
          <w:sz w:val="20"/>
          <w:highlight w:val="cyan"/>
        </w:rPr>
        <w:t>The remaining provisions of this Schedule will not pre</w:t>
      </w:r>
      <w:r w:rsidRPr="00467E27">
        <w:rPr>
          <w:rFonts w:ascii="Arial" w:hAnsi="Arial" w:cs="Arial"/>
          <w:sz w:val="20"/>
          <w:highlight w:val="cyan"/>
        </w:rPr>
        <w:t>judice or restrict the generality of this obligation.</w:t>
      </w:r>
    </w:p>
    <w:p w:rsidR="00BC3635" w:rsidRPr="00467E27" w:rsidRDefault="0037750A" w:rsidP="0040608B">
      <w:pPr>
        <w:pStyle w:val="REScheduleL5"/>
        <w:numPr>
          <w:ilvl w:val="0"/>
          <w:numId w:val="25"/>
        </w:numPr>
        <w:ind w:hanging="720"/>
        <w:rPr>
          <w:rFonts w:ascii="Arial" w:hAnsi="Arial" w:cs="Arial"/>
          <w:sz w:val="20"/>
          <w:highlight w:val="cyan"/>
        </w:rPr>
      </w:pPr>
      <w:r w:rsidRPr="00467E27">
        <w:rPr>
          <w:rFonts w:ascii="Arial" w:hAnsi="Arial" w:cs="Arial"/>
          <w:sz w:val="20"/>
          <w:highlight w:val="cyan"/>
        </w:rPr>
        <w:t>"</w:t>
      </w:r>
      <w:r w:rsidRPr="00467E27">
        <w:rPr>
          <w:rFonts w:ascii="Arial" w:hAnsi="Arial" w:cs="Arial"/>
          <w:b/>
          <w:sz w:val="20"/>
          <w:highlight w:val="cyan"/>
        </w:rPr>
        <w:t>Exit Period</w:t>
      </w:r>
      <w:r w:rsidRPr="00467E27">
        <w:rPr>
          <w:rFonts w:ascii="Arial" w:hAnsi="Arial" w:cs="Arial"/>
          <w:sz w:val="20"/>
          <w:highlight w:val="cyan"/>
        </w:rPr>
        <w:t>" means the period commencing upon (i) the service by a party of notice to terminate this Agreement; or (ii) the period commencing 6 months prior to the expiry of this Agreement and ending o</w:t>
      </w:r>
      <w:r w:rsidRPr="00467E27">
        <w:rPr>
          <w:rFonts w:ascii="Arial" w:hAnsi="Arial" w:cs="Arial"/>
          <w:sz w:val="20"/>
          <w:highlight w:val="cyan"/>
        </w:rPr>
        <w:t>n the termination or expiry of this Agreement.</w:t>
      </w:r>
    </w:p>
    <w:p w:rsidR="00A07B7D" w:rsidRPr="00467E27" w:rsidRDefault="0037750A" w:rsidP="0040608B">
      <w:pPr>
        <w:pStyle w:val="REScheduleL5"/>
        <w:numPr>
          <w:ilvl w:val="0"/>
          <w:numId w:val="25"/>
        </w:numPr>
        <w:ind w:hanging="720"/>
        <w:rPr>
          <w:rFonts w:ascii="Arial" w:hAnsi="Arial" w:cs="Arial"/>
          <w:sz w:val="20"/>
          <w:highlight w:val="cyan"/>
        </w:rPr>
      </w:pPr>
      <w:r w:rsidRPr="00467E27">
        <w:rPr>
          <w:rFonts w:ascii="Arial" w:hAnsi="Arial" w:cs="Arial"/>
          <w:sz w:val="20"/>
          <w:highlight w:val="cyan"/>
        </w:rPr>
        <w:t xml:space="preserve">The Supplier shall perform and/or procure the performance of all of its obligations under this Schedule and all related actions at no additional cost or expense to the </w:t>
      </w:r>
      <w:r w:rsidR="00B92E62" w:rsidRPr="00467E27">
        <w:rPr>
          <w:rFonts w:ascii="Arial" w:hAnsi="Arial" w:cs="Arial"/>
          <w:sz w:val="20"/>
          <w:highlight w:val="cyan"/>
        </w:rPr>
        <w:t>Customer</w:t>
      </w:r>
      <w:r w:rsidRPr="00467E27">
        <w:rPr>
          <w:rFonts w:ascii="Arial" w:hAnsi="Arial" w:cs="Arial"/>
          <w:sz w:val="20"/>
          <w:highlight w:val="cyan"/>
        </w:rPr>
        <w:t>.</w:t>
      </w:r>
    </w:p>
    <w:p w:rsidR="00BC3635" w:rsidRPr="00467E27" w:rsidRDefault="0037750A" w:rsidP="00BC3635">
      <w:pPr>
        <w:pStyle w:val="REScheduleL3"/>
        <w:rPr>
          <w:rFonts w:ascii="Arial" w:hAnsi="Arial" w:cs="Arial"/>
          <w:sz w:val="20"/>
        </w:rPr>
      </w:pPr>
      <w:bookmarkStart w:id="608" w:name="_Toc252816534"/>
      <w:r w:rsidRPr="00467E27">
        <w:rPr>
          <w:rFonts w:ascii="Arial" w:hAnsi="Arial" w:cs="Arial"/>
          <w:sz w:val="20"/>
          <w:highlight w:val="cyan"/>
        </w:rPr>
        <w:t xml:space="preserve">Continuation of the provision of the </w:t>
      </w:r>
      <w:r w:rsidR="0041750C">
        <w:rPr>
          <w:rFonts w:ascii="Arial" w:hAnsi="Arial" w:cs="Arial"/>
          <w:sz w:val="20"/>
          <w:highlight w:val="cyan"/>
        </w:rPr>
        <w:t>Goods</w:t>
      </w:r>
      <w:r w:rsidRPr="00467E27">
        <w:rPr>
          <w:rFonts w:ascii="Arial" w:hAnsi="Arial" w:cs="Arial"/>
          <w:sz w:val="20"/>
          <w:highlight w:val="cyan"/>
        </w:rPr>
        <w:t xml:space="preserve"> and Services</w:t>
      </w:r>
      <w:bookmarkEnd w:id="608"/>
    </w:p>
    <w:p w:rsidR="00BC3635" w:rsidRPr="00467E27" w:rsidRDefault="0037750A" w:rsidP="00BC3635">
      <w:pPr>
        <w:pStyle w:val="REScheduleL5"/>
        <w:ind w:left="720"/>
        <w:rPr>
          <w:rFonts w:ascii="Arial" w:hAnsi="Arial" w:cs="Arial"/>
          <w:sz w:val="20"/>
        </w:rPr>
      </w:pPr>
      <w:r w:rsidRPr="00467E27">
        <w:rPr>
          <w:rFonts w:ascii="Arial" w:hAnsi="Arial" w:cs="Arial"/>
          <w:sz w:val="20"/>
          <w:highlight w:val="cyan"/>
        </w:rPr>
        <w:t xml:space="preserve">During the Exit Period the Supplier shall continue to provide the </w:t>
      </w:r>
      <w:r w:rsidR="0041750C">
        <w:rPr>
          <w:rFonts w:ascii="Arial" w:hAnsi="Arial" w:cs="Arial"/>
          <w:sz w:val="20"/>
          <w:highlight w:val="cyan"/>
        </w:rPr>
        <w:t>Goods</w:t>
      </w:r>
      <w:r w:rsidRPr="00467E27">
        <w:rPr>
          <w:rFonts w:ascii="Arial" w:hAnsi="Arial" w:cs="Arial"/>
          <w:sz w:val="20"/>
          <w:highlight w:val="cyan"/>
        </w:rPr>
        <w:t xml:space="preserve"> and</w:t>
      </w:r>
      <w:r w:rsidR="0037283D" w:rsidRPr="00467E27">
        <w:rPr>
          <w:rFonts w:ascii="Arial" w:hAnsi="Arial" w:cs="Arial"/>
          <w:sz w:val="20"/>
          <w:highlight w:val="cyan"/>
        </w:rPr>
        <w:t>/or</w:t>
      </w:r>
      <w:r w:rsidRPr="00467E27">
        <w:rPr>
          <w:rFonts w:ascii="Arial" w:hAnsi="Arial" w:cs="Arial"/>
          <w:sz w:val="20"/>
          <w:highlight w:val="cyan"/>
        </w:rPr>
        <w:t xml:space="preserve"> Services in accordance with this Agreement (as such </w:t>
      </w:r>
      <w:r w:rsidR="0041750C">
        <w:rPr>
          <w:rFonts w:ascii="Arial" w:hAnsi="Arial" w:cs="Arial"/>
          <w:sz w:val="20"/>
          <w:highlight w:val="cyan"/>
        </w:rPr>
        <w:t>Goods</w:t>
      </w:r>
      <w:r w:rsidRPr="00467E27">
        <w:rPr>
          <w:rFonts w:ascii="Arial" w:hAnsi="Arial" w:cs="Arial"/>
          <w:sz w:val="20"/>
          <w:highlight w:val="cyan"/>
        </w:rPr>
        <w:t xml:space="preserve"> and/or Services may be amended in accordance with this Agreemen</w:t>
      </w:r>
      <w:r w:rsidRPr="00467E27">
        <w:rPr>
          <w:rFonts w:ascii="Arial" w:hAnsi="Arial" w:cs="Arial"/>
          <w:sz w:val="20"/>
          <w:highlight w:val="cyan"/>
        </w:rPr>
        <w:t>t or the Exit Plan).</w:t>
      </w:r>
    </w:p>
    <w:p w:rsidR="00BC3635" w:rsidRPr="00467E27" w:rsidRDefault="0037750A" w:rsidP="00BC3635">
      <w:pPr>
        <w:pStyle w:val="REScheduleL3"/>
        <w:rPr>
          <w:rFonts w:ascii="Arial" w:hAnsi="Arial" w:cs="Arial"/>
          <w:sz w:val="20"/>
        </w:rPr>
      </w:pPr>
      <w:bookmarkStart w:id="609" w:name="_Toc252816535"/>
      <w:r w:rsidRPr="00467E27">
        <w:rPr>
          <w:rFonts w:ascii="Arial" w:hAnsi="Arial" w:cs="Arial"/>
          <w:sz w:val="20"/>
          <w:highlight w:val="cyan"/>
        </w:rPr>
        <w:t>Plans, procedures and documentation</w:t>
      </w:r>
      <w:bookmarkEnd w:id="609"/>
    </w:p>
    <w:p w:rsidR="00BC3635" w:rsidRPr="00467E27" w:rsidRDefault="0037750A" w:rsidP="0040608B">
      <w:pPr>
        <w:pStyle w:val="REScheduleL5"/>
        <w:numPr>
          <w:ilvl w:val="0"/>
          <w:numId w:val="26"/>
        </w:numPr>
        <w:ind w:hanging="436"/>
        <w:rPr>
          <w:rFonts w:ascii="Arial" w:hAnsi="Arial" w:cs="Arial"/>
          <w:sz w:val="20"/>
        </w:rPr>
      </w:pPr>
      <w:r w:rsidRPr="00467E27">
        <w:rPr>
          <w:rFonts w:ascii="Arial" w:hAnsi="Arial" w:cs="Arial"/>
          <w:sz w:val="20"/>
          <w:highlight w:val="cyan"/>
        </w:rPr>
        <w:t>During the Term, the Supplier will produce and maintain generic plans and procedures demonstrating the manner in which the Supplier will fulfil its obligations under this Schedule.</w:t>
      </w:r>
      <w:r w:rsidR="00502252" w:rsidRPr="00467E27">
        <w:rPr>
          <w:rFonts w:ascii="Arial" w:hAnsi="Arial" w:cs="Arial"/>
          <w:sz w:val="20"/>
          <w:highlight w:val="cyan"/>
        </w:rPr>
        <w:t xml:space="preserve"> </w:t>
      </w:r>
      <w:r w:rsidRPr="00467E27">
        <w:rPr>
          <w:rFonts w:ascii="Arial" w:hAnsi="Arial" w:cs="Arial"/>
          <w:sz w:val="20"/>
          <w:highlight w:val="cyan"/>
        </w:rPr>
        <w:t>Such plans and pro</w:t>
      </w:r>
      <w:r w:rsidRPr="00467E27">
        <w:rPr>
          <w:rFonts w:ascii="Arial" w:hAnsi="Arial" w:cs="Arial"/>
          <w:sz w:val="20"/>
          <w:highlight w:val="cyan"/>
        </w:rPr>
        <w:t xml:space="preserve">cedures may be inspected by the </w:t>
      </w:r>
      <w:r w:rsidR="00B92E62" w:rsidRPr="00467E27">
        <w:rPr>
          <w:rFonts w:ascii="Arial" w:hAnsi="Arial" w:cs="Arial"/>
          <w:sz w:val="20"/>
          <w:highlight w:val="cyan"/>
        </w:rPr>
        <w:t>Customer</w:t>
      </w:r>
      <w:r w:rsidRPr="00467E27">
        <w:rPr>
          <w:rFonts w:ascii="Arial" w:hAnsi="Arial" w:cs="Arial"/>
          <w:sz w:val="20"/>
          <w:highlight w:val="cyan"/>
        </w:rPr>
        <w:t xml:space="preserve"> on reasonable notice.</w:t>
      </w:r>
    </w:p>
    <w:p w:rsidR="00BC3635" w:rsidRPr="00467E27" w:rsidRDefault="0037750A" w:rsidP="0040608B">
      <w:pPr>
        <w:pStyle w:val="REScheduleL5"/>
        <w:numPr>
          <w:ilvl w:val="0"/>
          <w:numId w:val="26"/>
        </w:numPr>
        <w:ind w:hanging="436"/>
        <w:rPr>
          <w:rFonts w:ascii="Arial" w:hAnsi="Arial" w:cs="Arial"/>
          <w:sz w:val="20"/>
        </w:rPr>
      </w:pPr>
      <w:r w:rsidRPr="00467E27">
        <w:rPr>
          <w:rFonts w:ascii="Arial" w:hAnsi="Arial" w:cs="Arial"/>
          <w:sz w:val="20"/>
          <w:highlight w:val="cyan"/>
        </w:rPr>
        <w:t xml:space="preserve">Upon commencement of the Exit Period, the Supplier shall appoint an individual who shall be responsible for ensuring that the Supplier complies with the terms of this Agreement (including this </w:t>
      </w:r>
      <w:r w:rsidRPr="00467E27">
        <w:rPr>
          <w:rFonts w:ascii="Arial" w:hAnsi="Arial" w:cs="Arial"/>
          <w:sz w:val="20"/>
          <w:highlight w:val="cyan"/>
        </w:rPr>
        <w:fldChar w:fldCharType="begin"/>
      </w:r>
      <w:r w:rsidRPr="00467E27">
        <w:rPr>
          <w:rFonts w:ascii="Arial" w:hAnsi="Arial" w:cs="Arial"/>
          <w:sz w:val="20"/>
          <w:highlight w:val="cyan"/>
        </w:rPr>
        <w:instrText xml:space="preserve"> REF _Ref260230487 \r \h  \* MERGEFORMAT </w:instrText>
      </w:r>
      <w:r w:rsidRPr="00467E27">
        <w:rPr>
          <w:rFonts w:ascii="Arial" w:hAnsi="Arial" w:cs="Arial"/>
          <w:sz w:val="20"/>
          <w:highlight w:val="cyan"/>
        </w:rPr>
      </w:r>
      <w:r w:rsidRPr="00467E27">
        <w:rPr>
          <w:rFonts w:ascii="Arial" w:hAnsi="Arial" w:cs="Arial"/>
          <w:sz w:val="20"/>
          <w:highlight w:val="cyan"/>
        </w:rPr>
        <w:fldChar w:fldCharType="separate"/>
      </w:r>
      <w:r w:rsidR="009B749E">
        <w:rPr>
          <w:rFonts w:ascii="Arial" w:hAnsi="Arial" w:cs="Arial"/>
          <w:sz w:val="20"/>
          <w:highlight w:val="cyan"/>
        </w:rPr>
        <w:t>Schedule 12</w:t>
      </w:r>
      <w:r w:rsidRPr="00467E27">
        <w:rPr>
          <w:rFonts w:ascii="Arial" w:hAnsi="Arial" w:cs="Arial"/>
          <w:sz w:val="20"/>
          <w:highlight w:val="cyan"/>
        </w:rPr>
        <w:fldChar w:fldCharType="end"/>
      </w:r>
      <w:r w:rsidRPr="00467E27">
        <w:rPr>
          <w:rFonts w:ascii="Arial" w:hAnsi="Arial" w:cs="Arial"/>
          <w:sz w:val="20"/>
          <w:highlight w:val="cyan"/>
        </w:rPr>
        <w:t xml:space="preserve">) and shall be the key liaison with the </w:t>
      </w:r>
      <w:r w:rsidR="00B92E62" w:rsidRPr="00467E27">
        <w:rPr>
          <w:rFonts w:ascii="Arial" w:hAnsi="Arial" w:cs="Arial"/>
          <w:sz w:val="20"/>
          <w:highlight w:val="cyan"/>
        </w:rPr>
        <w:t>Customer</w:t>
      </w:r>
      <w:r w:rsidRPr="00467E27">
        <w:rPr>
          <w:rFonts w:ascii="Arial" w:hAnsi="Arial" w:cs="Arial"/>
          <w:sz w:val="20"/>
          <w:highlight w:val="cyan"/>
        </w:rPr>
        <w:t xml:space="preserve"> during the Exit Period.</w:t>
      </w:r>
    </w:p>
    <w:p w:rsidR="00BC3635" w:rsidRPr="00467E27" w:rsidRDefault="0037750A" w:rsidP="0040608B">
      <w:pPr>
        <w:pStyle w:val="REScheduleL5"/>
        <w:numPr>
          <w:ilvl w:val="0"/>
          <w:numId w:val="26"/>
        </w:numPr>
        <w:ind w:hanging="436"/>
        <w:rPr>
          <w:rFonts w:ascii="Arial" w:hAnsi="Arial" w:cs="Arial"/>
          <w:sz w:val="20"/>
        </w:rPr>
      </w:pPr>
      <w:r w:rsidRPr="00467E27">
        <w:rPr>
          <w:rFonts w:ascii="Arial" w:hAnsi="Arial" w:cs="Arial"/>
          <w:sz w:val="20"/>
          <w:highlight w:val="cyan"/>
        </w:rPr>
        <w:t>The Supplier shall produce detailed plans and procedures (an “</w:t>
      </w:r>
      <w:r w:rsidRPr="00467E27">
        <w:rPr>
          <w:rFonts w:ascii="Arial" w:hAnsi="Arial" w:cs="Arial"/>
          <w:b/>
          <w:sz w:val="20"/>
          <w:highlight w:val="cyan"/>
        </w:rPr>
        <w:t>E</w:t>
      </w:r>
      <w:r w:rsidRPr="00467E27">
        <w:rPr>
          <w:rFonts w:ascii="Arial" w:hAnsi="Arial" w:cs="Arial"/>
          <w:b/>
          <w:sz w:val="20"/>
          <w:highlight w:val="cyan"/>
        </w:rPr>
        <w:t>xit Plan</w:t>
      </w:r>
      <w:r w:rsidRPr="00467E27">
        <w:rPr>
          <w:rFonts w:ascii="Arial" w:hAnsi="Arial" w:cs="Arial"/>
          <w:sz w:val="20"/>
          <w:highlight w:val="cyan"/>
        </w:rPr>
        <w:t xml:space="preserve">”) within 14 days of the commencement of the Exit Period which shall be subject to the approval of the </w:t>
      </w:r>
      <w:r w:rsidR="00B92E62" w:rsidRPr="00467E27">
        <w:rPr>
          <w:rFonts w:ascii="Arial" w:hAnsi="Arial" w:cs="Arial"/>
          <w:sz w:val="20"/>
          <w:highlight w:val="cyan"/>
        </w:rPr>
        <w:t>Customer</w:t>
      </w:r>
      <w:r w:rsidRPr="00467E27">
        <w:rPr>
          <w:rFonts w:ascii="Arial" w:hAnsi="Arial" w:cs="Arial"/>
          <w:sz w:val="20"/>
          <w:highlight w:val="cyan"/>
        </w:rPr>
        <w:t xml:space="preserve"> (such approval not to be unreasonably withheld). Such plans and documentation shall include:</w:t>
      </w:r>
    </w:p>
    <w:p w:rsidR="00BC3635" w:rsidRPr="00467E27" w:rsidRDefault="0037750A" w:rsidP="00BC3635">
      <w:pPr>
        <w:pStyle w:val="BodyText"/>
        <w:ind w:firstLine="720"/>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highlight w:val="cyan"/>
        </w:rPr>
        <w:tab/>
        <w:t xml:space="preserve">minimising the impact to the </w:t>
      </w:r>
      <w:r w:rsidR="00B92E62" w:rsidRPr="00467E27">
        <w:rPr>
          <w:rFonts w:ascii="Arial" w:hAnsi="Arial" w:cs="Arial"/>
          <w:sz w:val="20"/>
          <w:szCs w:val="20"/>
          <w:highlight w:val="cyan"/>
        </w:rPr>
        <w:t>Customer</w:t>
      </w:r>
      <w:r w:rsidRPr="00467E27">
        <w:rPr>
          <w:rFonts w:ascii="Arial" w:hAnsi="Arial" w:cs="Arial"/>
          <w:sz w:val="20"/>
          <w:szCs w:val="20"/>
          <w:highlight w:val="cyan"/>
        </w:rPr>
        <w:t xml:space="preserve">’s </w:t>
      </w:r>
      <w:r w:rsidRPr="00467E27">
        <w:rPr>
          <w:rFonts w:ascii="Arial" w:hAnsi="Arial" w:cs="Arial"/>
          <w:sz w:val="20"/>
          <w:szCs w:val="20"/>
          <w:highlight w:val="cyan"/>
        </w:rPr>
        <w:t>business of any transition;</w:t>
      </w:r>
    </w:p>
    <w:p w:rsidR="00BC3635" w:rsidRPr="00467E27" w:rsidRDefault="0037750A" w:rsidP="00BC3635">
      <w:pPr>
        <w:pStyle w:val="BodyText"/>
        <w:ind w:left="1440" w:hanging="720"/>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highlight w:val="cyan"/>
        </w:rPr>
        <w:tab/>
        <w:t xml:space="preserve">provide for the seamless handover of the supply of the </w:t>
      </w:r>
      <w:r w:rsidR="0041750C">
        <w:rPr>
          <w:rFonts w:ascii="Arial" w:hAnsi="Arial" w:cs="Arial"/>
          <w:sz w:val="20"/>
          <w:szCs w:val="20"/>
          <w:highlight w:val="cyan"/>
        </w:rPr>
        <w:t>Goods</w:t>
      </w:r>
      <w:r w:rsidRPr="00467E27">
        <w:rPr>
          <w:rFonts w:ascii="Arial" w:hAnsi="Arial" w:cs="Arial"/>
          <w:sz w:val="20"/>
          <w:szCs w:val="20"/>
          <w:highlight w:val="cyan"/>
        </w:rPr>
        <w:t xml:space="preserve"> and</w:t>
      </w:r>
      <w:r w:rsidR="00A07B7D" w:rsidRPr="00467E27">
        <w:rPr>
          <w:rFonts w:ascii="Arial" w:hAnsi="Arial" w:cs="Arial"/>
          <w:sz w:val="20"/>
          <w:szCs w:val="20"/>
          <w:highlight w:val="cyan"/>
        </w:rPr>
        <w:t>/or</w:t>
      </w:r>
      <w:r w:rsidRPr="00467E27">
        <w:rPr>
          <w:rFonts w:ascii="Arial" w:hAnsi="Arial" w:cs="Arial"/>
          <w:sz w:val="20"/>
          <w:szCs w:val="20"/>
          <w:highlight w:val="cyan"/>
        </w:rPr>
        <w:t xml:space="preserve"> Services to the Successor;</w:t>
      </w:r>
    </w:p>
    <w:p w:rsidR="00BC3635" w:rsidRPr="00467E27" w:rsidRDefault="0037750A" w:rsidP="00BC3635">
      <w:pPr>
        <w:pStyle w:val="BodyText"/>
        <w:ind w:left="1440" w:hanging="720"/>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highlight w:val="cyan"/>
        </w:rPr>
        <w:tab/>
        <w:t xml:space="preserve">transfer of access to third party contracts used in the provision of the </w:t>
      </w:r>
      <w:r w:rsidR="0041750C">
        <w:rPr>
          <w:rFonts w:ascii="Arial" w:hAnsi="Arial" w:cs="Arial"/>
          <w:sz w:val="20"/>
          <w:szCs w:val="20"/>
          <w:highlight w:val="cyan"/>
        </w:rPr>
        <w:t>Goods</w:t>
      </w:r>
      <w:r w:rsidRPr="00467E27">
        <w:rPr>
          <w:rFonts w:ascii="Arial" w:hAnsi="Arial" w:cs="Arial"/>
          <w:sz w:val="20"/>
          <w:szCs w:val="20"/>
          <w:highlight w:val="cyan"/>
        </w:rPr>
        <w:t xml:space="preserve"> and/or Services and licences used to develop softw</w:t>
      </w:r>
      <w:r w:rsidRPr="00467E27">
        <w:rPr>
          <w:rFonts w:ascii="Arial" w:hAnsi="Arial" w:cs="Arial"/>
          <w:sz w:val="20"/>
          <w:szCs w:val="20"/>
          <w:highlight w:val="cyan"/>
        </w:rPr>
        <w:t>are (if applicable);</w:t>
      </w:r>
    </w:p>
    <w:p w:rsidR="00BC3635" w:rsidRPr="00467E27" w:rsidRDefault="0037750A" w:rsidP="00BC3635">
      <w:pPr>
        <w:pStyle w:val="BodyText"/>
        <w:ind w:left="1440" w:hanging="720"/>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highlight w:val="cyan"/>
        </w:rPr>
        <w:tab/>
        <w:t xml:space="preserve">assignment / novation of third party agreements exclusively used in the provision of the </w:t>
      </w:r>
      <w:r w:rsidR="0041750C">
        <w:rPr>
          <w:rFonts w:ascii="Arial" w:hAnsi="Arial" w:cs="Arial"/>
          <w:sz w:val="20"/>
          <w:szCs w:val="20"/>
          <w:highlight w:val="cyan"/>
        </w:rPr>
        <w:t>Goods</w:t>
      </w:r>
      <w:r w:rsidRPr="00467E27">
        <w:rPr>
          <w:rFonts w:ascii="Arial" w:hAnsi="Arial" w:cs="Arial"/>
          <w:sz w:val="20"/>
          <w:szCs w:val="20"/>
          <w:highlight w:val="cyan"/>
        </w:rPr>
        <w:t xml:space="preserve"> and/or Services </w:t>
      </w:r>
      <w:r w:rsidR="00A07B7D" w:rsidRPr="00467E27">
        <w:rPr>
          <w:rFonts w:ascii="Arial" w:hAnsi="Arial" w:cs="Arial"/>
          <w:sz w:val="20"/>
          <w:szCs w:val="20"/>
          <w:highlight w:val="cyan"/>
        </w:rPr>
        <w:t xml:space="preserve">where required by the </w:t>
      </w:r>
      <w:r w:rsidR="00B92E62" w:rsidRPr="00467E27">
        <w:rPr>
          <w:rFonts w:ascii="Arial" w:hAnsi="Arial" w:cs="Arial"/>
          <w:sz w:val="20"/>
          <w:szCs w:val="20"/>
          <w:highlight w:val="cyan"/>
        </w:rPr>
        <w:t>Customer</w:t>
      </w:r>
      <w:r w:rsidR="00A07B7D" w:rsidRPr="00467E27">
        <w:rPr>
          <w:rFonts w:ascii="Arial" w:hAnsi="Arial" w:cs="Arial"/>
          <w:sz w:val="20"/>
          <w:szCs w:val="20"/>
        </w:rPr>
        <w:t>;</w:t>
      </w:r>
    </w:p>
    <w:p w:rsidR="00BC3635" w:rsidRPr="00467E27" w:rsidRDefault="0037750A" w:rsidP="00BC3635">
      <w:pPr>
        <w:pStyle w:val="BodyText"/>
        <w:ind w:left="1440" w:hanging="720"/>
        <w:rPr>
          <w:rFonts w:ascii="Arial" w:hAnsi="Arial" w:cs="Arial"/>
          <w:sz w:val="20"/>
          <w:szCs w:val="20"/>
        </w:rPr>
      </w:pPr>
      <w:bookmarkStart w:id="610" w:name="ElPgBr79"/>
      <w:bookmarkEnd w:id="610"/>
      <w:r w:rsidRPr="00467E27">
        <w:rPr>
          <w:rFonts w:ascii="Arial" w:hAnsi="Arial" w:cs="Arial"/>
          <w:sz w:val="20"/>
          <w:szCs w:val="20"/>
          <w:highlight w:val="cyan"/>
        </w:rPr>
        <w:lastRenderedPageBreak/>
        <w:t>●</w:t>
      </w:r>
      <w:r w:rsidRPr="00467E27">
        <w:rPr>
          <w:rFonts w:ascii="Arial" w:hAnsi="Arial" w:cs="Arial"/>
          <w:sz w:val="20"/>
          <w:szCs w:val="20"/>
          <w:highlight w:val="cyan"/>
        </w:rPr>
        <w:tab/>
        <w:t>post-termination ownership and licence rights for software used and developed in connect</w:t>
      </w:r>
      <w:r w:rsidRPr="00467E27">
        <w:rPr>
          <w:rFonts w:ascii="Arial" w:hAnsi="Arial" w:cs="Arial"/>
          <w:sz w:val="20"/>
          <w:szCs w:val="20"/>
          <w:highlight w:val="cyan"/>
        </w:rPr>
        <w:t xml:space="preserve">ion with the provision of the </w:t>
      </w:r>
      <w:r w:rsidR="0041750C">
        <w:rPr>
          <w:rFonts w:ascii="Arial" w:hAnsi="Arial" w:cs="Arial"/>
          <w:sz w:val="20"/>
          <w:szCs w:val="20"/>
          <w:highlight w:val="cyan"/>
        </w:rPr>
        <w:t>Goods</w:t>
      </w:r>
      <w:r w:rsidRPr="00467E27">
        <w:rPr>
          <w:rFonts w:ascii="Arial" w:hAnsi="Arial" w:cs="Arial"/>
          <w:sz w:val="20"/>
          <w:szCs w:val="20"/>
          <w:highlight w:val="cyan"/>
        </w:rPr>
        <w:t xml:space="preserve"> and/or Services;</w:t>
      </w:r>
    </w:p>
    <w:p w:rsidR="00BC3635" w:rsidRPr="00467E27" w:rsidRDefault="0037750A" w:rsidP="00BC3635">
      <w:pPr>
        <w:pStyle w:val="BodyText"/>
        <w:ind w:left="1440" w:hanging="720"/>
        <w:rPr>
          <w:rFonts w:ascii="Arial" w:hAnsi="Arial" w:cs="Arial"/>
          <w:sz w:val="20"/>
          <w:szCs w:val="20"/>
        </w:rPr>
      </w:pPr>
      <w:r w:rsidRPr="00467E27">
        <w:rPr>
          <w:rFonts w:ascii="Arial" w:hAnsi="Arial" w:cs="Arial"/>
          <w:sz w:val="20"/>
          <w:szCs w:val="20"/>
          <w:highlight w:val="cyan"/>
        </w:rPr>
        <w:t>●</w:t>
      </w:r>
      <w:r w:rsidRPr="00467E27">
        <w:rPr>
          <w:rFonts w:ascii="Arial" w:hAnsi="Arial" w:cs="Arial"/>
          <w:sz w:val="20"/>
          <w:szCs w:val="20"/>
          <w:highlight w:val="cyan"/>
        </w:rPr>
        <w:tab/>
        <w:t xml:space="preserve">comprehensive hand-over documents to relating to each of element of the </w:t>
      </w:r>
      <w:r w:rsidR="0041750C">
        <w:rPr>
          <w:rFonts w:ascii="Arial" w:hAnsi="Arial" w:cs="Arial"/>
          <w:sz w:val="20"/>
          <w:szCs w:val="20"/>
          <w:highlight w:val="cyan"/>
        </w:rPr>
        <w:t>Goods</w:t>
      </w:r>
      <w:r w:rsidRPr="00467E27">
        <w:rPr>
          <w:rFonts w:ascii="Arial" w:hAnsi="Arial" w:cs="Arial"/>
          <w:sz w:val="20"/>
          <w:szCs w:val="20"/>
          <w:highlight w:val="cyan"/>
        </w:rPr>
        <w:t xml:space="preserve"> and Services.</w:t>
      </w:r>
    </w:p>
    <w:p w:rsidR="00BC3635" w:rsidRPr="00467E27" w:rsidRDefault="0037750A" w:rsidP="00BC3635">
      <w:pPr>
        <w:pStyle w:val="BodyText"/>
        <w:ind w:left="720"/>
        <w:rPr>
          <w:rFonts w:ascii="Arial" w:hAnsi="Arial" w:cs="Arial"/>
          <w:sz w:val="20"/>
          <w:szCs w:val="20"/>
        </w:rPr>
      </w:pPr>
      <w:r w:rsidRPr="00467E27">
        <w:rPr>
          <w:rFonts w:ascii="Arial" w:hAnsi="Arial" w:cs="Arial"/>
          <w:sz w:val="20"/>
          <w:szCs w:val="20"/>
          <w:highlight w:val="cyan"/>
        </w:rPr>
        <w:t xml:space="preserve">The Supplier will use the personnel assigned to providing the </w:t>
      </w:r>
      <w:r w:rsidR="0041750C">
        <w:rPr>
          <w:rFonts w:ascii="Arial" w:hAnsi="Arial" w:cs="Arial"/>
          <w:sz w:val="20"/>
          <w:szCs w:val="20"/>
          <w:highlight w:val="cyan"/>
        </w:rPr>
        <w:t>Goods</w:t>
      </w:r>
      <w:r w:rsidRPr="00467E27">
        <w:rPr>
          <w:rFonts w:ascii="Arial" w:hAnsi="Arial" w:cs="Arial"/>
          <w:sz w:val="20"/>
          <w:szCs w:val="20"/>
          <w:highlight w:val="cyan"/>
        </w:rPr>
        <w:t xml:space="preserve"> and/or Services for the production, agree</w:t>
      </w:r>
      <w:r w:rsidRPr="00467E27">
        <w:rPr>
          <w:rFonts w:ascii="Arial" w:hAnsi="Arial" w:cs="Arial"/>
          <w:sz w:val="20"/>
          <w:szCs w:val="20"/>
          <w:highlight w:val="cyan"/>
        </w:rPr>
        <w:t>ment, maintenance and implementation of the Exit Plan.</w:t>
      </w:r>
    </w:p>
    <w:p w:rsidR="00BC3635" w:rsidRPr="00467E27" w:rsidRDefault="0037750A" w:rsidP="00BC3635">
      <w:pPr>
        <w:pStyle w:val="REScheduleL3"/>
        <w:rPr>
          <w:rFonts w:ascii="Arial" w:hAnsi="Arial" w:cs="Arial"/>
          <w:sz w:val="20"/>
        </w:rPr>
      </w:pPr>
      <w:bookmarkStart w:id="611" w:name="_Toc252816536"/>
      <w:r w:rsidRPr="00467E27">
        <w:rPr>
          <w:rFonts w:ascii="Arial" w:hAnsi="Arial" w:cs="Arial"/>
          <w:sz w:val="20"/>
          <w:highlight w:val="cyan"/>
        </w:rPr>
        <w:t>Information</w:t>
      </w:r>
      <w:bookmarkEnd w:id="611"/>
    </w:p>
    <w:p w:rsidR="00BC3635" w:rsidRPr="00467E27" w:rsidRDefault="0037750A" w:rsidP="0040608B">
      <w:pPr>
        <w:pStyle w:val="REScheduleL5"/>
        <w:numPr>
          <w:ilvl w:val="0"/>
          <w:numId w:val="27"/>
        </w:numPr>
        <w:ind w:hanging="436"/>
        <w:rPr>
          <w:rFonts w:ascii="Arial" w:hAnsi="Arial" w:cs="Arial"/>
          <w:sz w:val="20"/>
        </w:rPr>
      </w:pPr>
      <w:r w:rsidRPr="00467E27">
        <w:rPr>
          <w:rFonts w:ascii="Arial" w:hAnsi="Arial" w:cs="Arial"/>
          <w:sz w:val="20"/>
          <w:highlight w:val="cyan"/>
        </w:rPr>
        <w:t xml:space="preserve">During the Exit Period, the Supplier shall provide (without additional charge) to the Successor all </w:t>
      </w:r>
      <w:r w:rsidRPr="00467E27">
        <w:rPr>
          <w:rFonts w:ascii="Arial" w:hAnsi="Arial" w:cs="Arial"/>
          <w:b/>
          <w:bCs/>
          <w:sz w:val="20"/>
          <w:highlight w:val="cyan"/>
        </w:rPr>
        <w:t>Service Information</w:t>
      </w:r>
      <w:r w:rsidRPr="00467E27">
        <w:rPr>
          <w:rFonts w:ascii="Arial" w:hAnsi="Arial" w:cs="Arial"/>
          <w:sz w:val="20"/>
          <w:highlight w:val="cyan"/>
        </w:rPr>
        <w:t xml:space="preserve"> (being all documents, reports, analyses and other information required to be compiled by the Supplier under this Agreement and any other materials arising out of the provision of the </w:t>
      </w:r>
      <w:r w:rsidR="0041750C">
        <w:rPr>
          <w:rFonts w:ascii="Arial" w:hAnsi="Arial" w:cs="Arial"/>
          <w:sz w:val="20"/>
          <w:highlight w:val="cyan"/>
        </w:rPr>
        <w:t>Goods</w:t>
      </w:r>
      <w:r w:rsidRPr="00467E27">
        <w:rPr>
          <w:rFonts w:ascii="Arial" w:hAnsi="Arial" w:cs="Arial"/>
          <w:sz w:val="20"/>
          <w:highlight w:val="cyan"/>
        </w:rPr>
        <w:t xml:space="preserve"> and</w:t>
      </w:r>
      <w:r w:rsidR="00A07B7D" w:rsidRPr="00467E27">
        <w:rPr>
          <w:rFonts w:ascii="Arial" w:hAnsi="Arial" w:cs="Arial"/>
          <w:sz w:val="20"/>
          <w:highlight w:val="cyan"/>
        </w:rPr>
        <w:t>/or</w:t>
      </w:r>
      <w:r w:rsidRPr="00467E27">
        <w:rPr>
          <w:rFonts w:ascii="Arial" w:hAnsi="Arial" w:cs="Arial"/>
          <w:sz w:val="20"/>
          <w:highlight w:val="cyan"/>
        </w:rPr>
        <w:t xml:space="preserve"> Services), access to materials and personnel and such other</w:t>
      </w:r>
      <w:r w:rsidRPr="00467E27">
        <w:rPr>
          <w:rFonts w:ascii="Arial" w:hAnsi="Arial" w:cs="Arial"/>
          <w:sz w:val="20"/>
          <w:highlight w:val="cyan"/>
        </w:rPr>
        <w:t xml:space="preserve"> assistance as may be requested by the </w:t>
      </w:r>
      <w:r w:rsidR="00B92E62" w:rsidRPr="00467E27">
        <w:rPr>
          <w:rFonts w:ascii="Arial" w:hAnsi="Arial" w:cs="Arial"/>
          <w:sz w:val="20"/>
          <w:highlight w:val="cyan"/>
        </w:rPr>
        <w:t>Customer</w:t>
      </w:r>
      <w:r w:rsidRPr="00467E27">
        <w:rPr>
          <w:rFonts w:ascii="Arial" w:hAnsi="Arial" w:cs="Arial"/>
          <w:sz w:val="20"/>
          <w:highlight w:val="cyan"/>
        </w:rPr>
        <w:t xml:space="preserve"> to ensure an orderly and seamless transition to the Successor.</w:t>
      </w:r>
    </w:p>
    <w:p w:rsidR="00BC3635" w:rsidRPr="00467E27" w:rsidRDefault="0037750A" w:rsidP="0040608B">
      <w:pPr>
        <w:pStyle w:val="REScheduleL5"/>
        <w:numPr>
          <w:ilvl w:val="0"/>
          <w:numId w:val="27"/>
        </w:numPr>
        <w:ind w:hanging="436"/>
        <w:rPr>
          <w:rFonts w:ascii="Arial" w:hAnsi="Arial" w:cs="Arial"/>
          <w:sz w:val="20"/>
        </w:rPr>
      </w:pPr>
      <w:r w:rsidRPr="00467E27">
        <w:rPr>
          <w:rFonts w:ascii="Arial" w:hAnsi="Arial" w:cs="Arial"/>
          <w:sz w:val="20"/>
          <w:highlight w:val="cyan"/>
        </w:rPr>
        <w:t xml:space="preserve">The Supplier shall grant to the Successor all necessary access to the Supplier Personnel and training and support services as may be required by </w:t>
      </w:r>
      <w:r w:rsidRPr="00467E27">
        <w:rPr>
          <w:rFonts w:ascii="Arial" w:hAnsi="Arial" w:cs="Arial"/>
          <w:sz w:val="20"/>
          <w:highlight w:val="cyan"/>
        </w:rPr>
        <w:t>the Successor to ensure an orderly handover of the Supplier’s responsibilities.</w:t>
      </w:r>
    </w:p>
    <w:p w:rsidR="00BC3635" w:rsidRPr="00467E27" w:rsidRDefault="0037750A" w:rsidP="00BC3635">
      <w:pPr>
        <w:pStyle w:val="REScheduleL3"/>
        <w:rPr>
          <w:rFonts w:ascii="Arial" w:hAnsi="Arial" w:cs="Arial"/>
          <w:sz w:val="20"/>
        </w:rPr>
      </w:pPr>
      <w:bookmarkStart w:id="612" w:name="_Toc252816537"/>
      <w:r w:rsidRPr="00467E27">
        <w:rPr>
          <w:rFonts w:ascii="Arial" w:hAnsi="Arial" w:cs="Arial"/>
          <w:sz w:val="20"/>
          <w:highlight w:val="cyan"/>
        </w:rPr>
        <w:t>Equipment</w:t>
      </w:r>
      <w:bookmarkEnd w:id="612"/>
    </w:p>
    <w:p w:rsidR="00BC3635" w:rsidRPr="00467E27" w:rsidRDefault="0037750A" w:rsidP="0040608B">
      <w:pPr>
        <w:pStyle w:val="REScheduleL5"/>
        <w:numPr>
          <w:ilvl w:val="0"/>
          <w:numId w:val="28"/>
        </w:numPr>
        <w:ind w:hanging="436"/>
        <w:rPr>
          <w:rFonts w:ascii="Arial" w:hAnsi="Arial" w:cs="Arial"/>
          <w:sz w:val="20"/>
        </w:rPr>
      </w:pPr>
      <w:r w:rsidRPr="00467E27">
        <w:rPr>
          <w:rFonts w:ascii="Arial" w:hAnsi="Arial" w:cs="Arial"/>
          <w:sz w:val="20"/>
          <w:highlight w:val="cyan"/>
        </w:rPr>
        <w:t xml:space="preserve">All hardware and other equipment owned by the </w:t>
      </w:r>
      <w:r w:rsidR="00B92E62" w:rsidRPr="00467E27">
        <w:rPr>
          <w:rFonts w:ascii="Arial" w:hAnsi="Arial" w:cs="Arial"/>
          <w:sz w:val="20"/>
          <w:highlight w:val="cyan"/>
        </w:rPr>
        <w:t>Customer</w:t>
      </w:r>
      <w:r w:rsidRPr="00467E27">
        <w:rPr>
          <w:rFonts w:ascii="Arial" w:hAnsi="Arial" w:cs="Arial"/>
          <w:sz w:val="20"/>
          <w:highlight w:val="cyan"/>
        </w:rPr>
        <w:t xml:space="preserve"> in the possession of the Supplier (including the Property and all inventories of the same) shall be returned to</w:t>
      </w:r>
      <w:r w:rsidRPr="00467E27">
        <w:rPr>
          <w:rFonts w:ascii="Arial" w:hAnsi="Arial" w:cs="Arial"/>
          <w:sz w:val="20"/>
          <w:highlight w:val="cyan"/>
        </w:rPr>
        <w:t xml:space="preserve"> the </w:t>
      </w:r>
      <w:r w:rsidR="00B92E62" w:rsidRPr="00467E27">
        <w:rPr>
          <w:rFonts w:ascii="Arial" w:hAnsi="Arial" w:cs="Arial"/>
          <w:sz w:val="20"/>
          <w:highlight w:val="cyan"/>
        </w:rPr>
        <w:t>Customer</w:t>
      </w:r>
      <w:r w:rsidRPr="00467E27">
        <w:rPr>
          <w:rFonts w:ascii="Arial" w:hAnsi="Arial" w:cs="Arial"/>
          <w:sz w:val="20"/>
          <w:highlight w:val="cyan"/>
        </w:rPr>
        <w:t xml:space="preserve"> at the end of the Exit Period.</w:t>
      </w:r>
    </w:p>
    <w:p w:rsidR="00BC3635" w:rsidRPr="00467E27" w:rsidRDefault="0037750A" w:rsidP="0040608B">
      <w:pPr>
        <w:pStyle w:val="REScheduleL5"/>
        <w:numPr>
          <w:ilvl w:val="0"/>
          <w:numId w:val="28"/>
        </w:numPr>
        <w:ind w:hanging="436"/>
        <w:rPr>
          <w:rFonts w:ascii="Arial" w:hAnsi="Arial" w:cs="Arial"/>
          <w:sz w:val="20"/>
        </w:rPr>
      </w:pPr>
      <w:r w:rsidRPr="00467E27">
        <w:rPr>
          <w:rFonts w:ascii="Arial" w:hAnsi="Arial" w:cs="Arial"/>
          <w:sz w:val="20"/>
          <w:highlight w:val="cyan"/>
        </w:rPr>
        <w:t xml:space="preserve">Where the </w:t>
      </w:r>
      <w:r w:rsidR="0041750C">
        <w:rPr>
          <w:rFonts w:ascii="Arial" w:hAnsi="Arial" w:cs="Arial"/>
          <w:sz w:val="20"/>
          <w:highlight w:val="cyan"/>
        </w:rPr>
        <w:t>Goods</w:t>
      </w:r>
      <w:r w:rsidRPr="00467E27">
        <w:rPr>
          <w:rFonts w:ascii="Arial" w:hAnsi="Arial" w:cs="Arial"/>
          <w:sz w:val="20"/>
          <w:highlight w:val="cyan"/>
        </w:rPr>
        <w:t xml:space="preserve"> and/or Services provided to the </w:t>
      </w:r>
      <w:r w:rsidR="00B92E62" w:rsidRPr="00467E27">
        <w:rPr>
          <w:rFonts w:ascii="Arial" w:hAnsi="Arial" w:cs="Arial"/>
          <w:sz w:val="20"/>
          <w:highlight w:val="cyan"/>
        </w:rPr>
        <w:t>Customer</w:t>
      </w:r>
      <w:r w:rsidRPr="00467E27">
        <w:rPr>
          <w:rFonts w:ascii="Arial" w:hAnsi="Arial" w:cs="Arial"/>
          <w:sz w:val="20"/>
          <w:highlight w:val="cyan"/>
        </w:rPr>
        <w:t xml:space="preserve"> are dependent on equipment which is not used exclusively for the provision of the </w:t>
      </w:r>
      <w:r w:rsidR="0041750C">
        <w:rPr>
          <w:rFonts w:ascii="Arial" w:hAnsi="Arial" w:cs="Arial"/>
          <w:sz w:val="20"/>
          <w:highlight w:val="cyan"/>
        </w:rPr>
        <w:t>Goods</w:t>
      </w:r>
      <w:r w:rsidRPr="00467E27">
        <w:rPr>
          <w:rFonts w:ascii="Arial" w:hAnsi="Arial" w:cs="Arial"/>
          <w:sz w:val="20"/>
          <w:highlight w:val="cyan"/>
        </w:rPr>
        <w:t xml:space="preserve"> and/or Services to the </w:t>
      </w:r>
      <w:r w:rsidR="00B92E62" w:rsidRPr="00467E27">
        <w:rPr>
          <w:rFonts w:ascii="Arial" w:hAnsi="Arial" w:cs="Arial"/>
          <w:sz w:val="20"/>
          <w:highlight w:val="cyan"/>
        </w:rPr>
        <w:t>Customer</w:t>
      </w:r>
      <w:r w:rsidRPr="00467E27">
        <w:rPr>
          <w:rFonts w:ascii="Arial" w:hAnsi="Arial" w:cs="Arial"/>
          <w:sz w:val="20"/>
          <w:highlight w:val="cyan"/>
        </w:rPr>
        <w:t xml:space="preserve"> (and which is not owned by the </w:t>
      </w:r>
      <w:r w:rsidR="00B92E62" w:rsidRPr="00467E27">
        <w:rPr>
          <w:rFonts w:ascii="Arial" w:hAnsi="Arial" w:cs="Arial"/>
          <w:sz w:val="20"/>
          <w:highlight w:val="cyan"/>
        </w:rPr>
        <w:t>Customer</w:t>
      </w:r>
      <w:r w:rsidRPr="00467E27">
        <w:rPr>
          <w:rFonts w:ascii="Arial" w:hAnsi="Arial" w:cs="Arial"/>
          <w:sz w:val="20"/>
          <w:highlight w:val="cyan"/>
        </w:rPr>
        <w:t>) the Supplier will (without prejudice to its statutory or regulatory obligations) use its best endeavours to ensure the necessary migration of programs, data and other materials from such equipment to similar equipment owned by the Successor.</w:t>
      </w:r>
    </w:p>
    <w:p w:rsidR="00BC3635" w:rsidRPr="00467E27" w:rsidRDefault="0037750A" w:rsidP="00BC3635">
      <w:pPr>
        <w:pStyle w:val="REScheduleL3"/>
        <w:rPr>
          <w:rFonts w:ascii="Arial" w:hAnsi="Arial" w:cs="Arial"/>
          <w:sz w:val="20"/>
          <w:shd w:val="clear" w:color="auto" w:fill="FFC000"/>
        </w:rPr>
      </w:pPr>
      <w:r w:rsidRPr="00467E27">
        <w:rPr>
          <w:rFonts w:ascii="Arial" w:hAnsi="Arial" w:cs="Arial"/>
          <w:sz w:val="20"/>
          <w:highlight w:val="cyan"/>
        </w:rPr>
        <w:t>Third p</w:t>
      </w:r>
      <w:r w:rsidRPr="00467E27">
        <w:rPr>
          <w:rFonts w:ascii="Arial" w:hAnsi="Arial" w:cs="Arial"/>
          <w:sz w:val="20"/>
          <w:highlight w:val="cyan"/>
        </w:rPr>
        <w:t>arty contracts</w:t>
      </w:r>
    </w:p>
    <w:p w:rsidR="00BC3635" w:rsidRPr="00467E27" w:rsidRDefault="0037750A" w:rsidP="00BC3635">
      <w:pPr>
        <w:pStyle w:val="REScheduleL5"/>
        <w:ind w:left="720"/>
        <w:rPr>
          <w:rFonts w:ascii="Arial" w:hAnsi="Arial" w:cs="Arial"/>
          <w:sz w:val="20"/>
          <w:shd w:val="clear" w:color="auto" w:fill="FFC000"/>
        </w:rPr>
      </w:pPr>
      <w:r w:rsidRPr="00467E27">
        <w:rPr>
          <w:rFonts w:ascii="Arial" w:hAnsi="Arial" w:cs="Arial"/>
          <w:sz w:val="20"/>
          <w:highlight w:val="cyan"/>
        </w:rPr>
        <w:t xml:space="preserve">The Supplier shall use its best endeavours to procure that any third party contracts relating to the provision of the </w:t>
      </w:r>
      <w:r w:rsidR="0041750C">
        <w:rPr>
          <w:rFonts w:ascii="Arial" w:hAnsi="Arial" w:cs="Arial"/>
          <w:sz w:val="20"/>
          <w:highlight w:val="cyan"/>
        </w:rPr>
        <w:t>Goods</w:t>
      </w:r>
      <w:r w:rsidRPr="00467E27">
        <w:rPr>
          <w:rFonts w:ascii="Arial" w:hAnsi="Arial" w:cs="Arial"/>
          <w:sz w:val="20"/>
          <w:highlight w:val="cyan"/>
        </w:rPr>
        <w:t xml:space="preserve"> and/or Services are</w:t>
      </w:r>
      <w:r w:rsidR="00A07B7D" w:rsidRPr="00467E27">
        <w:rPr>
          <w:rFonts w:ascii="Arial" w:hAnsi="Arial" w:cs="Arial"/>
          <w:sz w:val="20"/>
          <w:highlight w:val="cyan"/>
        </w:rPr>
        <w:t xml:space="preserve">, where requested by the </w:t>
      </w:r>
      <w:r w:rsidR="00B92E62" w:rsidRPr="00467E27">
        <w:rPr>
          <w:rFonts w:ascii="Arial" w:hAnsi="Arial" w:cs="Arial"/>
          <w:sz w:val="20"/>
          <w:highlight w:val="cyan"/>
        </w:rPr>
        <w:t>Customer</w:t>
      </w:r>
      <w:r w:rsidR="00A07B7D" w:rsidRPr="00467E27">
        <w:rPr>
          <w:rFonts w:ascii="Arial" w:hAnsi="Arial" w:cs="Arial"/>
          <w:sz w:val="20"/>
          <w:highlight w:val="cyan"/>
        </w:rPr>
        <w:t xml:space="preserve">, </w:t>
      </w:r>
      <w:r w:rsidRPr="00467E27">
        <w:rPr>
          <w:rFonts w:ascii="Arial" w:hAnsi="Arial" w:cs="Arial"/>
          <w:sz w:val="20"/>
          <w:highlight w:val="cyan"/>
        </w:rPr>
        <w:t>novated in favour of the Successor.</w:t>
      </w:r>
    </w:p>
    <w:p w:rsidR="00BC3635" w:rsidRPr="00467E27" w:rsidRDefault="0037750A" w:rsidP="00BC3635">
      <w:pPr>
        <w:pStyle w:val="REScheduleL3"/>
        <w:rPr>
          <w:rFonts w:ascii="Arial" w:hAnsi="Arial" w:cs="Arial"/>
          <w:sz w:val="20"/>
          <w:shd w:val="clear" w:color="auto" w:fill="FFC000"/>
        </w:rPr>
      </w:pPr>
      <w:r w:rsidRPr="00467E27">
        <w:rPr>
          <w:rFonts w:ascii="Arial" w:hAnsi="Arial" w:cs="Arial"/>
          <w:sz w:val="20"/>
          <w:highlight w:val="cyan"/>
        </w:rPr>
        <w:t>Premises</w:t>
      </w:r>
    </w:p>
    <w:p w:rsidR="00BC3635" w:rsidRPr="00467E27" w:rsidRDefault="0037750A" w:rsidP="00BC3635">
      <w:pPr>
        <w:pStyle w:val="REScheduleL5"/>
        <w:ind w:left="720"/>
        <w:rPr>
          <w:rFonts w:ascii="Arial" w:hAnsi="Arial" w:cs="Arial"/>
          <w:sz w:val="20"/>
        </w:rPr>
      </w:pPr>
      <w:r w:rsidRPr="00467E27">
        <w:rPr>
          <w:rFonts w:ascii="Arial" w:hAnsi="Arial" w:cs="Arial"/>
          <w:sz w:val="20"/>
          <w:highlight w:val="cyan"/>
        </w:rPr>
        <w:t>Any right of acces</w:t>
      </w:r>
      <w:r w:rsidRPr="00467E27">
        <w:rPr>
          <w:rFonts w:ascii="Arial" w:hAnsi="Arial" w:cs="Arial"/>
          <w:sz w:val="20"/>
          <w:highlight w:val="cyan"/>
        </w:rPr>
        <w:t xml:space="preserve">s granted to the Supplier in respect of the </w:t>
      </w:r>
      <w:r w:rsidR="00B92E62" w:rsidRPr="00467E27">
        <w:rPr>
          <w:rFonts w:ascii="Arial" w:hAnsi="Arial" w:cs="Arial"/>
          <w:sz w:val="20"/>
          <w:highlight w:val="cyan"/>
        </w:rPr>
        <w:t>Customer</w:t>
      </w:r>
      <w:r w:rsidRPr="00467E27">
        <w:rPr>
          <w:rFonts w:ascii="Arial" w:hAnsi="Arial" w:cs="Arial"/>
          <w:sz w:val="20"/>
          <w:highlight w:val="cyan"/>
        </w:rPr>
        <w:t>’s premises under this Agreement will cease at the end of the Exit Period.</w:t>
      </w:r>
    </w:p>
    <w:p w:rsidR="00BC3635" w:rsidRPr="00467E27" w:rsidRDefault="0037750A" w:rsidP="00BC3635">
      <w:pPr>
        <w:pStyle w:val="REScheduleL3"/>
        <w:rPr>
          <w:rFonts w:ascii="Arial" w:hAnsi="Arial" w:cs="Arial"/>
          <w:sz w:val="20"/>
        </w:rPr>
      </w:pPr>
      <w:bookmarkStart w:id="613" w:name="_Toc252816539"/>
      <w:r w:rsidRPr="00467E27">
        <w:rPr>
          <w:rFonts w:ascii="Arial" w:hAnsi="Arial" w:cs="Arial"/>
          <w:sz w:val="20"/>
          <w:highlight w:val="cyan"/>
        </w:rPr>
        <w:t>Personnel</w:t>
      </w:r>
      <w:bookmarkEnd w:id="613"/>
    </w:p>
    <w:p w:rsidR="00BC3635" w:rsidRPr="00467E27" w:rsidRDefault="0037750A" w:rsidP="00BC3635">
      <w:pPr>
        <w:pStyle w:val="BodyText"/>
        <w:ind w:left="720"/>
        <w:rPr>
          <w:rFonts w:ascii="Arial" w:hAnsi="Arial" w:cs="Arial"/>
          <w:sz w:val="20"/>
          <w:szCs w:val="20"/>
        </w:rPr>
      </w:pPr>
      <w:r w:rsidRPr="00467E27">
        <w:rPr>
          <w:rFonts w:ascii="Arial" w:hAnsi="Arial" w:cs="Arial"/>
          <w:sz w:val="20"/>
          <w:szCs w:val="20"/>
          <w:highlight w:val="cyan"/>
        </w:rPr>
        <w:t xml:space="preserve">The provisions of </w:t>
      </w:r>
      <w:r w:rsidR="00981E1B">
        <w:rPr>
          <w:rFonts w:ascii="Arial" w:hAnsi="Arial" w:cs="Arial"/>
          <w:sz w:val="20"/>
          <w:szCs w:val="20"/>
          <w:highlight w:val="cyan"/>
        </w:rPr>
        <w:fldChar w:fldCharType="begin"/>
      </w:r>
      <w:r w:rsidR="00981E1B">
        <w:rPr>
          <w:rFonts w:ascii="Arial" w:hAnsi="Arial" w:cs="Arial"/>
          <w:sz w:val="20"/>
          <w:szCs w:val="20"/>
          <w:highlight w:val="cyan"/>
        </w:rPr>
        <w:instrText xml:space="preserve"> REF _Ref139378552 \r \h </w:instrText>
      </w:r>
      <w:r w:rsidR="00981E1B">
        <w:rPr>
          <w:rFonts w:ascii="Arial" w:hAnsi="Arial" w:cs="Arial"/>
          <w:sz w:val="20"/>
          <w:szCs w:val="20"/>
          <w:highlight w:val="cyan"/>
        </w:rPr>
      </w:r>
      <w:r w:rsidR="00981E1B">
        <w:rPr>
          <w:rFonts w:ascii="Arial" w:hAnsi="Arial" w:cs="Arial"/>
          <w:sz w:val="20"/>
          <w:szCs w:val="20"/>
          <w:highlight w:val="cyan"/>
        </w:rPr>
        <w:fldChar w:fldCharType="separate"/>
      </w:r>
      <w:r w:rsidR="00981E1B">
        <w:rPr>
          <w:rFonts w:ascii="Arial" w:hAnsi="Arial" w:cs="Arial"/>
          <w:sz w:val="20"/>
          <w:szCs w:val="20"/>
          <w:highlight w:val="cyan"/>
        </w:rPr>
        <w:t>Schedule 16</w:t>
      </w:r>
      <w:r w:rsidR="00981E1B">
        <w:rPr>
          <w:rFonts w:ascii="Arial" w:hAnsi="Arial" w:cs="Arial"/>
          <w:sz w:val="20"/>
          <w:szCs w:val="20"/>
          <w:highlight w:val="cyan"/>
        </w:rPr>
        <w:fldChar w:fldCharType="end"/>
      </w:r>
      <w:r w:rsidR="00981E1B">
        <w:rPr>
          <w:rFonts w:ascii="Arial" w:hAnsi="Arial" w:cs="Arial"/>
          <w:sz w:val="20"/>
          <w:szCs w:val="20"/>
          <w:highlight w:val="cyan"/>
        </w:rPr>
        <w:t xml:space="preserve"> </w:t>
      </w:r>
      <w:r w:rsidRPr="00467E27">
        <w:rPr>
          <w:rFonts w:ascii="Arial" w:hAnsi="Arial" w:cs="Arial"/>
          <w:sz w:val="20"/>
          <w:szCs w:val="20"/>
          <w:highlight w:val="cyan"/>
        </w:rPr>
        <w:t>shall apply in respect of the Supplier's personnel.</w:t>
      </w:r>
    </w:p>
    <w:p w:rsidR="00BC3635" w:rsidRPr="00467E27" w:rsidRDefault="00BC3635" w:rsidP="00BC3635">
      <w:pPr>
        <w:pStyle w:val="BodyText"/>
        <w:rPr>
          <w:rFonts w:ascii="Arial" w:hAnsi="Arial" w:cs="Arial"/>
          <w:sz w:val="20"/>
          <w:szCs w:val="20"/>
        </w:rPr>
      </w:pPr>
    </w:p>
    <w:p w:rsidR="00BC3635" w:rsidRPr="00467E27" w:rsidRDefault="0037750A" w:rsidP="00BC3635">
      <w:pPr>
        <w:pStyle w:val="REScheduleL1"/>
        <w:rPr>
          <w:rFonts w:ascii="Arial" w:hAnsi="Arial" w:cs="Arial"/>
          <w:sz w:val="20"/>
          <w:highlight w:val="cyan"/>
        </w:rPr>
      </w:pPr>
      <w:bookmarkStart w:id="614" w:name="ElPgBr80"/>
      <w:bookmarkStart w:id="615" w:name="_Ref315169472"/>
      <w:bookmarkStart w:id="616" w:name="_Ref315169518"/>
      <w:bookmarkStart w:id="617" w:name="_Toc318724277"/>
      <w:bookmarkEnd w:id="614"/>
      <w:r w:rsidRPr="00467E27">
        <w:rPr>
          <w:rFonts w:ascii="Arial" w:hAnsi="Arial" w:cs="Arial"/>
          <w:sz w:val="20"/>
        </w:rPr>
        <w:lastRenderedPageBreak/>
        <w:br/>
      </w:r>
      <w:bookmarkStart w:id="618" w:name="_Toc256000064"/>
      <w:bookmarkStart w:id="619" w:name="_Ref319051047"/>
      <w:r w:rsidRPr="00467E27">
        <w:rPr>
          <w:rFonts w:ascii="Arial" w:hAnsi="Arial" w:cs="Arial"/>
          <w:sz w:val="20"/>
          <w:highlight w:val="cyan"/>
        </w:rPr>
        <w:t>TESTING AND ACCEPTANCE</w:t>
      </w:r>
      <w:bookmarkEnd w:id="618"/>
      <w:bookmarkEnd w:id="615"/>
      <w:bookmarkEnd w:id="616"/>
      <w:bookmarkEnd w:id="617"/>
      <w:bookmarkEnd w:id="619"/>
    </w:p>
    <w:p w:rsidR="00A344ED" w:rsidRPr="00F85265" w:rsidRDefault="0037750A" w:rsidP="00A344ED">
      <w:pPr>
        <w:pStyle w:val="REScheduleL2"/>
        <w:numPr>
          <w:ilvl w:val="0"/>
          <w:numId w:val="0"/>
        </w:numPr>
        <w:jc w:val="left"/>
        <w:rPr>
          <w:rFonts w:ascii="Arial" w:hAnsi="Arial" w:cs="Arial"/>
          <w:sz w:val="20"/>
          <w:highlight w:val="yellow"/>
        </w:rPr>
      </w:pPr>
      <w:bookmarkStart w:id="620" w:name="_Hlk128140896"/>
      <w:r w:rsidRPr="00F85265">
        <w:rPr>
          <w:rFonts w:ascii="Arial" w:hAnsi="Arial" w:cs="Arial"/>
          <w:sz w:val="20"/>
          <w:highlight w:val="yellow"/>
        </w:rPr>
        <w:t>[NOTE:</w:t>
      </w:r>
      <w:r w:rsidR="00502252" w:rsidRPr="00F85265">
        <w:rPr>
          <w:rFonts w:ascii="Arial" w:hAnsi="Arial" w:cs="Arial"/>
          <w:sz w:val="20"/>
          <w:highlight w:val="yellow"/>
        </w:rPr>
        <w:t xml:space="preserve"> </w:t>
      </w:r>
      <w:r w:rsidRPr="00F85265">
        <w:rPr>
          <w:rFonts w:ascii="Arial" w:hAnsi="Arial" w:cs="Arial"/>
          <w:sz w:val="20"/>
          <w:highlight w:val="yellow"/>
        </w:rPr>
        <w:t>DELETE AND INSERT NIL IF NOT RELEVANT]</w:t>
      </w:r>
    </w:p>
    <w:bookmarkEnd w:id="620"/>
    <w:p w:rsidR="00BC3635" w:rsidRPr="00467E27" w:rsidRDefault="0037750A" w:rsidP="00BC3635">
      <w:pPr>
        <w:widowControl w:val="0"/>
        <w:spacing w:after="240"/>
        <w:jc w:val="both"/>
        <w:rPr>
          <w:rFonts w:ascii="Arial" w:hAnsi="Arial" w:cs="Arial"/>
          <w:b/>
          <w:sz w:val="20"/>
          <w:szCs w:val="20"/>
          <w:highlight w:val="cyan"/>
          <w:u w:val="single"/>
        </w:rPr>
      </w:pPr>
      <w:r w:rsidRPr="00467E27">
        <w:rPr>
          <w:rFonts w:ascii="Arial" w:hAnsi="Arial" w:cs="Arial"/>
          <w:b/>
          <w:sz w:val="20"/>
          <w:szCs w:val="20"/>
          <w:highlight w:val="cyan"/>
          <w:u w:val="single"/>
        </w:rPr>
        <w:t>Definitions</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b/>
          <w:sz w:val="20"/>
          <w:szCs w:val="20"/>
          <w:highlight w:val="cyan"/>
        </w:rPr>
        <w:t>Factory</w:t>
      </w:r>
      <w:r w:rsidRPr="00467E27">
        <w:rPr>
          <w:rFonts w:ascii="Arial" w:hAnsi="Arial" w:cs="Arial"/>
          <w:sz w:val="20"/>
          <w:szCs w:val="20"/>
          <w:highlight w:val="cyan"/>
        </w:rPr>
        <w:t xml:space="preserve"> means the Supplier’s factory located at [●];</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b/>
          <w:sz w:val="20"/>
          <w:szCs w:val="20"/>
          <w:highlight w:val="cyan"/>
        </w:rPr>
        <w:t>Factory Acceptance Tests (FAT)</w:t>
      </w:r>
      <w:r w:rsidRPr="00467E27">
        <w:rPr>
          <w:rFonts w:ascii="Arial" w:hAnsi="Arial" w:cs="Arial"/>
          <w:sz w:val="20"/>
          <w:szCs w:val="20"/>
          <w:highlight w:val="cyan"/>
        </w:rPr>
        <w:t xml:space="preserve"> means the acceptance tests conducted in accordance with this Schedule at the Factory;</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b/>
          <w:sz w:val="20"/>
          <w:szCs w:val="20"/>
          <w:highlight w:val="cyan"/>
        </w:rPr>
        <w:t>Factory Acceptance Tests Protocol</w:t>
      </w:r>
      <w:r w:rsidRPr="00467E27">
        <w:rPr>
          <w:rFonts w:ascii="Arial" w:hAnsi="Arial" w:cs="Arial"/>
          <w:sz w:val="20"/>
          <w:szCs w:val="20"/>
          <w:highlight w:val="cyan"/>
        </w:rPr>
        <w:t xml:space="preserve"> means the protocol for the Factory Acceptance Tests as set out below at Appendix A;</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b/>
          <w:sz w:val="20"/>
          <w:szCs w:val="20"/>
          <w:highlight w:val="cyan"/>
        </w:rPr>
        <w:t>Location Acceptance T</w:t>
      </w:r>
      <w:r w:rsidRPr="00467E27">
        <w:rPr>
          <w:rFonts w:ascii="Arial" w:hAnsi="Arial" w:cs="Arial"/>
          <w:b/>
          <w:sz w:val="20"/>
          <w:szCs w:val="20"/>
          <w:highlight w:val="cyan"/>
        </w:rPr>
        <w:t xml:space="preserve">ests (LAT) </w:t>
      </w:r>
      <w:r w:rsidRPr="00467E27">
        <w:rPr>
          <w:rFonts w:ascii="Arial" w:hAnsi="Arial" w:cs="Arial"/>
          <w:sz w:val="20"/>
          <w:szCs w:val="20"/>
          <w:highlight w:val="cyan"/>
        </w:rPr>
        <w:t>means the acceptance tests conducted in accordance with this Schedule at the Delivery Location;</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b/>
          <w:sz w:val="20"/>
          <w:szCs w:val="20"/>
          <w:highlight w:val="cyan"/>
        </w:rPr>
        <w:t xml:space="preserve">Location Acceptance Tests Protocol </w:t>
      </w:r>
      <w:r w:rsidRPr="00467E27">
        <w:rPr>
          <w:rFonts w:ascii="Arial" w:hAnsi="Arial" w:cs="Arial"/>
          <w:sz w:val="20"/>
          <w:szCs w:val="20"/>
          <w:highlight w:val="cyan"/>
        </w:rPr>
        <w:t>means the protocol for the Delivery Location Acceptance Tests as set out below Appendix B.</w:t>
      </w:r>
    </w:p>
    <w:p w:rsidR="00BC3635" w:rsidRPr="00467E27" w:rsidRDefault="0037750A" w:rsidP="00BC3635">
      <w:pPr>
        <w:widowControl w:val="0"/>
        <w:spacing w:after="240"/>
        <w:jc w:val="both"/>
        <w:rPr>
          <w:rFonts w:ascii="Arial" w:hAnsi="Arial" w:cs="Arial"/>
          <w:b/>
          <w:sz w:val="20"/>
          <w:szCs w:val="20"/>
          <w:highlight w:val="cyan"/>
          <w:u w:val="single"/>
        </w:rPr>
      </w:pPr>
      <w:r w:rsidRPr="00467E27">
        <w:rPr>
          <w:rFonts w:ascii="Arial" w:hAnsi="Arial" w:cs="Arial"/>
          <w:b/>
          <w:sz w:val="20"/>
          <w:szCs w:val="20"/>
          <w:highlight w:val="cyan"/>
          <w:u w:val="single"/>
        </w:rPr>
        <w:t>General</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For the </w:t>
      </w:r>
      <w:r w:rsidR="0041750C">
        <w:rPr>
          <w:rFonts w:ascii="Arial" w:hAnsi="Arial" w:cs="Arial"/>
          <w:sz w:val="20"/>
          <w:highlight w:val="cyan"/>
        </w:rPr>
        <w:t>Goods</w:t>
      </w:r>
      <w:r w:rsidRPr="00467E27">
        <w:rPr>
          <w:rFonts w:ascii="Arial" w:hAnsi="Arial" w:cs="Arial"/>
          <w:sz w:val="20"/>
          <w:highlight w:val="cyan"/>
        </w:rPr>
        <w:t xml:space="preserve"> to be accepted under this Agreement by the </w:t>
      </w:r>
      <w:r w:rsidR="00B92E62" w:rsidRPr="00467E27">
        <w:rPr>
          <w:rFonts w:ascii="Arial" w:hAnsi="Arial" w:cs="Arial"/>
          <w:sz w:val="20"/>
          <w:highlight w:val="cyan"/>
        </w:rPr>
        <w:t>Customer</w:t>
      </w:r>
      <w:r w:rsidRPr="00467E27">
        <w:rPr>
          <w:rFonts w:ascii="Arial" w:hAnsi="Arial" w:cs="Arial"/>
          <w:sz w:val="20"/>
          <w:highlight w:val="cyan"/>
        </w:rPr>
        <w:t xml:space="preserve">, the </w:t>
      </w:r>
      <w:r w:rsidR="0041750C">
        <w:rPr>
          <w:rFonts w:ascii="Arial" w:hAnsi="Arial" w:cs="Arial"/>
          <w:sz w:val="20"/>
          <w:highlight w:val="cyan"/>
        </w:rPr>
        <w:t>Goods</w:t>
      </w:r>
      <w:r w:rsidRPr="00467E27">
        <w:rPr>
          <w:rFonts w:ascii="Arial" w:hAnsi="Arial" w:cs="Arial"/>
          <w:sz w:val="20"/>
          <w:highlight w:val="cyan"/>
        </w:rPr>
        <w:t xml:space="preserve"> must, if so required by the </w:t>
      </w:r>
      <w:r w:rsidR="00B92E62" w:rsidRPr="00467E27">
        <w:rPr>
          <w:rFonts w:ascii="Arial" w:hAnsi="Arial" w:cs="Arial"/>
          <w:sz w:val="20"/>
          <w:highlight w:val="cyan"/>
        </w:rPr>
        <w:t>Customer</w:t>
      </w:r>
      <w:r w:rsidRPr="00467E27">
        <w:rPr>
          <w:rFonts w:ascii="Arial" w:hAnsi="Arial" w:cs="Arial"/>
          <w:sz w:val="20"/>
          <w:highlight w:val="cyan"/>
        </w:rPr>
        <w:t xml:space="preserve">, in accordance with this Paragraph 1: </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pass Factory Acceptance Tests at the Factory; and </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pass subsequent Location Acceptance Tests once the </w:t>
      </w:r>
      <w:r w:rsidR="0041750C">
        <w:rPr>
          <w:rFonts w:ascii="Arial" w:hAnsi="Arial" w:cs="Arial"/>
          <w:sz w:val="20"/>
          <w:highlight w:val="cyan"/>
        </w:rPr>
        <w:t>Goods</w:t>
      </w:r>
      <w:r w:rsidRPr="00467E27">
        <w:rPr>
          <w:rFonts w:ascii="Arial" w:hAnsi="Arial" w:cs="Arial"/>
          <w:sz w:val="20"/>
          <w:highlight w:val="cyan"/>
        </w:rPr>
        <w:t xml:space="preserve"> are deli</w:t>
      </w:r>
      <w:r w:rsidRPr="00467E27">
        <w:rPr>
          <w:rFonts w:ascii="Arial" w:hAnsi="Arial" w:cs="Arial"/>
          <w:sz w:val="20"/>
          <w:highlight w:val="cyan"/>
        </w:rPr>
        <w:t>vered by the Supplier at the relevant Delivery Location.</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The Supplier will supply all reasonable assistance (including access to the Factory, access to relevant personnel and data, and access to the </w:t>
      </w:r>
      <w:r w:rsidR="0041750C">
        <w:rPr>
          <w:rFonts w:ascii="Arial" w:hAnsi="Arial" w:cs="Arial"/>
          <w:sz w:val="20"/>
          <w:highlight w:val="cyan"/>
        </w:rPr>
        <w:t>Goods</w:t>
      </w:r>
      <w:r w:rsidRPr="00467E27">
        <w:rPr>
          <w:rFonts w:ascii="Arial" w:hAnsi="Arial" w:cs="Arial"/>
          <w:sz w:val="20"/>
          <w:highlight w:val="cyan"/>
        </w:rPr>
        <w:t xml:space="preserve">) requested by the </w:t>
      </w:r>
      <w:r w:rsidR="00B92E62" w:rsidRPr="00467E27">
        <w:rPr>
          <w:rFonts w:ascii="Arial" w:hAnsi="Arial" w:cs="Arial"/>
          <w:sz w:val="20"/>
          <w:highlight w:val="cyan"/>
        </w:rPr>
        <w:t>Customer</w:t>
      </w:r>
      <w:r w:rsidRPr="00467E27">
        <w:rPr>
          <w:rFonts w:ascii="Arial" w:hAnsi="Arial" w:cs="Arial"/>
          <w:sz w:val="20"/>
          <w:highlight w:val="cyan"/>
        </w:rPr>
        <w:t xml:space="preserve"> in order to allow the </w:t>
      </w:r>
      <w:r w:rsidR="00B92E62" w:rsidRPr="00467E27">
        <w:rPr>
          <w:rFonts w:ascii="Arial" w:hAnsi="Arial" w:cs="Arial"/>
          <w:sz w:val="20"/>
          <w:highlight w:val="cyan"/>
        </w:rPr>
        <w:t>Customer</w:t>
      </w:r>
      <w:r w:rsidRPr="00467E27">
        <w:rPr>
          <w:rFonts w:ascii="Arial" w:hAnsi="Arial" w:cs="Arial"/>
          <w:sz w:val="20"/>
          <w:highlight w:val="cyan"/>
        </w:rPr>
        <w:t xml:space="preserve"> to properly test the </w:t>
      </w:r>
      <w:r w:rsidR="0041750C">
        <w:rPr>
          <w:rFonts w:ascii="Arial" w:hAnsi="Arial" w:cs="Arial"/>
          <w:sz w:val="20"/>
          <w:highlight w:val="cyan"/>
        </w:rPr>
        <w:t>Goods</w:t>
      </w:r>
      <w:r w:rsidRPr="00467E27">
        <w:rPr>
          <w:rFonts w:ascii="Arial" w:hAnsi="Arial" w:cs="Arial"/>
          <w:sz w:val="20"/>
          <w:highlight w:val="cyan"/>
        </w:rPr>
        <w:t xml:space="preserve"> in accordance with this Paragraph 1.</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The </w:t>
      </w:r>
      <w:r w:rsidR="00B92E62" w:rsidRPr="00467E27">
        <w:rPr>
          <w:rFonts w:ascii="Arial" w:hAnsi="Arial" w:cs="Arial"/>
          <w:sz w:val="20"/>
          <w:highlight w:val="cyan"/>
        </w:rPr>
        <w:t>Customer</w:t>
      </w:r>
      <w:r w:rsidRPr="00467E27">
        <w:rPr>
          <w:rFonts w:ascii="Arial" w:hAnsi="Arial" w:cs="Arial"/>
          <w:sz w:val="20"/>
          <w:highlight w:val="cyan"/>
        </w:rPr>
        <w:t xml:space="preserve"> will provide all reasonable assistance requested by the Supplier in order to allow the Supplier to perform its obligations in accordance with this Schedule.</w:t>
      </w:r>
    </w:p>
    <w:p w:rsidR="00BC3635" w:rsidRPr="00467E27" w:rsidRDefault="0037750A" w:rsidP="00BC3635">
      <w:pPr>
        <w:widowControl w:val="0"/>
        <w:spacing w:after="240"/>
        <w:jc w:val="both"/>
        <w:rPr>
          <w:rFonts w:ascii="Arial" w:hAnsi="Arial" w:cs="Arial"/>
          <w:b/>
          <w:sz w:val="20"/>
          <w:szCs w:val="20"/>
          <w:highlight w:val="cyan"/>
          <w:u w:val="single"/>
        </w:rPr>
      </w:pPr>
      <w:r w:rsidRPr="00467E27">
        <w:rPr>
          <w:rFonts w:ascii="Arial" w:hAnsi="Arial" w:cs="Arial"/>
          <w:b/>
          <w:sz w:val="20"/>
          <w:szCs w:val="20"/>
          <w:highlight w:val="cyan"/>
          <w:u w:val="single"/>
        </w:rPr>
        <w:t xml:space="preserve">Factory </w:t>
      </w:r>
      <w:r w:rsidRPr="00467E27">
        <w:rPr>
          <w:rFonts w:ascii="Arial" w:hAnsi="Arial" w:cs="Arial"/>
          <w:b/>
          <w:sz w:val="20"/>
          <w:szCs w:val="20"/>
          <w:highlight w:val="cyan"/>
          <w:u w:val="single"/>
        </w:rPr>
        <w:t>Acceptance Tests</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On completion of manufacturing of the </w:t>
      </w:r>
      <w:r w:rsidR="0041750C">
        <w:rPr>
          <w:rFonts w:ascii="Arial" w:hAnsi="Arial" w:cs="Arial"/>
          <w:sz w:val="20"/>
          <w:highlight w:val="cyan"/>
        </w:rPr>
        <w:t>Goods</w:t>
      </w:r>
      <w:r w:rsidRPr="00467E27">
        <w:rPr>
          <w:rFonts w:ascii="Arial" w:hAnsi="Arial" w:cs="Arial"/>
          <w:sz w:val="20"/>
          <w:highlight w:val="cyan"/>
        </w:rPr>
        <w:t xml:space="preserve"> at the Factory, the Supplier shall notify the </w:t>
      </w:r>
      <w:r w:rsidR="00B92E62" w:rsidRPr="00467E27">
        <w:rPr>
          <w:rFonts w:ascii="Arial" w:hAnsi="Arial" w:cs="Arial"/>
          <w:sz w:val="20"/>
          <w:highlight w:val="cyan"/>
        </w:rPr>
        <w:t>Customer</w:t>
      </w:r>
      <w:r w:rsidRPr="00467E27">
        <w:rPr>
          <w:rFonts w:ascii="Arial" w:hAnsi="Arial" w:cs="Arial"/>
          <w:sz w:val="20"/>
          <w:highlight w:val="cyan"/>
        </w:rPr>
        <w:t xml:space="preserve"> that the </w:t>
      </w:r>
      <w:r w:rsidR="0041750C">
        <w:rPr>
          <w:rFonts w:ascii="Arial" w:hAnsi="Arial" w:cs="Arial"/>
          <w:sz w:val="20"/>
          <w:highlight w:val="cyan"/>
        </w:rPr>
        <w:t>Goods</w:t>
      </w:r>
      <w:r w:rsidRPr="00467E27">
        <w:rPr>
          <w:rFonts w:ascii="Arial" w:hAnsi="Arial" w:cs="Arial"/>
          <w:sz w:val="20"/>
          <w:highlight w:val="cyan"/>
        </w:rPr>
        <w:t xml:space="preserve"> are ready for Factory 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shall then, at its discretion, attend the Factory and carry out the Fact</w:t>
      </w:r>
      <w:r w:rsidRPr="00467E27">
        <w:rPr>
          <w:rFonts w:ascii="Arial" w:hAnsi="Arial" w:cs="Arial"/>
          <w:sz w:val="20"/>
          <w:highlight w:val="cyan"/>
        </w:rPr>
        <w:t>ory Acceptance Tests in accordance with the Factory Acceptance Tests Protocol.</w:t>
      </w:r>
      <w:r w:rsidRPr="00467E27">
        <w:rPr>
          <w:rFonts w:ascii="Arial" w:hAnsi="Arial" w:cs="Arial"/>
          <w:sz w:val="20"/>
          <w:highlight w:val="yellow"/>
        </w:rPr>
        <w:t xml:space="preserve"> </w:t>
      </w:r>
      <w:bookmarkStart w:id="621" w:name="_Hlk128140576"/>
      <w:r w:rsidR="00944BD5" w:rsidRPr="00467E27">
        <w:rPr>
          <w:rFonts w:ascii="Arial" w:hAnsi="Arial" w:cs="Arial"/>
          <w:b/>
          <w:bCs/>
          <w:sz w:val="20"/>
          <w:highlight w:val="yellow"/>
        </w:rPr>
        <w:t>[NOTE: TO BE AMENDED IF FAT TESTS WILL BE CARRIED OUT BY THE SUPPLIER AND SIMPLY OBSERVED BY THE CUSTOMER]</w:t>
      </w:r>
      <w:bookmarkEnd w:id="621"/>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The </w:t>
      </w:r>
      <w:r w:rsidR="0041750C">
        <w:rPr>
          <w:rFonts w:ascii="Arial" w:hAnsi="Arial" w:cs="Arial"/>
          <w:sz w:val="20"/>
          <w:highlight w:val="cyan"/>
        </w:rPr>
        <w:t>Goods</w:t>
      </w:r>
      <w:r w:rsidRPr="00467E27">
        <w:rPr>
          <w:rFonts w:ascii="Arial" w:hAnsi="Arial" w:cs="Arial"/>
          <w:sz w:val="20"/>
          <w:highlight w:val="cyan"/>
        </w:rPr>
        <w:t xml:space="preserve"> shall pass the Factory Acceptance Tests carried out by the </w:t>
      </w:r>
      <w:r w:rsidR="00B92E62" w:rsidRPr="00467E27">
        <w:rPr>
          <w:rFonts w:ascii="Arial" w:hAnsi="Arial" w:cs="Arial"/>
          <w:sz w:val="20"/>
          <w:highlight w:val="cyan"/>
        </w:rPr>
        <w:t>Customer</w:t>
      </w:r>
      <w:r w:rsidRPr="00467E27">
        <w:rPr>
          <w:rFonts w:ascii="Arial" w:hAnsi="Arial" w:cs="Arial"/>
          <w:sz w:val="20"/>
          <w:highlight w:val="cyan"/>
        </w:rPr>
        <w:t xml:space="preserve"> if they comply in all respects with the Specification as tested at the Factory in accordance with the Factory Acceptance Tests Protocol and the </w:t>
      </w:r>
      <w:r w:rsidR="00B92E62" w:rsidRPr="00467E27">
        <w:rPr>
          <w:rFonts w:ascii="Arial" w:hAnsi="Arial" w:cs="Arial"/>
          <w:sz w:val="20"/>
          <w:highlight w:val="cyan"/>
        </w:rPr>
        <w:t>Customer</w:t>
      </w:r>
      <w:r w:rsidRPr="00467E27">
        <w:rPr>
          <w:rFonts w:ascii="Arial" w:hAnsi="Arial" w:cs="Arial"/>
          <w:sz w:val="20"/>
          <w:highlight w:val="cyan"/>
        </w:rPr>
        <w:t xml:space="preserve"> signs an acceptance certificate in respect of such test. </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If the </w:t>
      </w:r>
      <w:r w:rsidR="0041750C">
        <w:rPr>
          <w:rFonts w:ascii="Arial" w:hAnsi="Arial" w:cs="Arial"/>
          <w:sz w:val="20"/>
          <w:highlight w:val="cyan"/>
        </w:rPr>
        <w:t>Goods</w:t>
      </w:r>
      <w:r w:rsidRPr="00467E27">
        <w:rPr>
          <w:rFonts w:ascii="Arial" w:hAnsi="Arial" w:cs="Arial"/>
          <w:sz w:val="20"/>
          <w:highlight w:val="cyan"/>
        </w:rPr>
        <w:t xml:space="preserve"> do not pass the Factory </w:t>
      </w:r>
      <w:r w:rsidRPr="00467E27">
        <w:rPr>
          <w:rFonts w:ascii="Arial" w:hAnsi="Arial" w:cs="Arial"/>
          <w:sz w:val="20"/>
          <w:highlight w:val="cyan"/>
        </w:rPr>
        <w:t xml:space="preserve">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may by written notice to the Supplier require the Supplier at its own expense (without prejudice to </w:t>
      </w:r>
      <w:r w:rsidR="00B92E62" w:rsidRPr="00467E27">
        <w:rPr>
          <w:rFonts w:ascii="Arial" w:hAnsi="Arial" w:cs="Arial"/>
          <w:sz w:val="20"/>
          <w:highlight w:val="cyan"/>
        </w:rPr>
        <w:t>Customer</w:t>
      </w:r>
      <w:r w:rsidRPr="00467E27">
        <w:rPr>
          <w:rFonts w:ascii="Arial" w:hAnsi="Arial" w:cs="Arial"/>
          <w:sz w:val="20"/>
          <w:highlight w:val="cyan"/>
        </w:rPr>
        <w:t>’s other rights and remedies under this Agreement) to provide such replacement items and such additional resources as</w:t>
      </w:r>
      <w:r w:rsidRPr="00467E27">
        <w:rPr>
          <w:rFonts w:ascii="Arial" w:hAnsi="Arial" w:cs="Arial"/>
          <w:sz w:val="20"/>
          <w:highlight w:val="cyan"/>
        </w:rPr>
        <w:t xml:space="preserve"> will enable the </w:t>
      </w:r>
      <w:r w:rsidR="0041750C">
        <w:rPr>
          <w:rFonts w:ascii="Arial" w:hAnsi="Arial" w:cs="Arial"/>
          <w:sz w:val="20"/>
          <w:highlight w:val="cyan"/>
        </w:rPr>
        <w:t>Goods</w:t>
      </w:r>
      <w:r w:rsidRPr="00467E27">
        <w:rPr>
          <w:rFonts w:ascii="Arial" w:hAnsi="Arial" w:cs="Arial"/>
          <w:sz w:val="20"/>
          <w:highlight w:val="cyan"/>
        </w:rPr>
        <w:t xml:space="preserve"> to pass repeat Factory Acceptance Tests. If the </w:t>
      </w:r>
      <w:r w:rsidR="0041750C">
        <w:rPr>
          <w:rFonts w:ascii="Arial" w:hAnsi="Arial" w:cs="Arial"/>
          <w:sz w:val="20"/>
          <w:highlight w:val="cyan"/>
        </w:rPr>
        <w:t>Goods</w:t>
      </w:r>
      <w:r w:rsidRPr="00467E27">
        <w:rPr>
          <w:rFonts w:ascii="Arial" w:hAnsi="Arial" w:cs="Arial"/>
          <w:sz w:val="20"/>
          <w:highlight w:val="cyan"/>
        </w:rPr>
        <w:t xml:space="preserve"> have not passed the Factory </w:t>
      </w:r>
      <w:bookmarkStart w:id="622" w:name="ElPgBr81"/>
      <w:bookmarkEnd w:id="622"/>
      <w:r w:rsidRPr="00467E27">
        <w:rPr>
          <w:rFonts w:ascii="Arial" w:hAnsi="Arial" w:cs="Arial"/>
          <w:sz w:val="20"/>
          <w:highlight w:val="cyan"/>
        </w:rPr>
        <w:t xml:space="preserve">Acceptance Tests within 30 </w:t>
      </w:r>
      <w:r w:rsidRPr="00467E27">
        <w:rPr>
          <w:rFonts w:ascii="Arial" w:hAnsi="Arial" w:cs="Arial"/>
          <w:sz w:val="20"/>
          <w:highlight w:val="cyan"/>
        </w:rPr>
        <w:lastRenderedPageBreak/>
        <w:t xml:space="preserve">calendar days from the date of the initial failed Factory 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may at its sole discretion by writt</w:t>
      </w:r>
      <w:r w:rsidRPr="00467E27">
        <w:rPr>
          <w:rFonts w:ascii="Arial" w:hAnsi="Arial" w:cs="Arial"/>
          <w:sz w:val="20"/>
          <w:highlight w:val="cyan"/>
        </w:rPr>
        <w:t>en notice to the Supplier elect to either:</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accept that the </w:t>
      </w:r>
      <w:r w:rsidR="0041750C">
        <w:rPr>
          <w:rFonts w:ascii="Arial" w:hAnsi="Arial" w:cs="Arial"/>
          <w:sz w:val="20"/>
          <w:highlight w:val="cyan"/>
        </w:rPr>
        <w:t>Goods</w:t>
      </w:r>
      <w:r w:rsidRPr="00467E27">
        <w:rPr>
          <w:rFonts w:ascii="Arial" w:hAnsi="Arial" w:cs="Arial"/>
          <w:sz w:val="20"/>
          <w:highlight w:val="cyan"/>
        </w:rPr>
        <w:t xml:space="preserve"> may be delivered to the Delivery Location, subject to a reasonable abatement to the Fees to be agreed in writing between the parties; or</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reject the </w:t>
      </w:r>
      <w:r w:rsidR="0041750C">
        <w:rPr>
          <w:rFonts w:ascii="Arial" w:hAnsi="Arial" w:cs="Arial"/>
          <w:sz w:val="20"/>
          <w:highlight w:val="cyan"/>
        </w:rPr>
        <w:t>Goods</w:t>
      </w:r>
      <w:r w:rsidRPr="00467E27">
        <w:rPr>
          <w:rFonts w:ascii="Arial" w:hAnsi="Arial" w:cs="Arial"/>
          <w:sz w:val="20"/>
          <w:highlight w:val="cyan"/>
        </w:rPr>
        <w:t xml:space="preserve"> as not being in conformity with this </w:t>
      </w:r>
      <w:r w:rsidRPr="00467E27">
        <w:rPr>
          <w:rFonts w:ascii="Arial" w:hAnsi="Arial" w:cs="Arial"/>
          <w:sz w:val="20"/>
          <w:highlight w:val="cyan"/>
        </w:rPr>
        <w:t xml:space="preserve">Agreement in which event the </w:t>
      </w:r>
      <w:r w:rsidR="00B92E62" w:rsidRPr="00467E27">
        <w:rPr>
          <w:rFonts w:ascii="Arial" w:hAnsi="Arial" w:cs="Arial"/>
          <w:sz w:val="20"/>
          <w:highlight w:val="cyan"/>
        </w:rPr>
        <w:t>Customer</w:t>
      </w:r>
      <w:r w:rsidRPr="00467E27">
        <w:rPr>
          <w:rFonts w:ascii="Arial" w:hAnsi="Arial" w:cs="Arial"/>
          <w:sz w:val="20"/>
          <w:highlight w:val="cyan"/>
        </w:rPr>
        <w:t xml:space="preserve"> may terminate this Agreement on written notice to the Supplier without prejudice to any other rights or remedies which the </w:t>
      </w:r>
      <w:r w:rsidR="00B92E62" w:rsidRPr="00467E27">
        <w:rPr>
          <w:rFonts w:ascii="Arial" w:hAnsi="Arial" w:cs="Arial"/>
          <w:sz w:val="20"/>
          <w:highlight w:val="cyan"/>
        </w:rPr>
        <w:t>Customer</w:t>
      </w:r>
      <w:r w:rsidRPr="00467E27">
        <w:rPr>
          <w:rFonts w:ascii="Arial" w:hAnsi="Arial" w:cs="Arial"/>
          <w:sz w:val="20"/>
          <w:highlight w:val="cyan"/>
        </w:rPr>
        <w:t xml:space="preserve"> may have under this Agreement or at law, and the Supplier shall refund to the </w:t>
      </w:r>
      <w:r w:rsidR="00B92E62" w:rsidRPr="00467E27">
        <w:rPr>
          <w:rFonts w:ascii="Arial" w:hAnsi="Arial" w:cs="Arial"/>
          <w:sz w:val="20"/>
          <w:highlight w:val="cyan"/>
        </w:rPr>
        <w:t>Customer</w:t>
      </w:r>
      <w:r w:rsidRPr="00467E27">
        <w:rPr>
          <w:rFonts w:ascii="Arial" w:hAnsi="Arial" w:cs="Arial"/>
          <w:sz w:val="20"/>
          <w:highlight w:val="cyan"/>
        </w:rPr>
        <w:t xml:space="preserve"> within 30 days of the date of the written notice the Fees or any part of the Fees paid to the Supplier by the </w:t>
      </w:r>
      <w:r w:rsidR="00B92E62" w:rsidRPr="00467E27">
        <w:rPr>
          <w:rFonts w:ascii="Arial" w:hAnsi="Arial" w:cs="Arial"/>
          <w:sz w:val="20"/>
          <w:highlight w:val="cyan"/>
        </w:rPr>
        <w:t>Customer</w:t>
      </w:r>
      <w:r w:rsidRPr="00467E27">
        <w:rPr>
          <w:rFonts w:ascii="Arial" w:hAnsi="Arial" w:cs="Arial"/>
          <w:sz w:val="20"/>
          <w:highlight w:val="cyan"/>
        </w:rPr>
        <w:t xml:space="preserve"> in respect of any </w:t>
      </w:r>
      <w:r w:rsidR="0041750C">
        <w:rPr>
          <w:rFonts w:ascii="Arial" w:hAnsi="Arial" w:cs="Arial"/>
          <w:sz w:val="20"/>
          <w:highlight w:val="cyan"/>
        </w:rPr>
        <w:t>Goods</w:t>
      </w:r>
      <w:r w:rsidRPr="00467E27">
        <w:rPr>
          <w:rFonts w:ascii="Arial" w:hAnsi="Arial" w:cs="Arial"/>
          <w:sz w:val="20"/>
          <w:highlight w:val="cyan"/>
        </w:rPr>
        <w:t xml:space="preserve"> which have not passed Factory Acceptance Tests by the </w:t>
      </w:r>
      <w:r w:rsidR="00B92E62" w:rsidRPr="00467E27">
        <w:rPr>
          <w:rFonts w:ascii="Arial" w:hAnsi="Arial" w:cs="Arial"/>
          <w:sz w:val="20"/>
          <w:highlight w:val="cyan"/>
        </w:rPr>
        <w:t>Customer</w:t>
      </w:r>
      <w:r w:rsidRPr="00467E27">
        <w:rPr>
          <w:rFonts w:ascii="Arial" w:hAnsi="Arial" w:cs="Arial"/>
          <w:sz w:val="20"/>
          <w:highlight w:val="cyan"/>
        </w:rPr>
        <w:t xml:space="preserve"> as at the date of termination.</w:t>
      </w:r>
    </w:p>
    <w:p w:rsidR="00BC3635" w:rsidRPr="00467E27" w:rsidRDefault="0037750A" w:rsidP="00BC3635">
      <w:pPr>
        <w:widowControl w:val="0"/>
        <w:spacing w:after="240"/>
        <w:jc w:val="both"/>
        <w:rPr>
          <w:rFonts w:ascii="Arial" w:hAnsi="Arial" w:cs="Arial"/>
          <w:b/>
          <w:sz w:val="20"/>
          <w:szCs w:val="20"/>
          <w:highlight w:val="cyan"/>
          <w:u w:val="single"/>
        </w:rPr>
      </w:pPr>
      <w:r w:rsidRPr="00467E27">
        <w:rPr>
          <w:rFonts w:ascii="Arial" w:hAnsi="Arial" w:cs="Arial"/>
          <w:b/>
          <w:sz w:val="20"/>
          <w:szCs w:val="20"/>
          <w:highlight w:val="cyan"/>
          <w:u w:val="single"/>
        </w:rPr>
        <w:t>Location Acceptanc</w:t>
      </w:r>
      <w:r w:rsidRPr="00467E27">
        <w:rPr>
          <w:rFonts w:ascii="Arial" w:hAnsi="Arial" w:cs="Arial"/>
          <w:b/>
          <w:sz w:val="20"/>
          <w:szCs w:val="20"/>
          <w:highlight w:val="cyan"/>
          <w:u w:val="single"/>
        </w:rPr>
        <w:t>e Tests</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Following delivery of the </w:t>
      </w:r>
      <w:r w:rsidR="0041750C">
        <w:rPr>
          <w:rFonts w:ascii="Arial" w:hAnsi="Arial" w:cs="Arial"/>
          <w:sz w:val="20"/>
          <w:highlight w:val="cyan"/>
        </w:rPr>
        <w:t>Goods</w:t>
      </w:r>
      <w:r w:rsidRPr="00467E27">
        <w:rPr>
          <w:rFonts w:ascii="Arial" w:hAnsi="Arial" w:cs="Arial"/>
          <w:sz w:val="20"/>
          <w:highlight w:val="cyan"/>
        </w:rPr>
        <w:t xml:space="preserve"> at the Delivery Location, the Supplier shall notify the </w:t>
      </w:r>
      <w:r w:rsidR="00B92E62" w:rsidRPr="00467E27">
        <w:rPr>
          <w:rFonts w:ascii="Arial" w:hAnsi="Arial" w:cs="Arial"/>
          <w:sz w:val="20"/>
          <w:highlight w:val="cyan"/>
        </w:rPr>
        <w:t>Customer</w:t>
      </w:r>
      <w:r w:rsidRPr="00467E27">
        <w:rPr>
          <w:rFonts w:ascii="Arial" w:hAnsi="Arial" w:cs="Arial"/>
          <w:sz w:val="20"/>
          <w:highlight w:val="cyan"/>
        </w:rPr>
        <w:t xml:space="preserve"> when the </w:t>
      </w:r>
      <w:r w:rsidR="0041750C">
        <w:rPr>
          <w:rFonts w:ascii="Arial" w:hAnsi="Arial" w:cs="Arial"/>
          <w:sz w:val="20"/>
          <w:highlight w:val="cyan"/>
        </w:rPr>
        <w:t>Goods</w:t>
      </w:r>
      <w:r w:rsidRPr="00467E27">
        <w:rPr>
          <w:rFonts w:ascii="Arial" w:hAnsi="Arial" w:cs="Arial"/>
          <w:sz w:val="20"/>
          <w:highlight w:val="cyan"/>
        </w:rPr>
        <w:t xml:space="preserve"> are ready for Location 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shall then, at its discretion, carry out the Location Acceptance Tests in accordan</w:t>
      </w:r>
      <w:r w:rsidRPr="00467E27">
        <w:rPr>
          <w:rFonts w:ascii="Arial" w:hAnsi="Arial" w:cs="Arial"/>
          <w:sz w:val="20"/>
          <w:highlight w:val="cyan"/>
        </w:rPr>
        <w:t>ce with the Location Acceptance Tests Protocol.</w:t>
      </w:r>
      <w:r w:rsidRPr="00467E27">
        <w:rPr>
          <w:rFonts w:ascii="Arial" w:hAnsi="Arial" w:cs="Arial"/>
          <w:b/>
          <w:bCs/>
          <w:sz w:val="20"/>
          <w:highlight w:val="yellow"/>
        </w:rPr>
        <w:t xml:space="preserve"> </w:t>
      </w:r>
      <w:r w:rsidR="00944BD5" w:rsidRPr="00467E27">
        <w:rPr>
          <w:rFonts w:ascii="Arial" w:hAnsi="Arial" w:cs="Arial"/>
          <w:b/>
          <w:bCs/>
          <w:sz w:val="20"/>
          <w:highlight w:val="yellow"/>
        </w:rPr>
        <w:t>[NOTE: TO BE AMENDED IF LAT TESTS WILL BE CARRIED OUT BY THE SUPPLIER AND SIMPLY OBSERVED BY THE CUSTOMER]</w:t>
      </w:r>
    </w:p>
    <w:p w:rsidR="00BC3635" w:rsidRPr="00467E27" w:rsidRDefault="0037750A" w:rsidP="0040608B">
      <w:pPr>
        <w:pStyle w:val="REScheduleL5"/>
        <w:numPr>
          <w:ilvl w:val="4"/>
          <w:numId w:val="23"/>
        </w:numPr>
        <w:rPr>
          <w:rFonts w:ascii="Arial" w:hAnsi="Arial" w:cs="Arial"/>
          <w:sz w:val="20"/>
          <w:highlight w:val="cyan"/>
        </w:rPr>
      </w:pPr>
      <w:r>
        <w:rPr>
          <w:rFonts w:ascii="Arial" w:hAnsi="Arial" w:cs="Arial"/>
          <w:sz w:val="20"/>
          <w:highlight w:val="cyan"/>
        </w:rPr>
        <w:t>Goods</w:t>
      </w:r>
      <w:r w:rsidRPr="00467E27">
        <w:rPr>
          <w:rFonts w:ascii="Arial" w:hAnsi="Arial" w:cs="Arial"/>
          <w:sz w:val="20"/>
          <w:highlight w:val="cyan"/>
        </w:rPr>
        <w:t xml:space="preserve"> shall pass the Location Acceptance Tests carried out by the </w:t>
      </w:r>
      <w:r w:rsidR="00B92E62" w:rsidRPr="00467E27">
        <w:rPr>
          <w:rFonts w:ascii="Arial" w:hAnsi="Arial" w:cs="Arial"/>
          <w:sz w:val="20"/>
          <w:highlight w:val="cyan"/>
        </w:rPr>
        <w:t>Customer</w:t>
      </w:r>
      <w:r w:rsidRPr="00467E27">
        <w:rPr>
          <w:rFonts w:ascii="Arial" w:hAnsi="Arial" w:cs="Arial"/>
          <w:sz w:val="20"/>
          <w:highlight w:val="cyan"/>
        </w:rPr>
        <w:t xml:space="preserve"> if they comply in all resp</w:t>
      </w:r>
      <w:r w:rsidRPr="00467E27">
        <w:rPr>
          <w:rFonts w:ascii="Arial" w:hAnsi="Arial" w:cs="Arial"/>
          <w:sz w:val="20"/>
          <w:highlight w:val="cyan"/>
        </w:rPr>
        <w:t xml:space="preserve">ects with the Specification as tested at the relevant Delivery Location in accordance with the Location Acceptance Tests Protocol and the </w:t>
      </w:r>
      <w:r w:rsidR="00B92E62" w:rsidRPr="00467E27">
        <w:rPr>
          <w:rFonts w:ascii="Arial" w:hAnsi="Arial" w:cs="Arial"/>
          <w:sz w:val="20"/>
          <w:highlight w:val="cyan"/>
        </w:rPr>
        <w:t>Customer</w:t>
      </w:r>
      <w:r w:rsidRPr="00467E27">
        <w:rPr>
          <w:rFonts w:ascii="Arial" w:hAnsi="Arial" w:cs="Arial"/>
          <w:sz w:val="20"/>
          <w:highlight w:val="cyan"/>
        </w:rPr>
        <w:t xml:space="preserve"> signs an acceptance certificate in respect of such test. However, such acceptance may be granted with reserva</w:t>
      </w:r>
      <w:r w:rsidRPr="00467E27">
        <w:rPr>
          <w:rFonts w:ascii="Arial" w:hAnsi="Arial" w:cs="Arial"/>
          <w:sz w:val="20"/>
          <w:highlight w:val="cyan"/>
        </w:rPr>
        <w:t xml:space="preserve">tions in case of no major non-conformities, at the </w:t>
      </w:r>
      <w:r w:rsidR="00B92E62" w:rsidRPr="00467E27">
        <w:rPr>
          <w:rFonts w:ascii="Arial" w:hAnsi="Arial" w:cs="Arial"/>
          <w:sz w:val="20"/>
          <w:highlight w:val="cyan"/>
        </w:rPr>
        <w:t>Customer</w:t>
      </w:r>
      <w:r w:rsidRPr="00467E27">
        <w:rPr>
          <w:rFonts w:ascii="Arial" w:hAnsi="Arial" w:cs="Arial"/>
          <w:sz w:val="20"/>
          <w:highlight w:val="cyan"/>
        </w:rPr>
        <w:t>’s sole discretion.</w:t>
      </w:r>
    </w:p>
    <w:p w:rsidR="00BC3635" w:rsidRPr="00467E27" w:rsidRDefault="0037750A" w:rsidP="0040608B">
      <w:pPr>
        <w:pStyle w:val="REScheduleL5"/>
        <w:numPr>
          <w:ilvl w:val="4"/>
          <w:numId w:val="23"/>
        </w:numPr>
        <w:rPr>
          <w:rFonts w:ascii="Arial" w:hAnsi="Arial" w:cs="Arial"/>
          <w:sz w:val="20"/>
          <w:highlight w:val="cyan"/>
        </w:rPr>
      </w:pPr>
      <w:r w:rsidRPr="00467E27">
        <w:rPr>
          <w:rFonts w:ascii="Arial" w:hAnsi="Arial" w:cs="Arial"/>
          <w:sz w:val="20"/>
          <w:highlight w:val="cyan"/>
        </w:rPr>
        <w:t xml:space="preserve">If the </w:t>
      </w:r>
      <w:r w:rsidR="0041750C">
        <w:rPr>
          <w:rFonts w:ascii="Arial" w:hAnsi="Arial" w:cs="Arial"/>
          <w:sz w:val="20"/>
          <w:highlight w:val="cyan"/>
        </w:rPr>
        <w:t>Goods</w:t>
      </w:r>
      <w:r w:rsidRPr="00467E27">
        <w:rPr>
          <w:rFonts w:ascii="Arial" w:hAnsi="Arial" w:cs="Arial"/>
          <w:sz w:val="20"/>
          <w:highlight w:val="cyan"/>
        </w:rPr>
        <w:t xml:space="preserve"> do not pass the Location 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may by written notice to the Supplier require the Supplier at its own expense (without prejudice to </w:t>
      </w:r>
      <w:r w:rsidR="00B92E62" w:rsidRPr="00467E27">
        <w:rPr>
          <w:rFonts w:ascii="Arial" w:hAnsi="Arial" w:cs="Arial"/>
          <w:sz w:val="20"/>
          <w:highlight w:val="cyan"/>
        </w:rPr>
        <w:t>Customer</w:t>
      </w:r>
      <w:r w:rsidRPr="00467E27">
        <w:rPr>
          <w:rFonts w:ascii="Arial" w:hAnsi="Arial" w:cs="Arial"/>
          <w:sz w:val="20"/>
          <w:highlight w:val="cyan"/>
        </w:rPr>
        <w:t xml:space="preserve">’s other rights and remedies under this Agreement) to provide such replacement items and such additional resources as will enable the </w:t>
      </w:r>
      <w:r w:rsidR="0041750C">
        <w:rPr>
          <w:rFonts w:ascii="Arial" w:hAnsi="Arial" w:cs="Arial"/>
          <w:sz w:val="20"/>
          <w:highlight w:val="cyan"/>
        </w:rPr>
        <w:t>Goods</w:t>
      </w:r>
      <w:r w:rsidRPr="00467E27">
        <w:rPr>
          <w:rFonts w:ascii="Arial" w:hAnsi="Arial" w:cs="Arial"/>
          <w:sz w:val="20"/>
          <w:highlight w:val="cyan"/>
        </w:rPr>
        <w:t xml:space="preserve"> to pass repeat Location Acceptance Tests. If the </w:t>
      </w:r>
      <w:r w:rsidR="0041750C">
        <w:rPr>
          <w:rFonts w:ascii="Arial" w:hAnsi="Arial" w:cs="Arial"/>
          <w:sz w:val="20"/>
          <w:highlight w:val="cyan"/>
        </w:rPr>
        <w:t>Goods</w:t>
      </w:r>
      <w:r w:rsidRPr="00467E27">
        <w:rPr>
          <w:rFonts w:ascii="Arial" w:hAnsi="Arial" w:cs="Arial"/>
          <w:sz w:val="20"/>
          <w:highlight w:val="cyan"/>
        </w:rPr>
        <w:t xml:space="preserve"> have not passed the Location Acceptance Tests within 30 days from the date of the initial failed Location Acceptance Tests, the </w:t>
      </w:r>
      <w:r w:rsidR="00B92E62" w:rsidRPr="00467E27">
        <w:rPr>
          <w:rFonts w:ascii="Arial" w:hAnsi="Arial" w:cs="Arial"/>
          <w:sz w:val="20"/>
          <w:highlight w:val="cyan"/>
        </w:rPr>
        <w:t>Customer</w:t>
      </w:r>
      <w:r w:rsidRPr="00467E27">
        <w:rPr>
          <w:rFonts w:ascii="Arial" w:hAnsi="Arial" w:cs="Arial"/>
          <w:sz w:val="20"/>
          <w:highlight w:val="cyan"/>
        </w:rPr>
        <w:t xml:space="preserve"> may at its sole discretion by written notice to the Supplier elect to either:</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accept the </w:t>
      </w:r>
      <w:r w:rsidR="0041750C">
        <w:rPr>
          <w:rFonts w:ascii="Arial" w:hAnsi="Arial" w:cs="Arial"/>
          <w:sz w:val="20"/>
          <w:highlight w:val="cyan"/>
        </w:rPr>
        <w:t>Goods</w:t>
      </w:r>
      <w:r w:rsidRPr="00467E27">
        <w:rPr>
          <w:rFonts w:ascii="Arial" w:hAnsi="Arial" w:cs="Arial"/>
          <w:sz w:val="20"/>
          <w:highlight w:val="cyan"/>
        </w:rPr>
        <w:t xml:space="preserve"> subject to a reasonable</w:t>
      </w:r>
      <w:r w:rsidRPr="00467E27">
        <w:rPr>
          <w:rFonts w:ascii="Arial" w:hAnsi="Arial" w:cs="Arial"/>
          <w:sz w:val="20"/>
          <w:highlight w:val="cyan"/>
        </w:rPr>
        <w:t xml:space="preserve"> abatement of the Fees, such abatement to be agreed in writing between the parties; or</w:t>
      </w:r>
    </w:p>
    <w:p w:rsidR="00BC3635" w:rsidRPr="00467E27" w:rsidRDefault="0037750A" w:rsidP="00BC3635">
      <w:pPr>
        <w:pStyle w:val="REScheduleL6"/>
        <w:ind w:left="1440"/>
        <w:rPr>
          <w:rFonts w:ascii="Arial" w:hAnsi="Arial" w:cs="Arial"/>
          <w:sz w:val="20"/>
          <w:highlight w:val="cyan"/>
        </w:rPr>
      </w:pPr>
      <w:r w:rsidRPr="00467E27">
        <w:rPr>
          <w:rFonts w:ascii="Arial" w:hAnsi="Arial" w:cs="Arial"/>
          <w:sz w:val="20"/>
          <w:highlight w:val="cyan"/>
        </w:rPr>
        <w:t xml:space="preserve">reject the </w:t>
      </w:r>
      <w:r w:rsidR="0041750C">
        <w:rPr>
          <w:rFonts w:ascii="Arial" w:hAnsi="Arial" w:cs="Arial"/>
          <w:sz w:val="20"/>
          <w:highlight w:val="cyan"/>
        </w:rPr>
        <w:t>Goods</w:t>
      </w:r>
      <w:r w:rsidRPr="00467E27">
        <w:rPr>
          <w:rFonts w:ascii="Arial" w:hAnsi="Arial" w:cs="Arial"/>
          <w:sz w:val="20"/>
          <w:highlight w:val="cyan"/>
        </w:rPr>
        <w:t xml:space="preserve"> as not being in conformity with this Agreement in which event the </w:t>
      </w:r>
      <w:r w:rsidR="00B92E62" w:rsidRPr="00467E27">
        <w:rPr>
          <w:rFonts w:ascii="Arial" w:hAnsi="Arial" w:cs="Arial"/>
          <w:sz w:val="20"/>
          <w:highlight w:val="cyan"/>
        </w:rPr>
        <w:t>Customer</w:t>
      </w:r>
      <w:r w:rsidRPr="00467E27">
        <w:rPr>
          <w:rFonts w:ascii="Arial" w:hAnsi="Arial" w:cs="Arial"/>
          <w:sz w:val="20"/>
          <w:highlight w:val="cyan"/>
        </w:rPr>
        <w:t xml:space="preserve"> may terminate this Agreement on written notice to the Supplier without prejud</w:t>
      </w:r>
      <w:r w:rsidRPr="00467E27">
        <w:rPr>
          <w:rFonts w:ascii="Arial" w:hAnsi="Arial" w:cs="Arial"/>
          <w:sz w:val="20"/>
          <w:highlight w:val="cyan"/>
        </w:rPr>
        <w:t xml:space="preserve">ice to any other rights or remedies which the </w:t>
      </w:r>
      <w:r w:rsidR="00B92E62" w:rsidRPr="00467E27">
        <w:rPr>
          <w:rFonts w:ascii="Arial" w:hAnsi="Arial" w:cs="Arial"/>
          <w:sz w:val="20"/>
          <w:highlight w:val="cyan"/>
        </w:rPr>
        <w:t>Customer</w:t>
      </w:r>
      <w:r w:rsidRPr="00467E27">
        <w:rPr>
          <w:rFonts w:ascii="Arial" w:hAnsi="Arial" w:cs="Arial"/>
          <w:sz w:val="20"/>
          <w:highlight w:val="cyan"/>
        </w:rPr>
        <w:t xml:space="preserve"> may have under this Agreement or at law, and the Supplier shall refund to the </w:t>
      </w:r>
      <w:r w:rsidR="00B92E62" w:rsidRPr="00467E27">
        <w:rPr>
          <w:rFonts w:ascii="Arial" w:hAnsi="Arial" w:cs="Arial"/>
          <w:sz w:val="20"/>
          <w:highlight w:val="cyan"/>
        </w:rPr>
        <w:t>Customer</w:t>
      </w:r>
      <w:r w:rsidRPr="00467E27">
        <w:rPr>
          <w:rFonts w:ascii="Arial" w:hAnsi="Arial" w:cs="Arial"/>
          <w:sz w:val="20"/>
          <w:highlight w:val="cyan"/>
        </w:rPr>
        <w:t xml:space="preserve"> within 30 days of the date of the written notice the Fees or any part of the Fees paid to the Supplier by the </w:t>
      </w:r>
      <w:r w:rsidR="00B92E62" w:rsidRPr="00467E27">
        <w:rPr>
          <w:rFonts w:ascii="Arial" w:hAnsi="Arial" w:cs="Arial"/>
          <w:sz w:val="20"/>
          <w:highlight w:val="cyan"/>
        </w:rPr>
        <w:t>Customer</w:t>
      </w:r>
      <w:r w:rsidRPr="00467E27">
        <w:rPr>
          <w:rFonts w:ascii="Arial" w:hAnsi="Arial" w:cs="Arial"/>
          <w:sz w:val="20"/>
          <w:highlight w:val="cyan"/>
        </w:rPr>
        <w:t xml:space="preserve"> in respect of any </w:t>
      </w:r>
      <w:r w:rsidR="0041750C">
        <w:rPr>
          <w:rFonts w:ascii="Arial" w:hAnsi="Arial" w:cs="Arial"/>
          <w:sz w:val="20"/>
          <w:highlight w:val="cyan"/>
        </w:rPr>
        <w:t>Goods</w:t>
      </w:r>
      <w:r w:rsidRPr="00467E27">
        <w:rPr>
          <w:rFonts w:ascii="Arial" w:hAnsi="Arial" w:cs="Arial"/>
          <w:sz w:val="20"/>
          <w:highlight w:val="cyan"/>
        </w:rPr>
        <w:t xml:space="preserve"> which have not passed the Location Acceptance Tests by the </w:t>
      </w:r>
      <w:r w:rsidR="00B92E62" w:rsidRPr="00467E27">
        <w:rPr>
          <w:rFonts w:ascii="Arial" w:hAnsi="Arial" w:cs="Arial"/>
          <w:sz w:val="20"/>
          <w:highlight w:val="cyan"/>
        </w:rPr>
        <w:t>Customer</w:t>
      </w:r>
      <w:r w:rsidRPr="00467E27">
        <w:rPr>
          <w:rFonts w:ascii="Arial" w:hAnsi="Arial" w:cs="Arial"/>
          <w:sz w:val="20"/>
          <w:highlight w:val="cyan"/>
        </w:rPr>
        <w:t xml:space="preserve"> as at the date of termination.</w:t>
      </w:r>
    </w:p>
    <w:p w:rsidR="00BC3635" w:rsidRPr="00467E27" w:rsidRDefault="0037750A" w:rsidP="00BC3635">
      <w:pPr>
        <w:widowControl w:val="0"/>
        <w:spacing w:after="240"/>
        <w:jc w:val="both"/>
        <w:rPr>
          <w:rFonts w:ascii="Arial" w:hAnsi="Arial" w:cs="Arial"/>
          <w:b/>
          <w:sz w:val="20"/>
          <w:szCs w:val="20"/>
          <w:highlight w:val="cyan"/>
        </w:rPr>
      </w:pPr>
      <w:r w:rsidRPr="00467E27">
        <w:rPr>
          <w:rFonts w:ascii="Arial" w:hAnsi="Arial" w:cs="Arial"/>
          <w:b/>
          <w:sz w:val="20"/>
          <w:szCs w:val="20"/>
          <w:highlight w:val="cyan"/>
        </w:rPr>
        <w:t>APPENDIX A</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sz w:val="20"/>
          <w:szCs w:val="20"/>
          <w:highlight w:val="cyan"/>
        </w:rPr>
        <w:t>Factory Acceptance Test Protocol</w:t>
      </w:r>
    </w:p>
    <w:p w:rsidR="00BC3635" w:rsidRPr="00467E27" w:rsidRDefault="0037750A" w:rsidP="00BC3635">
      <w:pPr>
        <w:widowControl w:val="0"/>
        <w:spacing w:after="240"/>
        <w:jc w:val="both"/>
        <w:rPr>
          <w:rFonts w:ascii="Arial" w:hAnsi="Arial" w:cs="Arial"/>
          <w:sz w:val="20"/>
          <w:szCs w:val="20"/>
          <w:highlight w:val="yellow"/>
        </w:rPr>
      </w:pPr>
      <w:r w:rsidRPr="00467E27">
        <w:rPr>
          <w:rFonts w:ascii="Arial" w:hAnsi="Arial" w:cs="Arial"/>
          <w:sz w:val="20"/>
          <w:szCs w:val="20"/>
          <w:highlight w:val="yellow"/>
        </w:rPr>
        <w:t>[</w:t>
      </w:r>
      <w:r w:rsidRPr="00467E27">
        <w:rPr>
          <w:rFonts w:ascii="Arial" w:hAnsi="Arial" w:cs="Arial"/>
          <w:b/>
          <w:sz w:val="20"/>
          <w:szCs w:val="20"/>
          <w:highlight w:val="yellow"/>
        </w:rPr>
        <w:t>Protocol to be set out here</w:t>
      </w:r>
      <w:r w:rsidRPr="00467E27">
        <w:rPr>
          <w:rFonts w:ascii="Arial" w:hAnsi="Arial" w:cs="Arial"/>
          <w:sz w:val="20"/>
          <w:szCs w:val="20"/>
          <w:highlight w:val="yellow"/>
        </w:rPr>
        <w:t>]</w:t>
      </w:r>
    </w:p>
    <w:p w:rsidR="00BC3635" w:rsidRPr="00467E27" w:rsidRDefault="0037750A" w:rsidP="00BC3635">
      <w:pPr>
        <w:widowControl w:val="0"/>
        <w:spacing w:after="240"/>
        <w:jc w:val="both"/>
        <w:rPr>
          <w:rFonts w:ascii="Arial" w:hAnsi="Arial" w:cs="Arial"/>
          <w:b/>
          <w:sz w:val="20"/>
          <w:szCs w:val="20"/>
          <w:highlight w:val="cyan"/>
        </w:rPr>
      </w:pPr>
      <w:r w:rsidRPr="00467E27">
        <w:rPr>
          <w:rFonts w:ascii="Arial" w:hAnsi="Arial" w:cs="Arial"/>
          <w:b/>
          <w:sz w:val="20"/>
          <w:szCs w:val="20"/>
          <w:highlight w:val="cyan"/>
        </w:rPr>
        <w:t>APPENDIX B</w:t>
      </w:r>
    </w:p>
    <w:p w:rsidR="00BC3635" w:rsidRPr="00467E27" w:rsidRDefault="0037750A" w:rsidP="00BC3635">
      <w:pPr>
        <w:widowControl w:val="0"/>
        <w:spacing w:after="240"/>
        <w:jc w:val="both"/>
        <w:rPr>
          <w:rFonts w:ascii="Arial" w:hAnsi="Arial" w:cs="Arial"/>
          <w:sz w:val="20"/>
          <w:szCs w:val="20"/>
          <w:highlight w:val="cyan"/>
        </w:rPr>
      </w:pPr>
      <w:r w:rsidRPr="00467E27">
        <w:rPr>
          <w:rFonts w:ascii="Arial" w:hAnsi="Arial" w:cs="Arial"/>
          <w:sz w:val="20"/>
          <w:szCs w:val="20"/>
          <w:highlight w:val="cyan"/>
        </w:rPr>
        <w:t>Location Acceptance Test Protocol</w:t>
      </w:r>
    </w:p>
    <w:p w:rsidR="00BC3635" w:rsidRPr="00467E27" w:rsidRDefault="0037750A" w:rsidP="00BC3635">
      <w:pPr>
        <w:widowControl w:val="0"/>
        <w:spacing w:after="240"/>
        <w:jc w:val="both"/>
        <w:rPr>
          <w:rFonts w:ascii="Arial" w:hAnsi="Arial" w:cs="Arial"/>
          <w:sz w:val="20"/>
          <w:szCs w:val="20"/>
        </w:rPr>
      </w:pPr>
      <w:bookmarkStart w:id="623" w:name="ElPgBr82"/>
      <w:bookmarkEnd w:id="623"/>
      <w:r w:rsidRPr="00467E27">
        <w:rPr>
          <w:rFonts w:ascii="Arial" w:hAnsi="Arial" w:cs="Arial"/>
          <w:sz w:val="20"/>
          <w:szCs w:val="20"/>
          <w:highlight w:val="yellow"/>
        </w:rPr>
        <w:t>[</w:t>
      </w:r>
      <w:r w:rsidRPr="00467E27">
        <w:rPr>
          <w:rFonts w:ascii="Arial" w:hAnsi="Arial" w:cs="Arial"/>
          <w:b/>
          <w:sz w:val="20"/>
          <w:szCs w:val="20"/>
          <w:highlight w:val="yellow"/>
        </w:rPr>
        <w:t>Protocol</w:t>
      </w:r>
      <w:r w:rsidRPr="00467E27">
        <w:rPr>
          <w:rFonts w:ascii="Arial" w:hAnsi="Arial" w:cs="Arial"/>
          <w:b/>
          <w:sz w:val="20"/>
          <w:szCs w:val="20"/>
          <w:highlight w:val="yellow"/>
        </w:rPr>
        <w:t xml:space="preserve"> to be set out here</w:t>
      </w:r>
      <w:r w:rsidRPr="00467E27">
        <w:rPr>
          <w:rFonts w:ascii="Arial" w:hAnsi="Arial" w:cs="Arial"/>
          <w:sz w:val="20"/>
          <w:szCs w:val="20"/>
          <w:highlight w:val="yellow"/>
        </w:rPr>
        <w:t>]</w:t>
      </w:r>
    </w:p>
    <w:p w:rsidR="00BC3635" w:rsidRPr="00467E27" w:rsidRDefault="0037750A" w:rsidP="00D00496">
      <w:pPr>
        <w:pStyle w:val="REScheduleL1"/>
        <w:rPr>
          <w:rFonts w:ascii="Arial" w:hAnsi="Arial"/>
          <w:sz w:val="20"/>
        </w:rPr>
      </w:pPr>
      <w:bookmarkStart w:id="624" w:name="ElPgBr83"/>
      <w:bookmarkEnd w:id="624"/>
      <w:r w:rsidRPr="00467E27">
        <w:rPr>
          <w:rFonts w:ascii="Arial" w:hAnsi="Arial" w:cs="Arial"/>
          <w:sz w:val="20"/>
        </w:rPr>
        <w:lastRenderedPageBreak/>
        <w:br/>
      </w:r>
      <w:bookmarkStart w:id="625" w:name="ElPgBr84"/>
      <w:bookmarkStart w:id="626" w:name="ElPgBr85"/>
      <w:bookmarkStart w:id="627" w:name="ElPgBr86"/>
      <w:bookmarkStart w:id="628" w:name="ElPgBr87"/>
      <w:bookmarkStart w:id="629" w:name="ElPgBr88"/>
      <w:bookmarkEnd w:id="625"/>
      <w:bookmarkEnd w:id="626"/>
      <w:bookmarkEnd w:id="627"/>
      <w:bookmarkEnd w:id="628"/>
      <w:bookmarkEnd w:id="629"/>
      <w:r w:rsidRPr="00467E27">
        <w:rPr>
          <w:rFonts w:ascii="Arial" w:hAnsi="Arial" w:cs="Arial"/>
          <w:sz w:val="20"/>
        </w:rPr>
        <w:br/>
      </w:r>
      <w:bookmarkStart w:id="630" w:name="_Toc256000065"/>
      <w:bookmarkStart w:id="631" w:name="_Toc252816541"/>
      <w:bookmarkStart w:id="632" w:name="_Ref252822973"/>
      <w:bookmarkStart w:id="633" w:name="_Toc260309392"/>
      <w:bookmarkStart w:id="634" w:name="_Ref438487959"/>
      <w:bookmarkStart w:id="635" w:name="_Ref139377216"/>
      <w:bookmarkStart w:id="636" w:name="_Ref139377897"/>
      <w:bookmarkStart w:id="637" w:name="_Ref139378148"/>
      <w:r w:rsidR="001C1E56">
        <w:rPr>
          <w:rFonts w:ascii="Arial" w:hAnsi="Arial" w:cs="Arial"/>
          <w:sz w:val="20"/>
        </w:rPr>
        <w:t xml:space="preserve">SUPPLIER </w:t>
      </w:r>
      <w:r w:rsidRPr="00D00496">
        <w:rPr>
          <w:rFonts w:ascii="Arial" w:hAnsi="Arial" w:cs="Arial"/>
          <w:sz w:val="20"/>
        </w:rPr>
        <w:t>ACCOMMODATION AG</w:t>
      </w:r>
      <w:r w:rsidRPr="00467E27">
        <w:rPr>
          <w:rFonts w:ascii="Arial" w:hAnsi="Arial"/>
          <w:sz w:val="20"/>
        </w:rPr>
        <w:t>REEMENT</w:t>
      </w:r>
      <w:bookmarkEnd w:id="630"/>
      <w:bookmarkEnd w:id="631"/>
      <w:bookmarkEnd w:id="632"/>
      <w:bookmarkEnd w:id="633"/>
      <w:bookmarkEnd w:id="634"/>
      <w:bookmarkEnd w:id="635"/>
      <w:bookmarkEnd w:id="636"/>
      <w:bookmarkEnd w:id="637"/>
    </w:p>
    <w:p w:rsidR="00BC3635" w:rsidRPr="00467E27" w:rsidRDefault="0037750A" w:rsidP="00BC3635">
      <w:pPr>
        <w:pStyle w:val="REScheduleL2"/>
        <w:numPr>
          <w:ilvl w:val="0"/>
          <w:numId w:val="0"/>
        </w:numPr>
        <w:jc w:val="both"/>
        <w:rPr>
          <w:rFonts w:ascii="Arial" w:hAnsi="Arial" w:cs="Arial"/>
          <w:sz w:val="20"/>
        </w:rPr>
      </w:pPr>
      <w:r w:rsidRPr="00467E27">
        <w:rPr>
          <w:rFonts w:ascii="Arial" w:hAnsi="Arial" w:cs="Arial"/>
          <w:sz w:val="20"/>
        </w:rPr>
        <w:t>[</w:t>
      </w:r>
      <w:r w:rsidRPr="00467E27">
        <w:rPr>
          <w:rFonts w:ascii="Arial" w:hAnsi="Arial" w:cs="Arial"/>
          <w:sz w:val="20"/>
          <w:highlight w:val="yellow"/>
        </w:rPr>
        <w:t xml:space="preserve">INSERT IF RELEVANT PURSUANT TO CLAUSE </w:t>
      </w:r>
      <w:r w:rsidRPr="00467E27">
        <w:rPr>
          <w:rFonts w:ascii="Arial" w:hAnsi="Arial" w:cs="Arial"/>
          <w:sz w:val="20"/>
          <w:highlight w:val="yellow"/>
        </w:rPr>
        <w:fldChar w:fldCharType="begin"/>
      </w:r>
      <w:r w:rsidRPr="00467E27">
        <w:rPr>
          <w:rFonts w:ascii="Arial" w:hAnsi="Arial" w:cs="Arial"/>
          <w:sz w:val="20"/>
          <w:highlight w:val="yellow"/>
        </w:rPr>
        <w:instrText xml:space="preserve"> REF _Ref307320241 \r \h  \* MERGEFORMAT </w:instrText>
      </w:r>
      <w:r w:rsidRPr="00467E27">
        <w:rPr>
          <w:rFonts w:ascii="Arial" w:hAnsi="Arial" w:cs="Arial"/>
          <w:sz w:val="20"/>
          <w:highlight w:val="yellow"/>
        </w:rPr>
      </w:r>
      <w:r w:rsidRPr="00467E27">
        <w:rPr>
          <w:rFonts w:ascii="Arial" w:hAnsi="Arial" w:cs="Arial"/>
          <w:sz w:val="20"/>
          <w:highlight w:val="yellow"/>
        </w:rPr>
        <w:fldChar w:fldCharType="separate"/>
      </w:r>
      <w:r w:rsidR="009B749E">
        <w:rPr>
          <w:rFonts w:ascii="Arial" w:hAnsi="Arial" w:cs="Arial"/>
          <w:sz w:val="20"/>
          <w:highlight w:val="yellow"/>
        </w:rPr>
        <w:t>21.2</w:t>
      </w:r>
      <w:r w:rsidRPr="00467E27">
        <w:rPr>
          <w:rFonts w:ascii="Arial" w:hAnsi="Arial" w:cs="Arial"/>
          <w:sz w:val="20"/>
          <w:highlight w:val="yellow"/>
        </w:rPr>
        <w:fldChar w:fldCharType="end"/>
      </w:r>
      <w:r w:rsidRPr="00467E27">
        <w:rPr>
          <w:rFonts w:ascii="Arial" w:hAnsi="Arial" w:cs="Arial"/>
          <w:sz w:val="20"/>
          <w:highlight w:val="yellow"/>
        </w:rPr>
        <w:t>.</w:t>
      </w:r>
      <w:r w:rsidR="00502252" w:rsidRPr="00467E27">
        <w:rPr>
          <w:rFonts w:ascii="Arial" w:hAnsi="Arial" w:cs="Arial"/>
          <w:sz w:val="20"/>
          <w:highlight w:val="yellow"/>
        </w:rPr>
        <w:t xml:space="preserve"> </w:t>
      </w:r>
      <w:r w:rsidRPr="00467E27">
        <w:rPr>
          <w:rFonts w:ascii="Arial" w:hAnsi="Arial" w:cs="Arial"/>
          <w:sz w:val="20"/>
          <w:highlight w:val="yellow"/>
        </w:rPr>
        <w:t xml:space="preserve">IN DETERMINING WHETHER THIS IS RELEVANT OR NOT, YOU </w:t>
      </w:r>
      <w:r w:rsidR="00E431A4" w:rsidRPr="00467E27">
        <w:rPr>
          <w:rFonts w:ascii="Arial" w:hAnsi="Arial" w:cs="Arial"/>
          <w:sz w:val="20"/>
          <w:highlight w:val="yellow"/>
        </w:rPr>
        <w:t xml:space="preserve">SHOULD </w:t>
      </w:r>
      <w:r w:rsidRPr="00467E27">
        <w:rPr>
          <w:rFonts w:ascii="Arial" w:hAnsi="Arial" w:cs="Arial"/>
          <w:sz w:val="20"/>
          <w:highlight w:val="yellow"/>
        </w:rPr>
        <w:t>CONSIDER THE POINTS IN THE DRAFTING NOTES.</w:t>
      </w:r>
      <w:r w:rsidR="00E431A4" w:rsidRPr="00467E27">
        <w:rPr>
          <w:rFonts w:ascii="Arial" w:hAnsi="Arial" w:cs="Arial"/>
          <w:sz w:val="20"/>
        </w:rPr>
        <w:t>]</w:t>
      </w:r>
    </w:p>
    <w:p w:rsidR="00E431A4" w:rsidRPr="00467E27" w:rsidRDefault="0037750A" w:rsidP="00E431A4">
      <w:pPr>
        <w:pStyle w:val="ListParagraph"/>
        <w:spacing w:after="200" w:line="276" w:lineRule="auto"/>
        <w:ind w:left="0"/>
        <w:contextualSpacing/>
        <w:jc w:val="both"/>
        <w:rPr>
          <w:rFonts w:ascii="Arial" w:hAnsi="Arial" w:cs="Arial"/>
          <w:b/>
          <w:sz w:val="20"/>
          <w:szCs w:val="20"/>
          <w:highlight w:val="yellow"/>
        </w:rPr>
      </w:pPr>
      <w:r w:rsidRPr="00467E27">
        <w:rPr>
          <w:rFonts w:ascii="Arial" w:hAnsi="Arial" w:cs="Arial"/>
          <w:b/>
          <w:sz w:val="20"/>
          <w:szCs w:val="20"/>
          <w:highlight w:val="yellow"/>
        </w:rPr>
        <w:t>[PLEASE CONTACT BRODIES LLP (AT THE CONTACT DETAILS PROVIDED</w:t>
      </w:r>
      <w:r w:rsidR="00064D7F" w:rsidRPr="00467E27">
        <w:rPr>
          <w:rFonts w:ascii="Arial" w:hAnsi="Arial" w:cs="Arial"/>
          <w:b/>
          <w:sz w:val="20"/>
          <w:szCs w:val="20"/>
          <w:highlight w:val="yellow"/>
        </w:rPr>
        <w:t xml:space="preserve"> IN THE</w:t>
      </w:r>
      <w:r w:rsidRPr="00467E27">
        <w:rPr>
          <w:rFonts w:ascii="Arial" w:hAnsi="Arial" w:cs="Arial"/>
          <w:b/>
          <w:sz w:val="20"/>
          <w:szCs w:val="20"/>
          <w:highlight w:val="yellow"/>
        </w:rPr>
        <w:t xml:space="preserve"> </w:t>
      </w:r>
      <w:r w:rsidR="00064D7F" w:rsidRPr="00467E27">
        <w:rPr>
          <w:rFonts w:ascii="Arial" w:hAnsi="Arial" w:cs="Arial"/>
          <w:b/>
          <w:sz w:val="20"/>
          <w:szCs w:val="20"/>
          <w:highlight w:val="yellow"/>
        </w:rPr>
        <w:t xml:space="preserve">GUIDANCE </w:t>
      </w:r>
      <w:r w:rsidRPr="00467E27">
        <w:rPr>
          <w:rFonts w:ascii="Arial" w:hAnsi="Arial" w:cs="Arial"/>
          <w:b/>
          <w:sz w:val="20"/>
          <w:szCs w:val="20"/>
          <w:highlight w:val="yellow"/>
        </w:rPr>
        <w:t>NOTE</w:t>
      </w:r>
      <w:r w:rsidR="00064D7F" w:rsidRPr="00467E27">
        <w:rPr>
          <w:rFonts w:ascii="Arial" w:hAnsi="Arial" w:cs="Arial"/>
          <w:b/>
          <w:sz w:val="20"/>
          <w:szCs w:val="20"/>
          <w:highlight w:val="yellow"/>
        </w:rPr>
        <w:t>S</w:t>
      </w:r>
      <w:r w:rsidRPr="00467E27">
        <w:rPr>
          <w:rFonts w:ascii="Arial" w:hAnsi="Arial" w:cs="Arial"/>
          <w:b/>
          <w:sz w:val="20"/>
          <w:szCs w:val="20"/>
          <w:highlight w:val="yellow"/>
        </w:rPr>
        <w:t xml:space="preserve">) IF </w:t>
      </w:r>
      <w:r w:rsidRPr="00467E27">
        <w:rPr>
          <w:rFonts w:ascii="Arial" w:hAnsi="Arial" w:cs="Arial"/>
          <w:b/>
          <w:sz w:val="20"/>
          <w:szCs w:val="20"/>
          <w:highlight w:val="yellow"/>
        </w:rPr>
        <w:t>FURTHER GUIDANCE OR ASSISTANCE IS REQUIRED IN THIS AREA]</w:t>
      </w:r>
    </w:p>
    <w:p w:rsidR="00E431A4" w:rsidRPr="00467E27" w:rsidRDefault="00E431A4" w:rsidP="00E431A4">
      <w:pPr>
        <w:pStyle w:val="REScheduleL3"/>
        <w:numPr>
          <w:ilvl w:val="0"/>
          <w:numId w:val="0"/>
        </w:numPr>
        <w:rPr>
          <w:sz w:val="20"/>
        </w:rPr>
      </w:pPr>
    </w:p>
    <w:p w:rsidR="00BC3635" w:rsidRPr="00467E27" w:rsidRDefault="0037750A" w:rsidP="00BC3635">
      <w:pPr>
        <w:pStyle w:val="REScheduleL1"/>
        <w:rPr>
          <w:rFonts w:ascii="Arial" w:hAnsi="Arial" w:cs="Arial"/>
          <w:sz w:val="20"/>
          <w:highlight w:val="cyan"/>
        </w:rPr>
      </w:pPr>
      <w:bookmarkStart w:id="638" w:name="ElPgBr89"/>
      <w:bookmarkEnd w:id="638"/>
      <w:r w:rsidRPr="00467E27">
        <w:rPr>
          <w:sz w:val="20"/>
        </w:rPr>
        <w:lastRenderedPageBreak/>
        <w:br/>
      </w:r>
      <w:bookmarkStart w:id="639" w:name="_Toc256000066"/>
      <w:bookmarkStart w:id="640" w:name="_Ref432590846"/>
      <w:r w:rsidRPr="00467E27">
        <w:rPr>
          <w:rFonts w:ascii="Arial" w:hAnsi="Arial" w:cs="Arial"/>
          <w:sz w:val="20"/>
          <w:highlight w:val="cyan"/>
        </w:rPr>
        <w:t>Benchmarking</w:t>
      </w:r>
      <w:bookmarkEnd w:id="639"/>
      <w:bookmarkEnd w:id="640"/>
    </w:p>
    <w:p w:rsidR="00A5799F" w:rsidRPr="005C7392" w:rsidRDefault="0037750A" w:rsidP="00A5799F">
      <w:pPr>
        <w:pStyle w:val="REScheduleL2"/>
        <w:numPr>
          <w:ilvl w:val="0"/>
          <w:numId w:val="0"/>
        </w:numPr>
        <w:jc w:val="left"/>
        <w:rPr>
          <w:rFonts w:ascii="Arial" w:hAnsi="Arial" w:cs="Arial"/>
          <w:sz w:val="20"/>
          <w:highlight w:val="yellow"/>
        </w:rPr>
      </w:pPr>
      <w:r w:rsidRPr="005C7392">
        <w:rPr>
          <w:rFonts w:ascii="Arial" w:hAnsi="Arial" w:cs="Arial"/>
          <w:sz w:val="20"/>
          <w:highlight w:val="yellow"/>
        </w:rPr>
        <w:t>[NOTE:</w:t>
      </w:r>
      <w:r w:rsidR="00502252" w:rsidRPr="005C7392">
        <w:rPr>
          <w:rFonts w:ascii="Arial" w:hAnsi="Arial" w:cs="Arial"/>
          <w:sz w:val="20"/>
          <w:highlight w:val="yellow"/>
        </w:rPr>
        <w:t xml:space="preserve"> </w:t>
      </w:r>
      <w:r w:rsidRPr="005C7392">
        <w:rPr>
          <w:rFonts w:ascii="Arial" w:hAnsi="Arial" w:cs="Arial"/>
          <w:sz w:val="20"/>
          <w:highlight w:val="yellow"/>
        </w:rPr>
        <w:t>DELETE AND INSERT NIL IF NOT RELEVANT]</w:t>
      </w:r>
    </w:p>
    <w:p w:rsidR="00BC3635" w:rsidRPr="00467E27" w:rsidRDefault="0037750A" w:rsidP="00BC3635">
      <w:pPr>
        <w:jc w:val="both"/>
        <w:rPr>
          <w:rFonts w:ascii="Arial" w:hAnsi="Arial" w:cs="Arial"/>
          <w:b/>
          <w:sz w:val="20"/>
          <w:szCs w:val="20"/>
          <w:highlight w:val="cyan"/>
          <w:lang w:val="en-US"/>
        </w:rPr>
      </w:pPr>
      <w:r w:rsidRPr="00467E27">
        <w:rPr>
          <w:rFonts w:ascii="Arial" w:hAnsi="Arial" w:cs="Arial"/>
          <w:b/>
          <w:sz w:val="20"/>
          <w:szCs w:val="20"/>
          <w:highlight w:val="cyan"/>
          <w:lang w:val="en-US"/>
        </w:rPr>
        <w:t>1.1</w:t>
      </w:r>
      <w:r w:rsidRPr="00467E27">
        <w:rPr>
          <w:rFonts w:ascii="Arial" w:hAnsi="Arial" w:cs="Arial"/>
          <w:b/>
          <w:sz w:val="20"/>
          <w:szCs w:val="20"/>
          <w:highlight w:val="cyan"/>
          <w:lang w:val="en-US"/>
        </w:rPr>
        <w:tab/>
        <w:t>Benchmarking Exercise</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Annually, on or after the anniversary of the Commencement Date,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shall inform the Supplier that they wish to conduct a benchmarking exercise of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w:t>
      </w:r>
      <w:r w:rsidR="00247847" w:rsidRPr="00467E27">
        <w:rPr>
          <w:rFonts w:ascii="Arial" w:hAnsi="Arial" w:cs="Arial"/>
          <w:sz w:val="20"/>
          <w:szCs w:val="20"/>
          <w:highlight w:val="cyan"/>
          <w:lang w:val="en-US"/>
        </w:rPr>
        <w:t>/or</w:t>
      </w:r>
      <w:r w:rsidRPr="00467E27">
        <w:rPr>
          <w:rFonts w:ascii="Arial" w:hAnsi="Arial" w:cs="Arial"/>
          <w:sz w:val="20"/>
          <w:szCs w:val="20"/>
          <w:highlight w:val="cyan"/>
          <w:lang w:val="en-US"/>
        </w:rPr>
        <w:t xml:space="preserve"> Services. </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shall give the Supplier three (3) months prior written notice of the intention to carry out a benchmarking exercise, which shall inclu</w:t>
      </w:r>
      <w:r w:rsidRPr="00467E27">
        <w:rPr>
          <w:rFonts w:ascii="Arial" w:hAnsi="Arial" w:cs="Arial"/>
          <w:sz w:val="20"/>
          <w:szCs w:val="20"/>
          <w:highlight w:val="cyan"/>
          <w:lang w:val="en-US"/>
        </w:rPr>
        <w:t>de details of access requirements to the Supplier’s premises. The Supplier shall use reasonable endeavours to provide access at the requested times or provide a suitable alternative.</w:t>
      </w:r>
      <w:r w:rsidR="00502252" w:rsidRPr="00467E27">
        <w:rPr>
          <w:rFonts w:ascii="Arial" w:hAnsi="Arial" w:cs="Arial"/>
          <w:sz w:val="20"/>
          <w:szCs w:val="20"/>
          <w:highlight w:val="cyan"/>
          <w:lang w:val="en-US"/>
        </w:rPr>
        <w:t xml:space="preserve"> </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Prior to each benchmarking exercise the parties shall agree </w:t>
      </w:r>
      <w:r w:rsidR="00247847" w:rsidRPr="00467E27">
        <w:rPr>
          <w:rFonts w:ascii="Arial" w:hAnsi="Arial" w:cs="Arial"/>
          <w:sz w:val="20"/>
          <w:szCs w:val="20"/>
          <w:highlight w:val="cyan"/>
          <w:lang w:val="en-US"/>
        </w:rPr>
        <w:t xml:space="preserve">(acting reasonably) </w:t>
      </w:r>
      <w:r w:rsidRPr="00467E27">
        <w:rPr>
          <w:rFonts w:ascii="Arial" w:hAnsi="Arial" w:cs="Arial"/>
          <w:sz w:val="20"/>
          <w:szCs w:val="20"/>
          <w:highlight w:val="cyan"/>
          <w:lang w:val="en-US"/>
        </w:rPr>
        <w:t>the identity of the benchmarker (“</w:t>
      </w:r>
      <w:r w:rsidRPr="00467E27">
        <w:rPr>
          <w:rFonts w:ascii="Arial" w:hAnsi="Arial" w:cs="Arial"/>
          <w:b/>
          <w:bCs/>
          <w:sz w:val="20"/>
          <w:szCs w:val="20"/>
          <w:highlight w:val="cyan"/>
          <w:lang w:val="en-US"/>
        </w:rPr>
        <w:t>Benchmarker</w:t>
      </w:r>
      <w:r w:rsidRPr="00467E27">
        <w:rPr>
          <w:rFonts w:ascii="Arial" w:hAnsi="Arial" w:cs="Arial"/>
          <w:sz w:val="20"/>
          <w:szCs w:val="20"/>
          <w:highlight w:val="cyan"/>
          <w:lang w:val="en-US"/>
        </w:rPr>
        <w:t xml:space="preserve">”) who shall not include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or a material competitor of any Party.</w:t>
      </w:r>
      <w:r w:rsidR="00247847" w:rsidRPr="00467E27">
        <w:rPr>
          <w:rFonts w:ascii="Arial" w:hAnsi="Arial" w:cs="Arial"/>
          <w:sz w:val="20"/>
          <w:szCs w:val="20"/>
          <w:highlight w:val="cyan"/>
          <w:lang w:val="en-US"/>
        </w:rPr>
        <w:t xml:space="preserve"> If the parties (acting reasonably) cannot jointly agree the identity of the Benchmarker prior to the benchmarking exercise commencing, then the </w:t>
      </w:r>
      <w:r w:rsidR="00B92E62" w:rsidRPr="00467E27">
        <w:rPr>
          <w:rFonts w:ascii="Arial" w:hAnsi="Arial" w:cs="Arial"/>
          <w:sz w:val="20"/>
          <w:szCs w:val="20"/>
          <w:highlight w:val="cyan"/>
          <w:lang w:val="en-US"/>
        </w:rPr>
        <w:t>Customer</w:t>
      </w:r>
      <w:r w:rsidR="000B3EB7" w:rsidRPr="00467E27">
        <w:rPr>
          <w:rFonts w:ascii="Arial" w:hAnsi="Arial" w:cs="Arial"/>
          <w:sz w:val="20"/>
          <w:szCs w:val="20"/>
          <w:highlight w:val="cyan"/>
          <w:lang w:val="en-US"/>
        </w:rPr>
        <w:t xml:space="preserve"> </w:t>
      </w:r>
      <w:r w:rsidR="00247847" w:rsidRPr="00467E27">
        <w:rPr>
          <w:rFonts w:ascii="Arial" w:hAnsi="Arial" w:cs="Arial"/>
          <w:sz w:val="20"/>
          <w:szCs w:val="20"/>
          <w:highlight w:val="cyan"/>
          <w:lang w:val="en-US"/>
        </w:rPr>
        <w:t>will be entitled to select a Benchmarker at its sole option.</w:t>
      </w:r>
    </w:p>
    <w:p w:rsidR="00BC3635" w:rsidRPr="00467E27" w:rsidRDefault="00BC3635" w:rsidP="00BC3635">
      <w:pPr>
        <w:jc w:val="both"/>
        <w:rPr>
          <w:rFonts w:ascii="Arial" w:hAnsi="Arial" w:cs="Arial"/>
          <w:sz w:val="20"/>
          <w:szCs w:val="20"/>
          <w:highlight w:val="cyan"/>
          <w:lang w:val="en-US"/>
        </w:rPr>
      </w:pPr>
    </w:p>
    <w:p w:rsidR="003F39F9" w:rsidRPr="00467E27" w:rsidRDefault="0037750A" w:rsidP="00BC3635">
      <w:pPr>
        <w:jc w:val="both"/>
        <w:rPr>
          <w:rFonts w:ascii="Arial" w:hAnsi="Arial" w:cs="Arial"/>
          <w:sz w:val="20"/>
          <w:szCs w:val="20"/>
        </w:rPr>
      </w:pPr>
      <w:r w:rsidRPr="00467E27">
        <w:rPr>
          <w:rFonts w:ascii="Arial" w:hAnsi="Arial" w:cs="Arial"/>
          <w:sz w:val="20"/>
          <w:szCs w:val="20"/>
          <w:highlight w:val="cyan"/>
          <w:lang w:val="en-US"/>
        </w:rPr>
        <w:t xml:space="preserve">This exercise shall take into account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w:t>
      </w:r>
      <w:r w:rsidR="00247847" w:rsidRPr="00467E27">
        <w:rPr>
          <w:rFonts w:ascii="Arial" w:hAnsi="Arial" w:cs="Arial"/>
          <w:sz w:val="20"/>
          <w:szCs w:val="20"/>
          <w:highlight w:val="cyan"/>
          <w:lang w:val="en-US"/>
        </w:rPr>
        <w:t>/or</w:t>
      </w:r>
      <w:r w:rsidRPr="00467E27">
        <w:rPr>
          <w:rFonts w:ascii="Arial" w:hAnsi="Arial" w:cs="Arial"/>
          <w:sz w:val="20"/>
          <w:szCs w:val="20"/>
          <w:highlight w:val="cyan"/>
          <w:lang w:val="en-US"/>
        </w:rPr>
        <w:t xml:space="preserve"> Services, </w:t>
      </w:r>
      <w:r w:rsidR="0037418B">
        <w:rPr>
          <w:rFonts w:ascii="Arial" w:hAnsi="Arial" w:cs="Arial"/>
          <w:sz w:val="20"/>
          <w:szCs w:val="20"/>
          <w:highlight w:val="cyan"/>
          <w:lang w:val="en-US"/>
        </w:rPr>
        <w:t>KPI</w:t>
      </w:r>
      <w:r w:rsidRPr="00467E27">
        <w:rPr>
          <w:rFonts w:ascii="Arial" w:hAnsi="Arial" w:cs="Arial"/>
          <w:sz w:val="20"/>
          <w:szCs w:val="20"/>
          <w:highlight w:val="cyan"/>
          <w:lang w:val="en-US"/>
        </w:rPr>
        <w:t xml:space="preserve">s, volume of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w:t>
      </w:r>
      <w:r w:rsidR="00247847" w:rsidRPr="00467E27">
        <w:rPr>
          <w:rFonts w:ascii="Arial" w:hAnsi="Arial" w:cs="Arial"/>
          <w:sz w:val="20"/>
          <w:szCs w:val="20"/>
          <w:highlight w:val="cyan"/>
          <w:lang w:val="en-US"/>
        </w:rPr>
        <w:t>/or</w:t>
      </w:r>
      <w:r w:rsidRPr="00467E27">
        <w:rPr>
          <w:rFonts w:ascii="Arial" w:hAnsi="Arial" w:cs="Arial"/>
          <w:sz w:val="20"/>
          <w:szCs w:val="20"/>
          <w:highlight w:val="cyan"/>
          <w:lang w:val="en-US"/>
        </w:rPr>
        <w:t xml:space="preserve"> Services supplied and ordered during the term of the Agre</w:t>
      </w:r>
      <w:r w:rsidRPr="00467E27">
        <w:rPr>
          <w:rFonts w:ascii="Arial" w:hAnsi="Arial" w:cs="Arial"/>
          <w:sz w:val="20"/>
          <w:szCs w:val="20"/>
          <w:highlight w:val="cyan"/>
          <w:lang w:val="en-US"/>
        </w:rPr>
        <w:t xml:space="preserve">ement together with its terms, the overall commercial model and the geographical and operating environment of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and agree</w:t>
      </w:r>
      <w:r w:rsidR="00247847" w:rsidRPr="00467E27">
        <w:rPr>
          <w:rFonts w:ascii="Arial" w:hAnsi="Arial" w:cs="Arial"/>
          <w:sz w:val="20"/>
          <w:szCs w:val="20"/>
          <w:highlight w:val="cyan"/>
          <w:lang w:val="en-US"/>
        </w:rPr>
        <w:t xml:space="preserve"> (acting reasonably)</w:t>
      </w:r>
      <w:r w:rsidRPr="00467E27">
        <w:rPr>
          <w:rFonts w:ascii="Arial" w:hAnsi="Arial" w:cs="Arial"/>
          <w:sz w:val="20"/>
          <w:szCs w:val="20"/>
          <w:highlight w:val="cyan"/>
          <w:lang w:val="en-US"/>
        </w:rPr>
        <w:t xml:space="preserve"> to a reference group for the exercise (“</w:t>
      </w:r>
      <w:r w:rsidRPr="00467E27">
        <w:rPr>
          <w:rFonts w:ascii="Arial" w:hAnsi="Arial" w:cs="Arial"/>
          <w:b/>
          <w:bCs/>
          <w:sz w:val="20"/>
          <w:szCs w:val="20"/>
          <w:highlight w:val="cyan"/>
          <w:lang w:val="en-US"/>
        </w:rPr>
        <w:t>Reference Group</w:t>
      </w:r>
      <w:r w:rsidRPr="00467E27">
        <w:rPr>
          <w:rFonts w:ascii="Arial" w:hAnsi="Arial" w:cs="Arial"/>
          <w:sz w:val="20"/>
          <w:szCs w:val="20"/>
          <w:highlight w:val="cyan"/>
          <w:lang w:val="en-US"/>
        </w:rPr>
        <w:t xml:space="preserve">”). </w:t>
      </w:r>
      <w:r w:rsidR="008B5FBC" w:rsidRPr="00467E27">
        <w:rPr>
          <w:rFonts w:ascii="Arial" w:hAnsi="Arial" w:cs="Arial"/>
          <w:sz w:val="20"/>
          <w:szCs w:val="20"/>
          <w:highlight w:val="cyan"/>
          <w:lang w:val="en-US"/>
        </w:rPr>
        <w:t>In the event that agreement on the Reference Group is not reached prior to the benchmarking exercise commencing, such selection will be a matter for the Benchmarker’s professional judgment.</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Each Benchmarker involved in the benchmarking exercise shall be subject to agreement of the Supplier prior to</w:t>
      </w:r>
      <w:r w:rsidRPr="00467E27">
        <w:rPr>
          <w:rFonts w:ascii="Arial" w:hAnsi="Arial" w:cs="Arial"/>
          <w:sz w:val="20"/>
          <w:szCs w:val="20"/>
          <w:highlight w:val="cyan"/>
          <w:lang w:val="en-US"/>
        </w:rPr>
        <w:t xml:space="preserve"> the appointment and signing by the third party of a confidentiality agreement, the terms of which are to be agreed between the Supplier and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Where a third party is engaged to undertake a benchmarking exercise at the Supplier‘s premises, the S</w:t>
      </w:r>
      <w:r w:rsidRPr="00467E27">
        <w:rPr>
          <w:rFonts w:ascii="Arial" w:hAnsi="Arial" w:cs="Arial"/>
          <w:sz w:val="20"/>
          <w:szCs w:val="20"/>
          <w:highlight w:val="cyan"/>
          <w:lang w:val="en-US"/>
        </w:rPr>
        <w:t>upplier shall reasonably co-operate with the agreed third party.</w:t>
      </w:r>
      <w:r w:rsidR="00502252" w:rsidRPr="00467E27">
        <w:rPr>
          <w:rFonts w:ascii="Arial" w:hAnsi="Arial" w:cs="Arial"/>
          <w:sz w:val="20"/>
          <w:szCs w:val="20"/>
          <w:highlight w:val="cyan"/>
          <w:lang w:val="en-US"/>
        </w:rPr>
        <w:t xml:space="preserve"> </w:t>
      </w:r>
      <w:r w:rsidRPr="00467E27">
        <w:rPr>
          <w:rFonts w:ascii="Arial" w:hAnsi="Arial" w:cs="Arial"/>
          <w:sz w:val="20"/>
          <w:szCs w:val="20"/>
          <w:highlight w:val="cyan"/>
          <w:lang w:val="en-US"/>
        </w:rPr>
        <w:t xml:space="preserve">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and the third party will use all reasonable endeavours to ensure that the Supplier’s normal operation is not unduly disrupted during the course of such a benchmarking exercise. </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b/>
          <w:sz w:val="20"/>
          <w:szCs w:val="20"/>
          <w:highlight w:val="cyan"/>
          <w:lang w:val="en-US"/>
        </w:rPr>
      </w:pPr>
      <w:r w:rsidRPr="00467E27">
        <w:rPr>
          <w:rFonts w:ascii="Arial" w:hAnsi="Arial" w:cs="Arial"/>
          <w:b/>
          <w:sz w:val="20"/>
          <w:szCs w:val="20"/>
          <w:highlight w:val="cyan"/>
          <w:lang w:val="en-US"/>
        </w:rPr>
        <w:t>1.2</w:t>
      </w:r>
      <w:r w:rsidRPr="00467E27">
        <w:rPr>
          <w:rFonts w:ascii="Arial" w:hAnsi="Arial" w:cs="Arial"/>
          <w:b/>
          <w:sz w:val="20"/>
          <w:szCs w:val="20"/>
          <w:highlight w:val="cyan"/>
          <w:lang w:val="en-US"/>
        </w:rPr>
        <w:tab/>
        <w:t>Consequences of Benchmarking</w:t>
      </w:r>
    </w:p>
    <w:p w:rsidR="00BC3635" w:rsidRPr="00467E27" w:rsidRDefault="00BC3635" w:rsidP="00BC3635">
      <w:pPr>
        <w:jc w:val="both"/>
        <w:rPr>
          <w:rFonts w:ascii="Arial" w:hAnsi="Arial" w:cs="Arial"/>
          <w:b/>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The parties shall agree</w:t>
      </w:r>
      <w:r w:rsidR="003F39F9" w:rsidRPr="00467E27">
        <w:rPr>
          <w:rFonts w:ascii="Arial" w:hAnsi="Arial" w:cs="Arial"/>
          <w:sz w:val="20"/>
          <w:szCs w:val="20"/>
          <w:highlight w:val="cyan"/>
          <w:lang w:val="en-US"/>
        </w:rPr>
        <w:t xml:space="preserve"> (acting reasonably)</w:t>
      </w:r>
      <w:r w:rsidRPr="00467E27">
        <w:rPr>
          <w:rFonts w:ascii="Arial" w:hAnsi="Arial" w:cs="Arial"/>
          <w:sz w:val="20"/>
          <w:szCs w:val="20"/>
          <w:highlight w:val="cyan"/>
          <w:lang w:val="en-US"/>
        </w:rPr>
        <w:t xml:space="preserve"> the methodology to measure the results of the benchmarking exercise and unless otherwise agreed the market level shall be determined as </w:t>
      </w:r>
      <w:r w:rsidR="004A6EAD" w:rsidRPr="00467E27">
        <w:rPr>
          <w:rFonts w:ascii="Arial" w:hAnsi="Arial" w:cs="Arial"/>
          <w:sz w:val="20"/>
          <w:szCs w:val="20"/>
          <w:highlight w:val="cyan"/>
          <w:lang w:val="en-US"/>
        </w:rPr>
        <w:t xml:space="preserve">the average of </w:t>
      </w:r>
      <w:r w:rsidRPr="00467E27">
        <w:rPr>
          <w:rFonts w:ascii="Arial" w:hAnsi="Arial" w:cs="Arial"/>
          <w:sz w:val="20"/>
          <w:szCs w:val="20"/>
          <w:highlight w:val="cyan"/>
          <w:lang w:val="en-US"/>
        </w:rPr>
        <w:t xml:space="preserve">the upper quartile (most </w:t>
      </w:r>
      <w:r w:rsidRPr="00467E27">
        <w:rPr>
          <w:rFonts w:ascii="Arial" w:hAnsi="Arial" w:cs="Arial"/>
          <w:sz w:val="20"/>
          <w:szCs w:val="20"/>
          <w:highlight w:val="cyan"/>
          <w:lang w:val="en-US"/>
        </w:rPr>
        <w:t>competitive) of the Reference Group (“</w:t>
      </w:r>
      <w:r w:rsidRPr="00467E27">
        <w:rPr>
          <w:rFonts w:ascii="Arial" w:hAnsi="Arial" w:cs="Arial"/>
          <w:b/>
          <w:bCs/>
          <w:sz w:val="20"/>
          <w:szCs w:val="20"/>
          <w:highlight w:val="cyan"/>
          <w:lang w:val="en-US"/>
        </w:rPr>
        <w:t>Market Level</w:t>
      </w:r>
      <w:r w:rsidRPr="00467E27">
        <w:rPr>
          <w:rFonts w:ascii="Arial" w:hAnsi="Arial" w:cs="Arial"/>
          <w:sz w:val="20"/>
          <w:szCs w:val="20"/>
          <w:highlight w:val="cyan"/>
          <w:lang w:val="en-US"/>
        </w:rPr>
        <w:t>”).</w:t>
      </w:r>
      <w:r w:rsidR="00502252" w:rsidRPr="00467E27">
        <w:rPr>
          <w:rFonts w:ascii="Arial" w:hAnsi="Arial" w:cs="Arial"/>
          <w:sz w:val="20"/>
          <w:szCs w:val="20"/>
          <w:highlight w:val="cyan"/>
          <w:lang w:val="en-US"/>
        </w:rPr>
        <w:t xml:space="preserve"> </w:t>
      </w:r>
      <w:r w:rsidR="004A6EAD" w:rsidRPr="00467E27">
        <w:rPr>
          <w:rFonts w:ascii="Arial" w:hAnsi="Arial" w:cs="Arial"/>
          <w:sz w:val="20"/>
          <w:szCs w:val="20"/>
          <w:highlight w:val="cyan"/>
          <w:lang w:val="en-US"/>
        </w:rPr>
        <w:t>The Benchmarkers view as to the calculation of the Market Level (acting reasonably) shall be final.</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Should the results of the benchmarking show that the delivery of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and/or Services is below the Market Level in terms of performance, then an action plan will be developed to bring performance up to the required level.</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Should the results of the benchmarking show that the Fees for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and/or Services are higher tha</w:t>
      </w:r>
      <w:r w:rsidRPr="00467E27">
        <w:rPr>
          <w:rFonts w:ascii="Arial" w:hAnsi="Arial" w:cs="Arial"/>
          <w:sz w:val="20"/>
          <w:szCs w:val="20"/>
          <w:highlight w:val="cyan"/>
          <w:lang w:val="en-US"/>
        </w:rPr>
        <w:t>n the Market Level for the Reference Group then the Fees shall be reduced to match the Market Level.</w:t>
      </w:r>
      <w:r w:rsidR="00502252" w:rsidRPr="00467E27">
        <w:rPr>
          <w:rFonts w:ascii="Arial" w:hAnsi="Arial" w:cs="Arial"/>
          <w:sz w:val="20"/>
          <w:szCs w:val="20"/>
          <w:highlight w:val="cyan"/>
          <w:lang w:val="en-US"/>
        </w:rPr>
        <w:t xml:space="preserve"> </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jc w:val="both"/>
        <w:rPr>
          <w:rFonts w:ascii="Arial" w:hAnsi="Arial" w:cs="Arial"/>
          <w:sz w:val="20"/>
          <w:szCs w:val="20"/>
          <w:highlight w:val="cyan"/>
          <w:lang w:val="en-US"/>
        </w:rPr>
      </w:pPr>
      <w:r w:rsidRPr="00467E27">
        <w:rPr>
          <w:rFonts w:ascii="Arial" w:hAnsi="Arial" w:cs="Arial"/>
          <w:sz w:val="20"/>
          <w:szCs w:val="20"/>
          <w:highlight w:val="cyan"/>
          <w:lang w:val="en-US"/>
        </w:rPr>
        <w:t xml:space="preserve">Should the results of the benchmarking show that the Fees for the </w:t>
      </w:r>
      <w:r w:rsidR="0041750C">
        <w:rPr>
          <w:rFonts w:ascii="Arial" w:hAnsi="Arial" w:cs="Arial"/>
          <w:sz w:val="20"/>
          <w:szCs w:val="20"/>
          <w:highlight w:val="cyan"/>
          <w:lang w:val="en-US"/>
        </w:rPr>
        <w:t>Goods</w:t>
      </w:r>
      <w:r w:rsidRPr="00467E27">
        <w:rPr>
          <w:rFonts w:ascii="Arial" w:hAnsi="Arial" w:cs="Arial"/>
          <w:sz w:val="20"/>
          <w:szCs w:val="20"/>
          <w:highlight w:val="cyan"/>
          <w:lang w:val="en-US"/>
        </w:rPr>
        <w:t xml:space="preserve"> and/or Services are lower than the Market Level then the Fees shall be maintained</w:t>
      </w:r>
      <w:r w:rsidRPr="00467E27">
        <w:rPr>
          <w:rFonts w:ascii="Arial" w:hAnsi="Arial" w:cs="Arial"/>
          <w:sz w:val="20"/>
          <w:szCs w:val="20"/>
          <w:highlight w:val="cyan"/>
          <w:lang w:val="en-US"/>
        </w:rPr>
        <w:t xml:space="preserve"> in line with the Fees agreed.</w:t>
      </w:r>
    </w:p>
    <w:p w:rsidR="00BC3635" w:rsidRPr="00467E27" w:rsidRDefault="00BC3635" w:rsidP="00BC3635">
      <w:pPr>
        <w:jc w:val="both"/>
        <w:rPr>
          <w:rFonts w:ascii="Arial" w:hAnsi="Arial" w:cs="Arial"/>
          <w:sz w:val="20"/>
          <w:szCs w:val="20"/>
          <w:highlight w:val="cyan"/>
          <w:lang w:val="en-US"/>
        </w:rPr>
      </w:pPr>
    </w:p>
    <w:p w:rsidR="00BC3635" w:rsidRPr="00467E27" w:rsidRDefault="0037750A" w:rsidP="00BC3635">
      <w:pPr>
        <w:keepNext/>
        <w:jc w:val="both"/>
        <w:rPr>
          <w:rFonts w:ascii="Arial" w:hAnsi="Arial" w:cs="Arial"/>
          <w:b/>
          <w:sz w:val="20"/>
          <w:szCs w:val="20"/>
          <w:highlight w:val="cyan"/>
          <w:lang w:val="en-US"/>
        </w:rPr>
      </w:pPr>
      <w:r w:rsidRPr="00467E27">
        <w:rPr>
          <w:rFonts w:ascii="Arial" w:hAnsi="Arial" w:cs="Arial"/>
          <w:b/>
          <w:sz w:val="20"/>
          <w:szCs w:val="20"/>
          <w:highlight w:val="cyan"/>
          <w:lang w:val="en-US"/>
        </w:rPr>
        <w:t>1.3</w:t>
      </w:r>
      <w:r w:rsidRPr="00467E27">
        <w:rPr>
          <w:rFonts w:ascii="Arial" w:hAnsi="Arial" w:cs="Arial"/>
          <w:b/>
          <w:sz w:val="20"/>
          <w:szCs w:val="20"/>
          <w:highlight w:val="cyan"/>
          <w:lang w:val="en-US"/>
        </w:rPr>
        <w:tab/>
        <w:t>Costs of Benchmarking</w:t>
      </w:r>
    </w:p>
    <w:p w:rsidR="00BC3635" w:rsidRPr="00467E27" w:rsidRDefault="00BC3635" w:rsidP="00BC3635">
      <w:pPr>
        <w:keepNext/>
        <w:jc w:val="both"/>
        <w:rPr>
          <w:rFonts w:ascii="Arial" w:hAnsi="Arial" w:cs="Arial"/>
          <w:b/>
          <w:sz w:val="20"/>
          <w:szCs w:val="20"/>
          <w:highlight w:val="cyan"/>
          <w:lang w:val="en-US"/>
        </w:rPr>
      </w:pPr>
    </w:p>
    <w:p w:rsidR="00BC3635" w:rsidRDefault="0037750A" w:rsidP="00BC3635">
      <w:pPr>
        <w:jc w:val="both"/>
        <w:rPr>
          <w:rFonts w:ascii="Arial" w:hAnsi="Arial" w:cs="Arial"/>
          <w:sz w:val="20"/>
          <w:szCs w:val="20"/>
          <w:lang w:val="en-US"/>
        </w:rPr>
      </w:pPr>
      <w:r w:rsidRPr="00467E27">
        <w:rPr>
          <w:rFonts w:ascii="Arial" w:hAnsi="Arial" w:cs="Arial"/>
          <w:sz w:val="20"/>
          <w:szCs w:val="20"/>
          <w:highlight w:val="cyan"/>
          <w:lang w:val="en-US"/>
        </w:rPr>
        <w:t xml:space="preserve">The benchmarking exercise shall be conducted during business hours and shall be conducted at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’s expense.</w:t>
      </w:r>
      <w:r w:rsidR="00502252" w:rsidRPr="00467E27">
        <w:rPr>
          <w:rFonts w:ascii="Arial" w:hAnsi="Arial" w:cs="Arial"/>
          <w:sz w:val="20"/>
          <w:szCs w:val="20"/>
          <w:highlight w:val="cyan"/>
          <w:lang w:val="en-US"/>
        </w:rPr>
        <w:t xml:space="preserve"> </w:t>
      </w:r>
      <w:r w:rsidRPr="00467E27">
        <w:rPr>
          <w:rFonts w:ascii="Arial" w:hAnsi="Arial" w:cs="Arial"/>
          <w:sz w:val="20"/>
          <w:szCs w:val="20"/>
          <w:highlight w:val="cyan"/>
          <w:lang w:val="en-US"/>
        </w:rPr>
        <w:t xml:space="preserve">If the </w:t>
      </w:r>
      <w:r w:rsidR="00B92E62" w:rsidRPr="00467E27">
        <w:rPr>
          <w:rFonts w:ascii="Arial" w:hAnsi="Arial" w:cs="Arial"/>
          <w:sz w:val="20"/>
          <w:szCs w:val="20"/>
          <w:highlight w:val="cyan"/>
          <w:lang w:val="en-US"/>
        </w:rPr>
        <w:t>Customer</w:t>
      </w:r>
      <w:r w:rsidRPr="00467E27">
        <w:rPr>
          <w:rFonts w:ascii="Arial" w:hAnsi="Arial" w:cs="Arial"/>
          <w:sz w:val="20"/>
          <w:szCs w:val="20"/>
          <w:highlight w:val="cyan"/>
          <w:lang w:val="en-US"/>
        </w:rPr>
        <w:t xml:space="preserve"> demonstrate to the reasonable satisfaction of the </w:t>
      </w:r>
      <w:bookmarkStart w:id="641" w:name="ElPgBr90"/>
      <w:bookmarkEnd w:id="641"/>
      <w:r w:rsidRPr="00467E27">
        <w:rPr>
          <w:rFonts w:ascii="Arial" w:hAnsi="Arial" w:cs="Arial"/>
          <w:sz w:val="20"/>
          <w:szCs w:val="20"/>
          <w:highlight w:val="cyan"/>
          <w:lang w:val="en-US"/>
        </w:rPr>
        <w:t xml:space="preserve">Supplier that they are able to procure like products and services of the same quality and quantity, </w:t>
      </w:r>
      <w:r w:rsidRPr="00467E27">
        <w:rPr>
          <w:rFonts w:ascii="Arial" w:hAnsi="Arial" w:cs="Arial"/>
          <w:sz w:val="20"/>
          <w:szCs w:val="20"/>
          <w:highlight w:val="cyan"/>
          <w:lang w:val="en-US"/>
        </w:rPr>
        <w:lastRenderedPageBreak/>
        <w:t>and upon the same terms or similar terms at a price that is less than the Market Level, then the Supplier shall be liable for the cost of the Benchmarker.</w:t>
      </w:r>
    </w:p>
    <w:p w:rsidR="00157170" w:rsidRDefault="00157170" w:rsidP="00BC3635">
      <w:pPr>
        <w:jc w:val="both"/>
        <w:rPr>
          <w:rFonts w:ascii="Arial" w:hAnsi="Arial" w:cs="Arial"/>
          <w:sz w:val="20"/>
          <w:szCs w:val="20"/>
          <w:lang w:val="en-US"/>
        </w:rPr>
      </w:pPr>
    </w:p>
    <w:p w:rsidR="00157170" w:rsidRDefault="00157170" w:rsidP="00BC3635">
      <w:pPr>
        <w:jc w:val="both"/>
        <w:rPr>
          <w:rFonts w:ascii="Arial" w:hAnsi="Arial" w:cs="Arial"/>
          <w:sz w:val="20"/>
          <w:szCs w:val="20"/>
          <w:lang w:val="en-US"/>
        </w:rPr>
      </w:pPr>
      <w:bookmarkStart w:id="642" w:name="ElPgBr91"/>
      <w:bookmarkEnd w:id="642"/>
    </w:p>
    <w:p w:rsidR="00A33F97" w:rsidRDefault="00A33F97" w:rsidP="00BC3635">
      <w:pPr>
        <w:jc w:val="both"/>
        <w:rPr>
          <w:rFonts w:ascii="Arial" w:hAnsi="Arial" w:cs="Arial"/>
          <w:sz w:val="20"/>
          <w:szCs w:val="20"/>
          <w:lang w:val="en-US"/>
        </w:rPr>
        <w:sectPr w:rsidR="00A33F97" w:rsidSect="00BC3635">
          <w:pgSz w:w="11906" w:h="16838" w:code="9"/>
          <w:pgMar w:top="1361" w:right="1644" w:bottom="1361" w:left="1644" w:header="720" w:footer="720" w:gutter="0"/>
          <w:paperSrc w:first="260" w:other="260"/>
          <w:cols w:space="708"/>
          <w:docGrid w:linePitch="360"/>
        </w:sectPr>
      </w:pPr>
    </w:p>
    <w:p w:rsidR="00BC3635" w:rsidRPr="00467E27" w:rsidRDefault="0037750A" w:rsidP="00BC3635">
      <w:pPr>
        <w:pStyle w:val="REScheduleL1"/>
        <w:rPr>
          <w:rFonts w:ascii="Arial" w:hAnsi="Arial" w:cs="Arial"/>
          <w:sz w:val="20"/>
        </w:rPr>
      </w:pPr>
      <w:r w:rsidRPr="00467E27">
        <w:rPr>
          <w:rFonts w:ascii="Arial" w:hAnsi="Arial" w:cs="Arial"/>
          <w:sz w:val="20"/>
        </w:rPr>
        <w:lastRenderedPageBreak/>
        <w:br/>
      </w:r>
      <w:bookmarkStart w:id="643" w:name="_Toc256000067"/>
      <w:bookmarkStart w:id="644" w:name="_Ref432597551"/>
      <w:bookmarkStart w:id="645" w:name="_Ref139377621"/>
      <w:bookmarkStart w:id="646" w:name="_Ref139378131"/>
      <w:bookmarkStart w:id="647" w:name="_Ref139378293"/>
      <w:bookmarkStart w:id="648" w:name="_Ref139378552"/>
      <w:r w:rsidRPr="00467E27">
        <w:rPr>
          <w:rFonts w:ascii="Arial" w:hAnsi="Arial" w:cs="Arial"/>
          <w:sz w:val="20"/>
        </w:rPr>
        <w:t>Provisions Relating to Employees</w:t>
      </w:r>
      <w:bookmarkEnd w:id="643"/>
      <w:bookmarkEnd w:id="644"/>
      <w:bookmarkEnd w:id="645"/>
      <w:bookmarkEnd w:id="646"/>
      <w:bookmarkEnd w:id="647"/>
      <w:bookmarkEnd w:id="648"/>
    </w:p>
    <w:p w:rsidR="00E65CD3" w:rsidRPr="0071640E" w:rsidRDefault="0037750A" w:rsidP="00E65CD3">
      <w:pPr>
        <w:pStyle w:val="BodyText"/>
        <w:spacing w:after="120"/>
        <w:rPr>
          <w:rFonts w:ascii="Arial" w:hAnsi="Arial" w:cs="Arial"/>
          <w:b/>
          <w:bCs/>
          <w:sz w:val="20"/>
          <w:szCs w:val="20"/>
        </w:rPr>
      </w:pPr>
      <w:r w:rsidRPr="0071640E">
        <w:rPr>
          <w:rFonts w:ascii="Arial" w:hAnsi="Arial" w:cs="Arial"/>
          <w:b/>
          <w:bCs/>
          <w:sz w:val="20"/>
          <w:szCs w:val="20"/>
          <w:highlight w:val="yellow"/>
        </w:rPr>
        <w:t>[Option 1 – TUPE is not anticipated to apply on commencement or cessation of the Services – no organised grouping of staff</w:t>
      </w:r>
      <w:r w:rsidRPr="0071640E">
        <w:rPr>
          <w:rFonts w:ascii="Arial" w:hAnsi="Arial" w:cs="Arial"/>
          <w:b/>
          <w:bCs/>
          <w:sz w:val="20"/>
          <w:szCs w:val="20"/>
        </w:rPr>
        <w:t>]</w:t>
      </w:r>
    </w:p>
    <w:p w:rsidR="00E65CD3" w:rsidRPr="0071640E" w:rsidRDefault="0037750A" w:rsidP="0032424A">
      <w:pPr>
        <w:pStyle w:val="Body"/>
        <w:spacing w:after="120" w:line="240" w:lineRule="auto"/>
        <w:ind w:firstLine="851"/>
        <w:rPr>
          <w:rFonts w:cs="Arial"/>
          <w:sz w:val="20"/>
        </w:rPr>
      </w:pPr>
      <w:r w:rsidRPr="0071640E">
        <w:rPr>
          <w:rFonts w:cs="Arial"/>
          <w:sz w:val="20"/>
        </w:rPr>
        <w:t>In addition to the definitions set out elsewhere in this Agreement, th</w:t>
      </w:r>
      <w:r w:rsidRPr="0071640E">
        <w:rPr>
          <w:rFonts w:cs="Arial"/>
          <w:sz w:val="20"/>
        </w:rPr>
        <w:t xml:space="preserve">e expressions which follow will be given the meanings set out below where they appear in this </w:t>
      </w:r>
      <w:r w:rsidRPr="0071640E">
        <w:rPr>
          <w:rFonts w:cs="Arial"/>
          <w:sz w:val="20"/>
        </w:rPr>
        <w:fldChar w:fldCharType="begin"/>
      </w:r>
      <w:r w:rsidRPr="0071640E">
        <w:rPr>
          <w:rFonts w:cs="Arial"/>
          <w:sz w:val="20"/>
        </w:rPr>
        <w:instrText xml:space="preserve"> REF _Ref432597551 \r \h  \* MERGEFORMAT </w:instrText>
      </w:r>
      <w:r w:rsidRPr="0071640E">
        <w:rPr>
          <w:rFonts w:cs="Arial"/>
          <w:sz w:val="20"/>
        </w:rPr>
      </w:r>
      <w:r w:rsidRPr="0071640E">
        <w:rPr>
          <w:rFonts w:cs="Arial"/>
          <w:sz w:val="20"/>
        </w:rPr>
        <w:fldChar w:fldCharType="separate"/>
      </w:r>
      <w:r>
        <w:rPr>
          <w:rFonts w:cs="Arial"/>
          <w:sz w:val="20"/>
        </w:rPr>
        <w:t>Schedule 16</w:t>
      </w:r>
      <w:r w:rsidRPr="0071640E">
        <w:rPr>
          <w:rFonts w:cs="Arial"/>
          <w:sz w:val="20"/>
        </w:rPr>
        <w:fldChar w:fldCharType="end"/>
      </w:r>
      <w:r w:rsidRPr="0071640E">
        <w:rPr>
          <w:rFonts w:cs="Arial"/>
          <w:sz w:val="20"/>
        </w:rPr>
        <w:t>:</w:t>
      </w:r>
    </w:p>
    <w:p w:rsidR="00E65CD3" w:rsidRPr="0071640E" w:rsidRDefault="0037750A" w:rsidP="00E435B0">
      <w:pPr>
        <w:pStyle w:val="Body"/>
        <w:spacing w:after="120" w:line="240" w:lineRule="auto"/>
        <w:ind w:left="851"/>
        <w:rPr>
          <w:sz w:val="20"/>
        </w:rPr>
      </w:pPr>
      <w:r w:rsidRPr="0071640E">
        <w:rPr>
          <w:b/>
          <w:sz w:val="20"/>
        </w:rPr>
        <w:t xml:space="preserve">“Asserted Service End Transferring Employee” </w:t>
      </w:r>
      <w:r w:rsidRPr="0071640E">
        <w:rPr>
          <w:sz w:val="20"/>
        </w:rPr>
        <w:t>means any individual whose contract of employment is transferred, or is asserted to transfer, from the Supplier or any sub</w:t>
      </w:r>
      <w:r w:rsidR="00E04CF3">
        <w:rPr>
          <w:sz w:val="20"/>
        </w:rPr>
        <w:t>-</w:t>
      </w:r>
      <w:r w:rsidRPr="0071640E">
        <w:rPr>
          <w:sz w:val="20"/>
        </w:rPr>
        <w:t>contractor by virtue o</w:t>
      </w:r>
      <w:r w:rsidRPr="0071640E">
        <w:rPr>
          <w:sz w:val="20"/>
        </w:rPr>
        <w:t xml:space="preserve">f the Employment Regulations (or, in either case, would have transferred but for its termination) on cessation of the provision of the Services or part thereof; </w:t>
      </w:r>
    </w:p>
    <w:p w:rsidR="00E65CD3" w:rsidRPr="0071640E" w:rsidRDefault="0037750A" w:rsidP="00E435B0">
      <w:pPr>
        <w:pStyle w:val="Body"/>
        <w:spacing w:after="120" w:line="240" w:lineRule="auto"/>
        <w:ind w:left="851"/>
        <w:rPr>
          <w:bCs/>
          <w:sz w:val="20"/>
        </w:rPr>
      </w:pPr>
      <w:r w:rsidRPr="0071640E">
        <w:rPr>
          <w:b/>
          <w:sz w:val="20"/>
        </w:rPr>
        <w:t>"Asserted Service End Transfer Date"</w:t>
      </w:r>
      <w:r w:rsidRPr="0071640E">
        <w:rPr>
          <w:bCs/>
          <w:sz w:val="20"/>
        </w:rPr>
        <w:t xml:space="preserve"> means the date or dates on which the contracts of employm</w:t>
      </w:r>
      <w:r w:rsidRPr="0071640E">
        <w:rPr>
          <w:bCs/>
          <w:sz w:val="20"/>
        </w:rPr>
        <w:t xml:space="preserve">ent of </w:t>
      </w:r>
      <w:r>
        <w:rPr>
          <w:bCs/>
          <w:sz w:val="20"/>
        </w:rPr>
        <w:t>any</w:t>
      </w:r>
      <w:r w:rsidRPr="0071640E">
        <w:rPr>
          <w:bCs/>
          <w:sz w:val="20"/>
        </w:rPr>
        <w:t xml:space="preserve"> Asserted Service End Transferring Employee </w:t>
      </w:r>
      <w:r>
        <w:rPr>
          <w:bCs/>
          <w:sz w:val="20"/>
        </w:rPr>
        <w:t>is</w:t>
      </w:r>
      <w:r w:rsidRPr="0071640E">
        <w:rPr>
          <w:bCs/>
          <w:sz w:val="20"/>
        </w:rPr>
        <w:t xml:space="preserve"> asserted to transfer to the Customer, any member of the Customer Group or any New Supplier or their sub</w:t>
      </w:r>
      <w:r w:rsidR="00E04CF3">
        <w:rPr>
          <w:bCs/>
          <w:sz w:val="20"/>
        </w:rPr>
        <w:t>-</w:t>
      </w:r>
      <w:r w:rsidRPr="0071640E">
        <w:rPr>
          <w:bCs/>
          <w:sz w:val="20"/>
        </w:rPr>
        <w:t>contractor on the cessation of the provision of the Services or part thereof;</w:t>
      </w:r>
    </w:p>
    <w:p w:rsidR="00E65CD3" w:rsidRPr="0071640E" w:rsidRDefault="0037750A" w:rsidP="00E435B0">
      <w:pPr>
        <w:pStyle w:val="Body"/>
        <w:spacing w:after="120" w:line="240" w:lineRule="auto"/>
        <w:ind w:left="851"/>
        <w:rPr>
          <w:sz w:val="20"/>
        </w:rPr>
      </w:pPr>
      <w:r w:rsidRPr="0071640E">
        <w:rPr>
          <w:b/>
          <w:sz w:val="20"/>
        </w:rPr>
        <w:t>[</w:t>
      </w:r>
      <w:r w:rsidRPr="0071640E">
        <w:rPr>
          <w:b/>
          <w:sz w:val="20"/>
          <w:highlight w:val="cyan"/>
        </w:rPr>
        <w:t>“Asserted Servic</w:t>
      </w:r>
      <w:r w:rsidRPr="0071640E">
        <w:rPr>
          <w:b/>
          <w:sz w:val="20"/>
          <w:highlight w:val="cyan"/>
        </w:rPr>
        <w:t xml:space="preserve">e Start Transferring Employee” </w:t>
      </w:r>
      <w:r w:rsidRPr="0071640E">
        <w:rPr>
          <w:sz w:val="20"/>
          <w:highlight w:val="cyan"/>
        </w:rPr>
        <w:t>means any individual whose contract of employment is transferred, or is asserted to transfer, from the [</w:t>
      </w:r>
      <w:r w:rsidRPr="00F628F5">
        <w:rPr>
          <w:b/>
          <w:bCs/>
          <w:sz w:val="20"/>
          <w:highlight w:val="cyan"/>
        </w:rPr>
        <w:t>Customer or any member of the Customer Group</w:t>
      </w:r>
      <w:r w:rsidRPr="0071640E">
        <w:rPr>
          <w:sz w:val="20"/>
          <w:highlight w:val="cyan"/>
        </w:rPr>
        <w:t>]</w:t>
      </w:r>
      <w:r w:rsidRPr="0071640E">
        <w:rPr>
          <w:sz w:val="20"/>
        </w:rPr>
        <w:t xml:space="preserve"> </w:t>
      </w:r>
      <w:r w:rsidRPr="0071640E">
        <w:rPr>
          <w:b/>
          <w:bCs/>
          <w:sz w:val="20"/>
          <w:highlight w:val="yellow"/>
        </w:rPr>
        <w:t>OR</w:t>
      </w:r>
      <w:r w:rsidRPr="0071640E">
        <w:rPr>
          <w:sz w:val="20"/>
        </w:rPr>
        <w:t xml:space="preserve"> </w:t>
      </w:r>
      <w:r w:rsidRPr="0071640E">
        <w:rPr>
          <w:sz w:val="20"/>
          <w:highlight w:val="cyan"/>
        </w:rPr>
        <w:t>[</w:t>
      </w:r>
      <w:r w:rsidRPr="00F628F5">
        <w:rPr>
          <w:b/>
          <w:bCs/>
          <w:sz w:val="20"/>
          <w:highlight w:val="cyan"/>
        </w:rPr>
        <w:t>Outgoing Supplier</w:t>
      </w:r>
      <w:r w:rsidRPr="0071640E">
        <w:rPr>
          <w:sz w:val="20"/>
          <w:highlight w:val="cyan"/>
        </w:rPr>
        <w:t>] to the Supplier or any sub</w:t>
      </w:r>
      <w:r w:rsidR="00E04CF3">
        <w:rPr>
          <w:sz w:val="20"/>
          <w:highlight w:val="cyan"/>
        </w:rPr>
        <w:t>-</w:t>
      </w:r>
      <w:r w:rsidRPr="0071640E">
        <w:rPr>
          <w:sz w:val="20"/>
          <w:highlight w:val="cyan"/>
        </w:rPr>
        <w:t>contractor by virtue of t</w:t>
      </w:r>
      <w:r w:rsidRPr="0071640E">
        <w:rPr>
          <w:sz w:val="20"/>
          <w:highlight w:val="cyan"/>
        </w:rPr>
        <w:t>he Employment Regulations (or, in either case, would have transferred but for its termination) on commencement of the Services;</w:t>
      </w:r>
      <w:r w:rsidRPr="0071640E">
        <w:rPr>
          <w:sz w:val="20"/>
        </w:rPr>
        <w:t xml:space="preserve"> [</w:t>
      </w:r>
      <w:r w:rsidRPr="0071640E">
        <w:rPr>
          <w:b/>
          <w:bCs/>
          <w:sz w:val="20"/>
          <w:highlight w:val="yellow"/>
        </w:rPr>
        <w:t xml:space="preserve">If this definition is required (see drafting note at paragraph </w:t>
      </w:r>
      <w:r>
        <w:rPr>
          <w:b/>
          <w:bCs/>
          <w:sz w:val="20"/>
          <w:highlight w:val="yellow"/>
        </w:rPr>
        <w:t xml:space="preserve">2 </w:t>
      </w:r>
      <w:r w:rsidRPr="0071640E">
        <w:rPr>
          <w:b/>
          <w:bCs/>
          <w:sz w:val="20"/>
          <w:highlight w:val="yellow"/>
        </w:rPr>
        <w:t xml:space="preserve">below), select "Customer or any member of the Customer Group" </w:t>
      </w:r>
      <w:r w:rsidRPr="0071640E">
        <w:rPr>
          <w:b/>
          <w:bCs/>
          <w:sz w:val="20"/>
          <w:highlight w:val="yellow"/>
        </w:rPr>
        <w:t>where these are new services / currently undertaken in-house. Select "Outgoing Supplier" if there is already an existing supplier working on the services.</w:t>
      </w:r>
      <w:r w:rsidRPr="0071640E">
        <w:rPr>
          <w:sz w:val="20"/>
        </w:rPr>
        <w:t>]</w:t>
      </w:r>
    </w:p>
    <w:p w:rsidR="00E65CD3" w:rsidRPr="0071640E" w:rsidRDefault="0037750A" w:rsidP="00E435B0">
      <w:pPr>
        <w:pStyle w:val="Body"/>
        <w:spacing w:after="120" w:line="240" w:lineRule="auto"/>
        <w:ind w:left="851"/>
        <w:rPr>
          <w:sz w:val="20"/>
        </w:rPr>
      </w:pPr>
      <w:r w:rsidRPr="0071640E">
        <w:rPr>
          <w:b/>
          <w:sz w:val="20"/>
          <w:highlight w:val="cyan"/>
        </w:rPr>
        <w:t xml:space="preserve">“Asserted Service Start Transfer Date” </w:t>
      </w:r>
      <w:r w:rsidRPr="0071640E">
        <w:rPr>
          <w:sz w:val="20"/>
          <w:highlight w:val="cyan"/>
        </w:rPr>
        <w:t xml:space="preserve">means </w:t>
      </w:r>
      <w:r w:rsidRPr="0071640E">
        <w:rPr>
          <w:rFonts w:cs="Arial"/>
          <w:sz w:val="20"/>
          <w:highlight w:val="cyan"/>
        </w:rPr>
        <w:t>the date or dates on which the contract of employment o</w:t>
      </w:r>
      <w:r w:rsidRPr="0071640E">
        <w:rPr>
          <w:rFonts w:cs="Arial"/>
          <w:sz w:val="20"/>
          <w:highlight w:val="cyan"/>
        </w:rPr>
        <w:t xml:space="preserve">f </w:t>
      </w:r>
      <w:r>
        <w:rPr>
          <w:rFonts w:cs="Arial"/>
          <w:sz w:val="20"/>
          <w:highlight w:val="cyan"/>
        </w:rPr>
        <w:t>any</w:t>
      </w:r>
      <w:r w:rsidRPr="0071640E">
        <w:rPr>
          <w:rFonts w:cs="Arial"/>
          <w:sz w:val="20"/>
          <w:highlight w:val="cyan"/>
        </w:rPr>
        <w:t xml:space="preserve"> Asserted Service Start Transferring Employee </w:t>
      </w:r>
      <w:r>
        <w:rPr>
          <w:rFonts w:cs="Arial"/>
          <w:sz w:val="20"/>
          <w:highlight w:val="cyan"/>
        </w:rPr>
        <w:t>is</w:t>
      </w:r>
      <w:r w:rsidRPr="0071640E">
        <w:rPr>
          <w:rFonts w:cs="Arial"/>
          <w:sz w:val="20"/>
          <w:highlight w:val="cyan"/>
        </w:rPr>
        <w:t xml:space="preserve"> asserted to transfer to the Supplier or any sub</w:t>
      </w:r>
      <w:r w:rsidR="00E04CF3">
        <w:rPr>
          <w:rFonts w:cs="Arial"/>
          <w:sz w:val="20"/>
          <w:highlight w:val="cyan"/>
        </w:rPr>
        <w:t>-</w:t>
      </w:r>
      <w:r w:rsidRPr="0071640E">
        <w:rPr>
          <w:rFonts w:cs="Arial"/>
          <w:sz w:val="20"/>
          <w:highlight w:val="cyan"/>
        </w:rPr>
        <w:t>contractor upon commencement of the provision of the Services or part thereof by the Supplier;</w:t>
      </w:r>
      <w:r w:rsidRPr="0071640E">
        <w:rPr>
          <w:rFonts w:cs="Arial"/>
          <w:sz w:val="20"/>
        </w:rPr>
        <w:t xml:space="preserve">] </w:t>
      </w:r>
    </w:p>
    <w:p w:rsidR="00E65CD3" w:rsidRPr="0071640E" w:rsidRDefault="0037750A" w:rsidP="00E435B0">
      <w:pPr>
        <w:pStyle w:val="Body1"/>
        <w:spacing w:after="120" w:line="240" w:lineRule="auto"/>
        <w:ind w:left="851"/>
        <w:rPr>
          <w:rFonts w:cs="Arial"/>
          <w:sz w:val="20"/>
        </w:rPr>
      </w:pPr>
      <w:r w:rsidRPr="0071640E">
        <w:rPr>
          <w:rFonts w:cs="Arial"/>
          <w:b/>
          <w:sz w:val="20"/>
        </w:rPr>
        <w:t>"Employment Regulations"</w:t>
      </w:r>
      <w:r w:rsidRPr="0071640E">
        <w:rPr>
          <w:rFonts w:cs="Arial"/>
          <w:sz w:val="20"/>
        </w:rPr>
        <w:t xml:space="preserve"> means the Transfer of Undertakings (Protection of Employment) Regulations 2006 (as amended) or any regulations which replace or amend these;</w:t>
      </w:r>
    </w:p>
    <w:p w:rsidR="00E65CD3" w:rsidRPr="0071640E" w:rsidRDefault="0037750A" w:rsidP="00E435B0">
      <w:pPr>
        <w:pStyle w:val="Body1"/>
        <w:spacing w:after="120" w:line="240" w:lineRule="auto"/>
        <w:ind w:left="851"/>
        <w:rPr>
          <w:rFonts w:cs="Arial"/>
          <w:sz w:val="20"/>
        </w:rPr>
      </w:pPr>
      <w:r w:rsidRPr="0071640E">
        <w:rPr>
          <w:rFonts w:cs="Arial"/>
          <w:b/>
          <w:sz w:val="20"/>
        </w:rPr>
        <w:t>"New Supplier"</w:t>
      </w:r>
      <w:r w:rsidRPr="0071640E">
        <w:rPr>
          <w:rFonts w:cs="Arial"/>
          <w:sz w:val="20"/>
        </w:rPr>
        <w:t xml:space="preserve"> means a supplier (who is not the Supplier) appointed by the Customer or by any member of the Custom</w:t>
      </w:r>
      <w:r w:rsidRPr="0071640E">
        <w:rPr>
          <w:rFonts w:cs="Arial"/>
          <w:sz w:val="20"/>
        </w:rPr>
        <w:t>er Company to supply the Services (or similar services) or part thereof in succession  to the Supplier on expiry of this Agreement or the earlier cessation of the provision of the Services or part thereof.</w:t>
      </w:r>
    </w:p>
    <w:p w:rsidR="00E65CD3" w:rsidRPr="0071640E" w:rsidRDefault="0037750A" w:rsidP="00E435B0">
      <w:pPr>
        <w:pStyle w:val="BodyText"/>
        <w:spacing w:after="120"/>
        <w:ind w:left="851"/>
        <w:rPr>
          <w:rFonts w:ascii="Arial" w:hAnsi="Arial" w:cs="Arial"/>
          <w:sz w:val="20"/>
          <w:szCs w:val="20"/>
          <w:lang w:eastAsia="en-GB"/>
        </w:rPr>
      </w:pPr>
      <w:r w:rsidRPr="0071640E">
        <w:rPr>
          <w:rFonts w:ascii="Arial" w:hAnsi="Arial" w:cs="Arial"/>
          <w:b/>
          <w:bCs/>
          <w:sz w:val="20"/>
          <w:szCs w:val="20"/>
          <w:lang w:eastAsia="en-GB"/>
        </w:rPr>
        <w:t>[</w:t>
      </w:r>
      <w:r w:rsidRPr="0071640E">
        <w:rPr>
          <w:rFonts w:ascii="Arial" w:hAnsi="Arial" w:cs="Arial"/>
          <w:b/>
          <w:bCs/>
          <w:sz w:val="20"/>
          <w:szCs w:val="20"/>
          <w:highlight w:val="cyan"/>
          <w:lang w:eastAsia="en-GB"/>
        </w:rPr>
        <w:t>"Outgoing Supplier"</w:t>
      </w:r>
      <w:r w:rsidRPr="0071640E">
        <w:rPr>
          <w:rFonts w:ascii="Arial" w:hAnsi="Arial" w:cs="Arial"/>
          <w:sz w:val="20"/>
          <w:szCs w:val="20"/>
          <w:highlight w:val="cyan"/>
          <w:lang w:eastAsia="en-GB"/>
        </w:rPr>
        <w:t xml:space="preserve"> means the supplier or suppliers (other than the Supplier or any sub</w:t>
      </w:r>
      <w:r w:rsidR="00E04CF3">
        <w:rPr>
          <w:rFonts w:ascii="Arial" w:hAnsi="Arial" w:cs="Arial"/>
          <w:sz w:val="20"/>
          <w:szCs w:val="20"/>
          <w:highlight w:val="cyan"/>
          <w:lang w:eastAsia="en-GB"/>
        </w:rPr>
        <w:t>-</w:t>
      </w:r>
      <w:r w:rsidRPr="0071640E">
        <w:rPr>
          <w:rFonts w:ascii="Arial" w:hAnsi="Arial" w:cs="Arial"/>
          <w:sz w:val="20"/>
          <w:szCs w:val="20"/>
          <w:highlight w:val="cyan"/>
          <w:lang w:eastAsia="en-GB"/>
        </w:rPr>
        <w:t>contractor) who provided the Services (or similar services) to the Customer or any member of the Customer Group immediately prior to the commencement of the Services by the Supplier;</w:t>
      </w:r>
      <w:r w:rsidRPr="0071640E">
        <w:rPr>
          <w:rFonts w:ascii="Arial" w:hAnsi="Arial" w:cs="Arial"/>
          <w:sz w:val="20"/>
          <w:szCs w:val="20"/>
          <w:lang w:eastAsia="en-GB"/>
        </w:rPr>
        <w:t>][</w:t>
      </w:r>
      <w:r w:rsidRPr="0071640E">
        <w:rPr>
          <w:rFonts w:ascii="Arial" w:hAnsi="Arial" w:cs="Arial"/>
          <w:b/>
          <w:bCs/>
          <w:sz w:val="20"/>
          <w:szCs w:val="20"/>
          <w:highlight w:val="yellow"/>
          <w:lang w:eastAsia="en-GB"/>
        </w:rPr>
        <w:t>DEL</w:t>
      </w:r>
      <w:r w:rsidRPr="0071640E">
        <w:rPr>
          <w:rFonts w:ascii="Arial" w:hAnsi="Arial" w:cs="Arial"/>
          <w:b/>
          <w:bCs/>
          <w:sz w:val="20"/>
          <w:szCs w:val="20"/>
          <w:highlight w:val="yellow"/>
          <w:lang w:eastAsia="en-GB"/>
        </w:rPr>
        <w:t>ETE THIS DEFINITION IF THESE ARE NEW SERVICES / THERE IS NO EXISTING SUPPLIER</w:t>
      </w:r>
      <w:r w:rsidRPr="0071640E">
        <w:rPr>
          <w:rFonts w:ascii="Arial" w:hAnsi="Arial" w:cs="Arial"/>
          <w:b/>
          <w:bCs/>
          <w:sz w:val="20"/>
          <w:szCs w:val="20"/>
          <w:lang w:eastAsia="en-GB"/>
        </w:rPr>
        <w:t>]</w:t>
      </w:r>
    </w:p>
    <w:p w:rsidR="00E65CD3" w:rsidRPr="00F454FF" w:rsidRDefault="0037750A" w:rsidP="00E65CD3">
      <w:pPr>
        <w:pStyle w:val="BodyText"/>
        <w:rPr>
          <w:rFonts w:ascii="Arial" w:hAnsi="Arial" w:cs="Arial"/>
          <w:b/>
          <w:bCs/>
          <w:sz w:val="20"/>
          <w:szCs w:val="20"/>
        </w:rPr>
      </w:pPr>
      <w:r w:rsidRPr="00F454FF">
        <w:rPr>
          <w:rFonts w:ascii="Arial" w:hAnsi="Arial" w:cs="Arial"/>
          <w:b/>
          <w:bCs/>
          <w:sz w:val="20"/>
          <w:szCs w:val="20"/>
        </w:rPr>
        <w:t>Commencement of the services</w:t>
      </w:r>
    </w:p>
    <w:p w:rsidR="00E65CD3" w:rsidRPr="0071640E" w:rsidRDefault="0037750A" w:rsidP="00F454FF">
      <w:pPr>
        <w:pStyle w:val="Level1"/>
        <w:ind w:left="851" w:hanging="851"/>
      </w:pPr>
      <w:r w:rsidRPr="0071640E">
        <w:t xml:space="preserve">The parties do not anticipate that the commencement of the Services will give rise to a relevant transfer pursuant to the </w:t>
      </w:r>
      <w:r w:rsidRPr="00A33F97">
        <w:t>Employment</w:t>
      </w:r>
      <w:r w:rsidRPr="0071640E">
        <w:t xml:space="preserve"> Regulations as no individual forms part of an organised grouping whose principal purpose is the delivery of the Services.</w:t>
      </w:r>
    </w:p>
    <w:p w:rsidR="00157170" w:rsidRDefault="0037750A" w:rsidP="00F454FF">
      <w:pPr>
        <w:pStyle w:val="Level1"/>
        <w:ind w:left="851" w:hanging="851"/>
        <w:rPr>
          <w:highlight w:val="cyan"/>
        </w:rPr>
      </w:pPr>
      <w:bookmarkStart w:id="649" w:name="_Ref141347660"/>
      <w:r w:rsidRPr="0071640E">
        <w:t>[</w:t>
      </w:r>
      <w:r w:rsidRPr="0071640E">
        <w:rPr>
          <w:highlight w:val="cyan"/>
        </w:rPr>
        <w:t>The Customer will on demand by the Supplier, indemnify the Supplier against all Losses which the Supplier may incur (directly or ind</w:t>
      </w:r>
      <w:r w:rsidRPr="0071640E">
        <w:rPr>
          <w:highlight w:val="cyan"/>
        </w:rPr>
        <w:t>irectly):</w:t>
      </w:r>
      <w:bookmarkEnd w:id="649"/>
      <w:r w:rsidRPr="0071640E">
        <w:rPr>
          <w:highlight w:val="cyan"/>
        </w:rPr>
        <w:t xml:space="preserve"> </w:t>
      </w:r>
    </w:p>
    <w:p w:rsidR="00E65CD3" w:rsidRPr="004F534C" w:rsidRDefault="0037750A" w:rsidP="004F534C">
      <w:pPr>
        <w:pStyle w:val="Level2"/>
        <w:rPr>
          <w:sz w:val="20"/>
          <w:szCs w:val="20"/>
          <w:highlight w:val="cyan"/>
        </w:rPr>
      </w:pPr>
      <w:r w:rsidRPr="004F534C">
        <w:rPr>
          <w:sz w:val="20"/>
          <w:szCs w:val="20"/>
          <w:highlight w:val="cyan"/>
        </w:rPr>
        <w:t xml:space="preserve">in connection with the employment or termination of employment of any Asserted Service Start Transferring Employee at any time up to the Asserted Service Start Transfer Date; </w:t>
      </w:r>
    </w:p>
    <w:p w:rsidR="00E65CD3" w:rsidRPr="004F534C" w:rsidRDefault="0037750A" w:rsidP="004F534C">
      <w:pPr>
        <w:pStyle w:val="Level2"/>
        <w:rPr>
          <w:sz w:val="20"/>
          <w:szCs w:val="20"/>
          <w:highlight w:val="cyan"/>
        </w:rPr>
      </w:pPr>
      <w:r w:rsidRPr="004F534C">
        <w:rPr>
          <w:sz w:val="20"/>
          <w:szCs w:val="20"/>
          <w:highlight w:val="cyan"/>
        </w:rPr>
        <w:lastRenderedPageBreak/>
        <w:t>in connection with the employment or termination of employment of any</w:t>
      </w:r>
      <w:r w:rsidRPr="004F534C">
        <w:rPr>
          <w:sz w:val="20"/>
          <w:szCs w:val="20"/>
          <w:highlight w:val="cyan"/>
        </w:rPr>
        <w:t xml:space="preserve"> Asserted Service Start Transferring Employee from and including the Asserted Service Start Transfer Date provided the Supplier terminates the employment of any Asserted Service Start Transferring Employee (in so far as it has not already terminated) withi</w:t>
      </w:r>
      <w:r w:rsidRPr="004F534C">
        <w:rPr>
          <w:sz w:val="20"/>
          <w:szCs w:val="20"/>
          <w:highlight w:val="cyan"/>
        </w:rPr>
        <w:t xml:space="preserve">n thirty-five (35) days of becoming aware of such transfer or alleged transfer; and </w:t>
      </w:r>
    </w:p>
    <w:p w:rsidR="00E65CD3" w:rsidRPr="004F534C" w:rsidRDefault="0037750A" w:rsidP="004F534C">
      <w:pPr>
        <w:pStyle w:val="Level2"/>
        <w:rPr>
          <w:sz w:val="20"/>
          <w:szCs w:val="20"/>
          <w:highlight w:val="cyan"/>
        </w:rPr>
      </w:pPr>
      <w:r w:rsidRPr="004F534C">
        <w:rPr>
          <w:sz w:val="20"/>
          <w:szCs w:val="20"/>
          <w:highlight w:val="cyan"/>
        </w:rPr>
        <w:t xml:space="preserve">as a result of any failure to comply with Regulation 13 or Regulation 14 of the Employment Regulations in respect of any Asserted Service Start Transferring Employee.] </w:t>
      </w:r>
    </w:p>
    <w:p w:rsidR="00E65CD3" w:rsidRPr="0071640E" w:rsidRDefault="0037750A" w:rsidP="00E65CD3">
      <w:pPr>
        <w:pStyle w:val="BodyText"/>
        <w:rPr>
          <w:rFonts w:ascii="Arial" w:hAnsi="Arial" w:cs="Arial"/>
          <w:b/>
          <w:bCs/>
          <w:sz w:val="20"/>
          <w:szCs w:val="20"/>
          <w:highlight w:val="yellow"/>
        </w:rPr>
      </w:pPr>
      <w:r w:rsidRPr="0071640E">
        <w:rPr>
          <w:rFonts w:ascii="Arial" w:hAnsi="Arial" w:cs="Arial"/>
          <w:b/>
          <w:bCs/>
          <w:sz w:val="20"/>
          <w:szCs w:val="20"/>
        </w:rPr>
        <w:t>[</w:t>
      </w:r>
      <w:r w:rsidRPr="0071640E">
        <w:rPr>
          <w:rFonts w:ascii="Arial" w:hAnsi="Arial" w:cs="Arial"/>
          <w:b/>
          <w:bCs/>
          <w:sz w:val="20"/>
          <w:szCs w:val="20"/>
          <w:highlight w:val="yellow"/>
        </w:rPr>
        <w:t>I</w:t>
      </w:r>
      <w:r w:rsidRPr="0071640E">
        <w:rPr>
          <w:rFonts w:ascii="Arial" w:hAnsi="Arial" w:cs="Arial"/>
          <w:b/>
          <w:bCs/>
          <w:sz w:val="20"/>
          <w:szCs w:val="20"/>
          <w:highlight w:val="yellow"/>
        </w:rPr>
        <w:t>t will generally only be appropriate to provide this wide indemnity where the Customer is confident that TUPE does not apply</w:t>
      </w:r>
      <w:r>
        <w:rPr>
          <w:rFonts w:ascii="Arial" w:hAnsi="Arial" w:cs="Arial"/>
          <w:b/>
          <w:bCs/>
          <w:sz w:val="20"/>
          <w:szCs w:val="20"/>
          <w:highlight w:val="yellow"/>
        </w:rPr>
        <w:t xml:space="preserve"> on commencement</w:t>
      </w:r>
      <w:r w:rsidRPr="0071640E">
        <w:rPr>
          <w:rFonts w:ascii="Arial" w:hAnsi="Arial" w:cs="Arial"/>
          <w:b/>
          <w:bCs/>
          <w:sz w:val="20"/>
          <w:szCs w:val="20"/>
          <w:highlight w:val="yellow"/>
        </w:rPr>
        <w:t xml:space="preserve"> (e.g. because </w:t>
      </w:r>
      <w:r>
        <w:rPr>
          <w:rFonts w:ascii="Arial" w:hAnsi="Arial" w:cs="Arial"/>
          <w:b/>
          <w:bCs/>
          <w:sz w:val="20"/>
          <w:szCs w:val="20"/>
          <w:highlight w:val="yellow"/>
        </w:rPr>
        <w:t>these are</w:t>
      </w:r>
      <w:r w:rsidRPr="0071640E">
        <w:rPr>
          <w:rFonts w:ascii="Arial" w:hAnsi="Arial" w:cs="Arial"/>
          <w:b/>
          <w:bCs/>
          <w:sz w:val="20"/>
          <w:szCs w:val="20"/>
          <w:highlight w:val="yellow"/>
        </w:rPr>
        <w:t xml:space="preserve"> new service</w:t>
      </w:r>
      <w:r>
        <w:rPr>
          <w:rFonts w:ascii="Arial" w:hAnsi="Arial" w:cs="Arial"/>
          <w:b/>
          <w:bCs/>
          <w:sz w:val="20"/>
          <w:szCs w:val="20"/>
          <w:highlight w:val="yellow"/>
        </w:rPr>
        <w:t>s</w:t>
      </w:r>
      <w:r w:rsidRPr="0071640E">
        <w:rPr>
          <w:rFonts w:ascii="Arial" w:hAnsi="Arial" w:cs="Arial"/>
          <w:b/>
          <w:bCs/>
          <w:sz w:val="20"/>
          <w:szCs w:val="20"/>
          <w:highlight w:val="yellow"/>
        </w:rPr>
        <w:t xml:space="preserve"> or because the Customer is satisfied that there is not an organised grouping /</w:t>
      </w:r>
      <w:r w:rsidRPr="0071640E">
        <w:rPr>
          <w:rFonts w:ascii="Arial" w:hAnsi="Arial" w:cs="Arial"/>
          <w:b/>
          <w:bCs/>
          <w:sz w:val="20"/>
          <w:szCs w:val="20"/>
          <w:highlight w:val="yellow"/>
        </w:rPr>
        <w:t xml:space="preserve"> dedicated resource of staff working on the Services either in-house or with an existing supplier) and it would be preferable to include this in order to secure reciprocal (and potentially more valuable) "No TUPE" wording on cessation.</w:t>
      </w:r>
    </w:p>
    <w:p w:rsidR="00E65CD3" w:rsidRPr="00F454FF" w:rsidRDefault="0037750A" w:rsidP="00E65CD3">
      <w:pPr>
        <w:pStyle w:val="BodyText"/>
        <w:rPr>
          <w:rFonts w:ascii="Arial" w:hAnsi="Arial" w:cs="Arial"/>
          <w:b/>
          <w:bCs/>
          <w:sz w:val="20"/>
          <w:szCs w:val="20"/>
        </w:rPr>
      </w:pPr>
      <w:r w:rsidRPr="00F454FF">
        <w:rPr>
          <w:rFonts w:ascii="Arial" w:hAnsi="Arial" w:cs="Arial"/>
          <w:b/>
          <w:bCs/>
          <w:sz w:val="20"/>
          <w:szCs w:val="20"/>
        </w:rPr>
        <w:t>Cessation of the ser</w:t>
      </w:r>
      <w:r w:rsidRPr="00F454FF">
        <w:rPr>
          <w:rFonts w:ascii="Arial" w:hAnsi="Arial" w:cs="Arial"/>
          <w:b/>
          <w:bCs/>
          <w:sz w:val="20"/>
          <w:szCs w:val="20"/>
        </w:rPr>
        <w:t>vices</w:t>
      </w:r>
    </w:p>
    <w:p w:rsidR="00E65CD3" w:rsidRPr="0071640E" w:rsidRDefault="0037750A" w:rsidP="00F454FF">
      <w:pPr>
        <w:pStyle w:val="Level1"/>
        <w:ind w:left="851" w:hanging="851"/>
      </w:pPr>
      <w:r w:rsidRPr="0071640E">
        <w:t>The parties do not anticipate that the cessation or partial cessation of the Services will give rise to a transfer pursuant to the Employment Regulations as the Supplier acknowledges that the delivery of the Services does not require an organised gro</w:t>
      </w:r>
      <w:r w:rsidRPr="0071640E">
        <w:t>uping of staff dedicated to the Services.</w:t>
      </w:r>
    </w:p>
    <w:p w:rsidR="00E65CD3" w:rsidRPr="0071640E" w:rsidRDefault="0037750A" w:rsidP="00F454FF">
      <w:pPr>
        <w:pStyle w:val="Level1"/>
        <w:ind w:left="851" w:hanging="851"/>
      </w:pPr>
      <w:r w:rsidRPr="0071640E">
        <w:t>The Supplier will on demand by the Customer indemnify the Customer and any member of the Customer Group and any New Supplier against all Losses which the Customer and/or such member of the Customer Group and/or suc</w:t>
      </w:r>
      <w:r w:rsidRPr="0071640E">
        <w:t xml:space="preserve">h New Supplier may incur (directly or indirectly): </w:t>
      </w:r>
    </w:p>
    <w:p w:rsidR="00E65CD3" w:rsidRPr="00D772BE" w:rsidRDefault="0037750A" w:rsidP="00A33F97">
      <w:pPr>
        <w:pStyle w:val="Level2"/>
        <w:rPr>
          <w:sz w:val="20"/>
          <w:szCs w:val="20"/>
        </w:rPr>
      </w:pPr>
      <w:r w:rsidRPr="00D772BE">
        <w:rPr>
          <w:sz w:val="20"/>
          <w:szCs w:val="20"/>
        </w:rPr>
        <w:t xml:space="preserve">in connection with the employment or termination of employment of any Asserted Service End Transferring Employee at any time up to the Asserted Service End Transfer Date; </w:t>
      </w:r>
    </w:p>
    <w:p w:rsidR="00E65CD3" w:rsidRPr="00D772BE" w:rsidRDefault="0037750A" w:rsidP="00A33F97">
      <w:pPr>
        <w:pStyle w:val="Level2"/>
        <w:rPr>
          <w:sz w:val="20"/>
          <w:szCs w:val="20"/>
        </w:rPr>
      </w:pPr>
      <w:r w:rsidRPr="00D772BE">
        <w:rPr>
          <w:sz w:val="20"/>
          <w:szCs w:val="20"/>
        </w:rPr>
        <w:t xml:space="preserve">in connection with the </w:t>
      </w:r>
      <w:r w:rsidRPr="00D772BE">
        <w:rPr>
          <w:sz w:val="20"/>
          <w:szCs w:val="20"/>
        </w:rPr>
        <w:t>employment or termination of employment of any Asserted Service End Transferring Employee from and including the Asserted Service End Transfer Date provided the Customer or such member of the Customer Group or such New Supplier terminates the employment of</w:t>
      </w:r>
      <w:r w:rsidRPr="00D772BE">
        <w:rPr>
          <w:sz w:val="20"/>
          <w:szCs w:val="20"/>
        </w:rPr>
        <w:t xml:space="preserve"> any Asserted Service End Transferring Employee (in so far as it has not already terminated) within thirty-five (35) days of becoming aware of such transfer or alleged transfer; and</w:t>
      </w:r>
    </w:p>
    <w:p w:rsidR="00E65CD3" w:rsidRPr="00D772BE" w:rsidRDefault="0037750A" w:rsidP="00A33F97">
      <w:pPr>
        <w:pStyle w:val="Level2"/>
        <w:rPr>
          <w:sz w:val="20"/>
          <w:szCs w:val="20"/>
        </w:rPr>
      </w:pPr>
      <w:r w:rsidRPr="00D772BE">
        <w:rPr>
          <w:sz w:val="20"/>
          <w:szCs w:val="20"/>
        </w:rPr>
        <w:t>as a result of any failure to comply with Regulation 13 or Regulation 14 o</w:t>
      </w:r>
      <w:r w:rsidRPr="00D772BE">
        <w:rPr>
          <w:sz w:val="20"/>
          <w:szCs w:val="20"/>
        </w:rPr>
        <w:t>f the Employment Regulations in respect of any Asserted Service End Transferring Employee.</w:t>
      </w:r>
    </w:p>
    <w:p w:rsidR="00E65CD3" w:rsidRPr="00E83A10" w:rsidRDefault="0037750A" w:rsidP="00F454FF">
      <w:pPr>
        <w:pStyle w:val="Level1"/>
        <w:tabs>
          <w:tab w:val="left" w:pos="851"/>
        </w:tabs>
      </w:pPr>
      <w:r w:rsidRPr="00E83A10">
        <w:t xml:space="preserve">Deed of indemnity </w:t>
      </w:r>
    </w:p>
    <w:p w:rsidR="00E65CD3" w:rsidRDefault="0037750A" w:rsidP="004F534C">
      <w:pPr>
        <w:pStyle w:val="Level2"/>
        <w:rPr>
          <w:sz w:val="20"/>
          <w:szCs w:val="20"/>
        </w:rPr>
      </w:pPr>
      <w:r w:rsidRPr="004F534C">
        <w:rPr>
          <w:sz w:val="20"/>
          <w:szCs w:val="20"/>
        </w:rPr>
        <w:t>If requested by the Customer, the Supplier will, within fourteen (14) days of a request to do so, enter into a deed of indemnity with any member o</w:t>
      </w:r>
      <w:r w:rsidRPr="004F534C">
        <w:rPr>
          <w:sz w:val="20"/>
          <w:szCs w:val="20"/>
        </w:rPr>
        <w:t xml:space="preserve">f the Customer Group and / or any Outgoing Supplier and / or any New Supplier to give effect to the provisions of this Schedule 16.  </w:t>
      </w:r>
    </w:p>
    <w:p w:rsidR="003E55CC" w:rsidRDefault="003E55CC" w:rsidP="003E55CC">
      <w:pPr>
        <w:pStyle w:val="Level2"/>
        <w:numPr>
          <w:ilvl w:val="0"/>
          <w:numId w:val="0"/>
        </w:numPr>
        <w:rPr>
          <w:sz w:val="20"/>
          <w:szCs w:val="20"/>
        </w:rPr>
        <w:sectPr w:rsidR="003E55CC" w:rsidSect="00BC3635">
          <w:pgSz w:w="11906" w:h="16838" w:code="9"/>
          <w:pgMar w:top="1361" w:right="1644" w:bottom="1361" w:left="1644" w:header="720" w:footer="720" w:gutter="0"/>
          <w:paperSrc w:first="260" w:other="260"/>
          <w:cols w:space="708"/>
          <w:docGrid w:linePitch="360"/>
        </w:sectPr>
      </w:pPr>
    </w:p>
    <w:p w:rsidR="00E65CD3" w:rsidRPr="00492F0A" w:rsidRDefault="0037750A" w:rsidP="00E65CD3">
      <w:pPr>
        <w:pStyle w:val="BodyText"/>
        <w:rPr>
          <w:rFonts w:ascii="Arial" w:hAnsi="Arial" w:cs="Arial"/>
          <w:b/>
          <w:bCs/>
          <w:sz w:val="20"/>
          <w:szCs w:val="20"/>
          <w:highlight w:val="yellow"/>
        </w:rPr>
      </w:pPr>
      <w:r w:rsidRPr="00492F0A">
        <w:rPr>
          <w:rFonts w:ascii="Arial" w:hAnsi="Arial" w:cs="Arial"/>
          <w:b/>
          <w:bCs/>
          <w:sz w:val="20"/>
          <w:szCs w:val="20"/>
          <w:highlight w:val="yellow"/>
        </w:rPr>
        <w:lastRenderedPageBreak/>
        <w:t xml:space="preserve">Option 2 – TUPE is anticipated to apply on commencement and cessation of the Services. </w:t>
      </w:r>
      <w:r>
        <w:rPr>
          <w:rFonts w:ascii="Arial" w:hAnsi="Arial" w:cs="Arial"/>
          <w:b/>
          <w:bCs/>
          <w:sz w:val="20"/>
          <w:szCs w:val="20"/>
          <w:highlight w:val="yellow"/>
        </w:rPr>
        <w:t>On comme</w:t>
      </w:r>
      <w:r>
        <w:rPr>
          <w:rFonts w:ascii="Arial" w:hAnsi="Arial" w:cs="Arial"/>
          <w:b/>
          <w:bCs/>
          <w:sz w:val="20"/>
          <w:szCs w:val="20"/>
          <w:highlight w:val="yellow"/>
        </w:rPr>
        <w:t>ncement, the staff may transfer from the Customer (where the services are currently done in-house) or from an Outgoing Supplier (where there is already an existing supplier). You will need to select the appropriate wording depending on the scenario.</w:t>
      </w:r>
    </w:p>
    <w:p w:rsidR="00E65CD3" w:rsidRPr="00492F0A" w:rsidRDefault="0037750A" w:rsidP="00E65CD3">
      <w:pPr>
        <w:pStyle w:val="BodyText"/>
        <w:spacing w:after="120"/>
        <w:rPr>
          <w:rFonts w:ascii="Arial" w:hAnsi="Arial" w:cs="Arial"/>
          <w:sz w:val="20"/>
          <w:szCs w:val="20"/>
        </w:rPr>
      </w:pPr>
      <w:r w:rsidRPr="00492F0A">
        <w:rPr>
          <w:rFonts w:ascii="Arial" w:hAnsi="Arial" w:cs="Arial"/>
          <w:sz w:val="20"/>
          <w:szCs w:val="20"/>
        </w:rPr>
        <w:t>In add</w:t>
      </w:r>
      <w:r w:rsidRPr="00492F0A">
        <w:rPr>
          <w:rFonts w:ascii="Arial" w:hAnsi="Arial" w:cs="Arial"/>
          <w:sz w:val="20"/>
          <w:szCs w:val="20"/>
        </w:rPr>
        <w:t xml:space="preserve">ition to the definitions set out elsewhere in this Agreement, the expressions which follow will be given the meanings set out below where they appear in this </w:t>
      </w:r>
      <w:r w:rsidRPr="00492F0A">
        <w:rPr>
          <w:rFonts w:ascii="Arial" w:hAnsi="Arial" w:cs="Arial"/>
          <w:sz w:val="20"/>
          <w:szCs w:val="20"/>
        </w:rPr>
        <w:fldChar w:fldCharType="begin"/>
      </w:r>
      <w:r w:rsidRPr="00492F0A">
        <w:rPr>
          <w:rFonts w:ascii="Arial" w:hAnsi="Arial" w:cs="Arial"/>
          <w:sz w:val="20"/>
          <w:szCs w:val="20"/>
        </w:rPr>
        <w:instrText xml:space="preserve"> REF _Ref432597551 \r \h  \* MERGEFORMAT </w:instrText>
      </w:r>
      <w:r w:rsidRPr="00492F0A">
        <w:rPr>
          <w:rFonts w:ascii="Arial" w:hAnsi="Arial" w:cs="Arial"/>
          <w:sz w:val="20"/>
          <w:szCs w:val="20"/>
        </w:rPr>
      </w:r>
      <w:r w:rsidRPr="00492F0A">
        <w:rPr>
          <w:rFonts w:ascii="Arial" w:hAnsi="Arial" w:cs="Arial"/>
          <w:sz w:val="20"/>
          <w:szCs w:val="20"/>
        </w:rPr>
        <w:fldChar w:fldCharType="separate"/>
      </w:r>
      <w:r>
        <w:rPr>
          <w:rFonts w:ascii="Arial" w:hAnsi="Arial" w:cs="Arial"/>
          <w:sz w:val="20"/>
          <w:szCs w:val="20"/>
        </w:rPr>
        <w:t>Schedule 16</w:t>
      </w:r>
      <w:r w:rsidRPr="00492F0A">
        <w:rPr>
          <w:rFonts w:ascii="Arial" w:hAnsi="Arial" w:cs="Arial"/>
          <w:sz w:val="20"/>
          <w:szCs w:val="20"/>
        </w:rPr>
        <w:fldChar w:fldCharType="end"/>
      </w:r>
      <w:r w:rsidRPr="00492F0A">
        <w:rPr>
          <w:rFonts w:ascii="Arial" w:hAnsi="Arial" w:cs="Arial"/>
          <w:sz w:val="20"/>
          <w:szCs w:val="20"/>
        </w:rPr>
        <w:t>:</w:t>
      </w:r>
    </w:p>
    <w:p w:rsidR="00E65CD3" w:rsidRPr="00492F0A" w:rsidRDefault="0037750A" w:rsidP="00E435B0">
      <w:pPr>
        <w:pStyle w:val="Body1"/>
        <w:spacing w:after="120" w:line="240" w:lineRule="auto"/>
        <w:ind w:left="851"/>
        <w:rPr>
          <w:rFonts w:cs="Arial"/>
          <w:sz w:val="20"/>
        </w:rPr>
      </w:pPr>
      <w:r w:rsidRPr="00492F0A">
        <w:rPr>
          <w:rFonts w:cs="Arial"/>
          <w:b/>
          <w:sz w:val="20"/>
        </w:rPr>
        <w:t>"Employment Regulations"</w:t>
      </w:r>
      <w:r w:rsidRPr="00492F0A">
        <w:rPr>
          <w:rFonts w:cs="Arial"/>
          <w:sz w:val="20"/>
        </w:rPr>
        <w:t xml:space="preserve"> means the Transfer of Undertakings (Protection of Employment) Regulations 2006 (as amended) or any regulations which replace or amend these;</w:t>
      </w:r>
    </w:p>
    <w:p w:rsidR="00E65CD3" w:rsidRPr="00492F0A" w:rsidRDefault="0037750A" w:rsidP="00E435B0">
      <w:pPr>
        <w:pStyle w:val="Body1"/>
        <w:spacing w:after="120" w:line="240" w:lineRule="auto"/>
        <w:ind w:left="851"/>
        <w:rPr>
          <w:rFonts w:cs="Arial"/>
          <w:sz w:val="20"/>
        </w:rPr>
      </w:pPr>
      <w:r w:rsidRPr="00492F0A">
        <w:rPr>
          <w:rFonts w:cs="Arial"/>
          <w:b/>
          <w:sz w:val="20"/>
        </w:rPr>
        <w:t>"Employment Transfer Assistance Period"</w:t>
      </w:r>
      <w:r w:rsidRPr="00492F0A">
        <w:rPr>
          <w:rFonts w:cs="Arial"/>
          <w:sz w:val="20"/>
        </w:rPr>
        <w:t xml:space="preserve"> means the period commencing on the earlier of (i) the date that either party receives notice from the other to terminate this Agreement (in whole or in part) or (ii) the date when the Supplier becomes aware that there will be a termination or cessation of</w:t>
      </w:r>
      <w:r w:rsidRPr="00492F0A">
        <w:rPr>
          <w:rFonts w:cs="Arial"/>
          <w:sz w:val="20"/>
        </w:rPr>
        <w:t xml:space="preserve"> the provision of the Services (in whole or in part) or (iii) six months before expiry of the Agreement and, in each case, ending on the relevant Service End Transfer Date;</w:t>
      </w:r>
    </w:p>
    <w:p w:rsidR="00E65CD3" w:rsidRPr="00492F0A" w:rsidRDefault="0037750A" w:rsidP="00E435B0">
      <w:pPr>
        <w:pStyle w:val="Body1"/>
        <w:spacing w:after="120" w:line="240" w:lineRule="auto"/>
        <w:ind w:left="851"/>
        <w:rPr>
          <w:rFonts w:cs="Arial"/>
          <w:sz w:val="20"/>
        </w:rPr>
      </w:pPr>
      <w:r w:rsidRPr="00492F0A">
        <w:rPr>
          <w:rFonts w:cs="Arial"/>
          <w:b/>
          <w:sz w:val="20"/>
        </w:rPr>
        <w:t>"New Supplier"</w:t>
      </w:r>
      <w:r w:rsidRPr="00492F0A">
        <w:rPr>
          <w:rFonts w:cs="Arial"/>
          <w:sz w:val="20"/>
        </w:rPr>
        <w:t xml:space="preserve"> means a supplier (who is not the Supplier) appointed by the Customer</w:t>
      </w:r>
      <w:r w:rsidRPr="00492F0A">
        <w:rPr>
          <w:rFonts w:cs="Arial"/>
          <w:sz w:val="20"/>
        </w:rPr>
        <w:t xml:space="preserve"> or by any member of the Customer Group to supply the Services (or similar services) or part thereof in succession  to the Supplier on expiry of this Agreement or the earlier cessation of the provision of the Services or part thereof;</w:t>
      </w:r>
    </w:p>
    <w:p w:rsidR="00E65CD3" w:rsidRPr="00041B5C" w:rsidRDefault="0037750A" w:rsidP="00E435B0">
      <w:pPr>
        <w:pStyle w:val="Body1"/>
        <w:spacing w:after="120" w:line="240" w:lineRule="auto"/>
        <w:ind w:left="851"/>
        <w:rPr>
          <w:rFonts w:cs="Arial"/>
          <w:b/>
          <w:bCs/>
          <w:sz w:val="20"/>
        </w:rPr>
      </w:pPr>
      <w:r>
        <w:rPr>
          <w:rFonts w:cs="Arial"/>
          <w:b/>
          <w:sz w:val="20"/>
        </w:rPr>
        <w:t>[</w:t>
      </w:r>
      <w:r w:rsidRPr="00041B5C">
        <w:rPr>
          <w:rFonts w:cs="Arial"/>
          <w:b/>
          <w:sz w:val="20"/>
          <w:highlight w:val="cyan"/>
        </w:rPr>
        <w:t xml:space="preserve">"Outgoing Supplier" </w:t>
      </w:r>
      <w:r w:rsidRPr="00041B5C">
        <w:rPr>
          <w:rFonts w:cs="Arial"/>
          <w:sz w:val="20"/>
          <w:highlight w:val="cyan"/>
        </w:rPr>
        <w:t>means the supplier or suppliers (other than the Supplier or any sub</w:t>
      </w:r>
      <w:r w:rsidR="00E04CF3">
        <w:rPr>
          <w:rFonts w:cs="Arial"/>
          <w:sz w:val="20"/>
          <w:highlight w:val="cyan"/>
        </w:rPr>
        <w:t>-</w:t>
      </w:r>
      <w:r w:rsidRPr="00041B5C">
        <w:rPr>
          <w:rFonts w:cs="Arial"/>
          <w:sz w:val="20"/>
          <w:highlight w:val="cyan"/>
        </w:rPr>
        <w:t>contractor) who provided the Services (or similar services) to the Customer or any member of the Customer Group immediately prior to the Service Start Transfer Date;</w:t>
      </w:r>
      <w:r>
        <w:rPr>
          <w:rFonts w:cs="Arial"/>
          <w:sz w:val="20"/>
        </w:rPr>
        <w:t>] [</w:t>
      </w:r>
      <w:r w:rsidRPr="00041B5C">
        <w:rPr>
          <w:rFonts w:cs="Arial"/>
          <w:b/>
          <w:bCs/>
          <w:sz w:val="20"/>
          <w:highlight w:val="yellow"/>
        </w:rPr>
        <w:t>Delete this definiti</w:t>
      </w:r>
      <w:r w:rsidRPr="00041B5C">
        <w:rPr>
          <w:rFonts w:cs="Arial"/>
          <w:b/>
          <w:bCs/>
          <w:sz w:val="20"/>
          <w:highlight w:val="yellow"/>
        </w:rPr>
        <w:t>on if there is no Outgoing Supplier</w:t>
      </w:r>
      <w:r>
        <w:rPr>
          <w:rFonts w:cs="Arial"/>
          <w:b/>
          <w:bCs/>
          <w:sz w:val="20"/>
        </w:rPr>
        <w:t>]</w:t>
      </w:r>
    </w:p>
    <w:p w:rsidR="00E65CD3" w:rsidRDefault="0037750A" w:rsidP="00E435B0">
      <w:pPr>
        <w:pStyle w:val="Level1"/>
        <w:numPr>
          <w:ilvl w:val="0"/>
          <w:numId w:val="0"/>
        </w:numPr>
        <w:spacing w:after="120"/>
        <w:ind w:left="851"/>
        <w:rPr>
          <w:b/>
        </w:rPr>
      </w:pPr>
      <w:r w:rsidRPr="00F55619">
        <w:rPr>
          <w:b/>
        </w:rPr>
        <w:t>"</w:t>
      </w:r>
      <w:r>
        <w:rPr>
          <w:b/>
        </w:rPr>
        <w:t xml:space="preserve">Service End </w:t>
      </w:r>
      <w:r w:rsidRPr="00F55619">
        <w:rPr>
          <w:b/>
        </w:rPr>
        <w:t xml:space="preserve">Transfer Date" </w:t>
      </w:r>
      <w:r w:rsidRPr="00F55619">
        <w:rPr>
          <w:bCs/>
        </w:rPr>
        <w:t xml:space="preserve">means the date or dates on which the contracts of employment of the </w:t>
      </w:r>
      <w:r>
        <w:rPr>
          <w:bCs/>
        </w:rPr>
        <w:t xml:space="preserve">Service End </w:t>
      </w:r>
      <w:r w:rsidRPr="00F55619">
        <w:rPr>
          <w:bCs/>
        </w:rPr>
        <w:t>Transferring Employees will transfer to the Customer or any</w:t>
      </w:r>
      <w:r>
        <w:rPr>
          <w:bCs/>
        </w:rPr>
        <w:t xml:space="preserve"> member of the Customer</w:t>
      </w:r>
      <w:r w:rsidRPr="00F55619">
        <w:rPr>
          <w:bCs/>
        </w:rPr>
        <w:t xml:space="preserve"> Group or any New Supplier pu</w:t>
      </w:r>
      <w:r w:rsidRPr="00F55619">
        <w:rPr>
          <w:bCs/>
        </w:rPr>
        <w:t>rsuant to the Employment Regulations upon expiry or termination (including partial) of this Agreement or the earlier cessation of the provision of the Services or part thereof;</w:t>
      </w:r>
    </w:p>
    <w:p w:rsidR="00E65CD3" w:rsidRPr="00492F0A" w:rsidRDefault="0037750A" w:rsidP="00E435B0">
      <w:pPr>
        <w:pStyle w:val="Level1"/>
        <w:numPr>
          <w:ilvl w:val="0"/>
          <w:numId w:val="0"/>
        </w:numPr>
        <w:spacing w:after="120"/>
        <w:ind w:left="851"/>
      </w:pPr>
      <w:r w:rsidRPr="00492F0A">
        <w:rPr>
          <w:b/>
        </w:rPr>
        <w:t>"Service End Transferring Employees"</w:t>
      </w:r>
      <w:r w:rsidRPr="00492F0A">
        <w:t xml:space="preserve"> means those Supplier’s Staff who are wholl</w:t>
      </w:r>
      <w:r w:rsidRPr="00492F0A">
        <w:t>y or mainly assigned to the provision of (all or part of) the Services immediately prior to the relevant Service End Transfer Date</w:t>
      </w:r>
      <w:r>
        <w:t xml:space="preserve"> and who appear on the Service End Transferring Employee List (as updated in accordance with the provisions of this Schedule)</w:t>
      </w:r>
      <w:r w:rsidRPr="00492F0A">
        <w:t>;</w:t>
      </w:r>
    </w:p>
    <w:p w:rsidR="00E65CD3" w:rsidRPr="00492F0A" w:rsidRDefault="0037750A" w:rsidP="00E435B0">
      <w:pPr>
        <w:pStyle w:val="Body1"/>
        <w:spacing w:after="120" w:line="240" w:lineRule="auto"/>
        <w:ind w:left="851"/>
        <w:rPr>
          <w:rFonts w:cs="Arial"/>
          <w:sz w:val="20"/>
        </w:rPr>
      </w:pPr>
      <w:r w:rsidRPr="00492F0A">
        <w:rPr>
          <w:rFonts w:cs="Arial"/>
          <w:b/>
          <w:sz w:val="20"/>
        </w:rPr>
        <w:t xml:space="preserve">"Service Start Transfer Date" </w:t>
      </w:r>
      <w:r w:rsidRPr="00492F0A">
        <w:rPr>
          <w:rFonts w:cs="Arial"/>
          <w:sz w:val="20"/>
        </w:rPr>
        <w:t>means</w:t>
      </w:r>
      <w:r w:rsidRPr="00492F0A">
        <w:rPr>
          <w:rFonts w:cs="Arial"/>
          <w:b/>
          <w:sz w:val="20"/>
        </w:rPr>
        <w:t xml:space="preserve"> </w:t>
      </w:r>
      <w:r w:rsidRPr="00492F0A">
        <w:rPr>
          <w:rFonts w:cs="Arial"/>
          <w:sz w:val="20"/>
        </w:rPr>
        <w:t xml:space="preserve">the date or dates on which the contracts of employment of the </w:t>
      </w:r>
      <w:r w:rsidRPr="00041B5C">
        <w:rPr>
          <w:rFonts w:cs="Arial"/>
          <w:sz w:val="20"/>
        </w:rPr>
        <w:t>Service Start</w:t>
      </w:r>
      <w:r w:rsidRPr="00492F0A">
        <w:rPr>
          <w:rFonts w:cs="Arial"/>
          <w:sz w:val="20"/>
        </w:rPr>
        <w:t xml:space="preserve"> Transferring Employees will transfer to the Supplier or any sub</w:t>
      </w:r>
      <w:r w:rsidR="00E04CF3">
        <w:rPr>
          <w:rFonts w:cs="Arial"/>
          <w:sz w:val="20"/>
        </w:rPr>
        <w:t>-</w:t>
      </w:r>
      <w:r w:rsidRPr="00492F0A">
        <w:rPr>
          <w:rFonts w:cs="Arial"/>
          <w:sz w:val="20"/>
        </w:rPr>
        <w:t>contractor upon commencement of the provision of Services or part thereof by th</w:t>
      </w:r>
      <w:r w:rsidRPr="00492F0A">
        <w:rPr>
          <w:rFonts w:cs="Arial"/>
          <w:sz w:val="20"/>
        </w:rPr>
        <w:t>e Supplier or any sub</w:t>
      </w:r>
      <w:r w:rsidR="00E04CF3">
        <w:rPr>
          <w:rFonts w:cs="Arial"/>
          <w:sz w:val="20"/>
        </w:rPr>
        <w:t>-</w:t>
      </w:r>
      <w:r w:rsidRPr="00492F0A">
        <w:rPr>
          <w:rFonts w:cs="Arial"/>
          <w:sz w:val="20"/>
        </w:rPr>
        <w:t>contractor;</w:t>
      </w:r>
    </w:p>
    <w:p w:rsidR="00E65CD3" w:rsidRPr="00492F0A" w:rsidRDefault="0037750A" w:rsidP="00E435B0">
      <w:pPr>
        <w:pStyle w:val="Body1"/>
        <w:spacing w:after="120" w:line="240" w:lineRule="auto"/>
        <w:ind w:left="851"/>
        <w:rPr>
          <w:rFonts w:cs="Arial"/>
          <w:sz w:val="20"/>
        </w:rPr>
      </w:pPr>
      <w:r w:rsidRPr="00492F0A">
        <w:rPr>
          <w:rFonts w:cs="Arial"/>
          <w:b/>
          <w:sz w:val="20"/>
        </w:rPr>
        <w:t>"Service Start Transferring Employees"</w:t>
      </w:r>
      <w:r w:rsidRPr="00492F0A">
        <w:rPr>
          <w:rFonts w:cs="Arial"/>
          <w:sz w:val="20"/>
        </w:rPr>
        <w:t xml:space="preserve"> means the individuals listed in </w:t>
      </w:r>
      <w:r w:rsidRPr="00F628F5">
        <w:rPr>
          <w:rFonts w:cs="Arial"/>
          <w:sz w:val="20"/>
        </w:rPr>
        <w:t>A</w:t>
      </w:r>
      <w:r w:rsidR="00123906">
        <w:rPr>
          <w:rFonts w:cs="Arial"/>
          <w:sz w:val="20"/>
        </w:rPr>
        <w:t>ppendix</w:t>
      </w:r>
      <w:r w:rsidRPr="00F628F5">
        <w:rPr>
          <w:rFonts w:cs="Arial"/>
          <w:sz w:val="20"/>
        </w:rPr>
        <w:t xml:space="preserve"> 1</w:t>
      </w:r>
      <w:r w:rsidRPr="00492F0A">
        <w:rPr>
          <w:rFonts w:cs="Arial"/>
          <w:sz w:val="20"/>
        </w:rPr>
        <w:t xml:space="preserve"> who as at the date of this Agreement are wholly or mainly assigned to the provision of all or part of the Services (or services similar to the Services) and / or any other individuals who are assigned for the purposes of the Employment Regulations immedia</w:t>
      </w:r>
      <w:r w:rsidRPr="00492F0A">
        <w:rPr>
          <w:rFonts w:cs="Arial"/>
          <w:sz w:val="20"/>
        </w:rPr>
        <w:t>tely prior to the Service Start Transfer Date;</w:t>
      </w:r>
    </w:p>
    <w:p w:rsidR="00E65CD3" w:rsidRPr="00B7442F" w:rsidRDefault="0037750A" w:rsidP="00E65CD3">
      <w:pPr>
        <w:pStyle w:val="BodyText"/>
        <w:spacing w:after="120"/>
        <w:rPr>
          <w:rFonts w:ascii="Arial" w:hAnsi="Arial" w:cs="Arial"/>
          <w:b/>
          <w:bCs/>
          <w:sz w:val="20"/>
          <w:szCs w:val="20"/>
        </w:rPr>
      </w:pPr>
      <w:r w:rsidRPr="00B7442F">
        <w:rPr>
          <w:rFonts w:ascii="Arial" w:hAnsi="Arial" w:cs="Arial"/>
          <w:b/>
          <w:bCs/>
          <w:sz w:val="20"/>
          <w:szCs w:val="20"/>
        </w:rPr>
        <w:t>Commencement of the services</w:t>
      </w:r>
      <w:r w:rsidR="003E55CC" w:rsidRPr="00B7442F">
        <w:rPr>
          <w:rFonts w:ascii="Arial" w:hAnsi="Arial" w:cs="Arial"/>
          <w:b/>
          <w:bCs/>
          <w:vanish/>
          <w:color w:val="FFFFFF"/>
          <w:sz w:val="20"/>
          <w:szCs w:val="20"/>
        </w:rPr>
        <w:fldChar w:fldCharType="begin"/>
      </w:r>
      <w:r w:rsidR="003E55CC" w:rsidRPr="00B7442F">
        <w:rPr>
          <w:rFonts w:ascii="Arial" w:hAnsi="Arial" w:cs="Arial"/>
          <w:b/>
          <w:bCs/>
          <w:vanish/>
          <w:color w:val="FFFFFF"/>
          <w:sz w:val="20"/>
          <w:szCs w:val="20"/>
        </w:rPr>
        <w:instrText xml:space="preserve"> LISTNUM \l 1 \s 0  </w:instrText>
      </w:r>
      <w:r w:rsidR="003E55CC" w:rsidRPr="00B7442F">
        <w:rPr>
          <w:rFonts w:ascii="Arial" w:hAnsi="Arial" w:cs="Arial"/>
          <w:b/>
          <w:bCs/>
          <w:vanish/>
          <w:color w:val="FFFFFF"/>
          <w:sz w:val="20"/>
          <w:szCs w:val="20"/>
        </w:rPr>
        <w:fldChar w:fldCharType="end"/>
      </w:r>
    </w:p>
    <w:p w:rsidR="00E65CD3" w:rsidRPr="003E55CC" w:rsidRDefault="0037750A" w:rsidP="00F454FF">
      <w:pPr>
        <w:pStyle w:val="Level1"/>
        <w:rPr>
          <w:b/>
          <w:bCs/>
        </w:rPr>
      </w:pPr>
      <w:r w:rsidRPr="003E55CC">
        <w:rPr>
          <w:b/>
          <w:bCs/>
        </w:rPr>
        <w:t>Transfer of employees</w:t>
      </w:r>
    </w:p>
    <w:p w:rsidR="00E65CD3" w:rsidRPr="003E55CC" w:rsidRDefault="0037750A" w:rsidP="003E55CC">
      <w:pPr>
        <w:pStyle w:val="Level2"/>
        <w:rPr>
          <w:sz w:val="20"/>
        </w:rPr>
      </w:pPr>
      <w:r w:rsidRPr="003E55CC">
        <w:rPr>
          <w:sz w:val="20"/>
        </w:rPr>
        <w:t>The Supplier acknowledges and accepts the Employment Regulations shall apply so that the contracts of employment of the Service Start Tr</w:t>
      </w:r>
      <w:r w:rsidRPr="003E55CC">
        <w:rPr>
          <w:sz w:val="20"/>
        </w:rPr>
        <w:t>ansferring Employees and any collective agreement between the [</w:t>
      </w:r>
      <w:r w:rsidRPr="003E55CC">
        <w:rPr>
          <w:sz w:val="20"/>
          <w:highlight w:val="cyan"/>
        </w:rPr>
        <w:t>Outgoing Supplier or any sub</w:t>
      </w:r>
      <w:r w:rsidR="00E04CF3">
        <w:rPr>
          <w:sz w:val="20"/>
          <w:highlight w:val="cyan"/>
        </w:rPr>
        <w:t>-</w:t>
      </w:r>
      <w:r w:rsidRPr="003E55CC">
        <w:rPr>
          <w:sz w:val="20"/>
          <w:highlight w:val="cyan"/>
        </w:rPr>
        <w:t>contractor</w:t>
      </w:r>
      <w:r w:rsidRPr="003E55CC">
        <w:rPr>
          <w:sz w:val="20"/>
        </w:rPr>
        <w:t>][</w:t>
      </w:r>
      <w:r w:rsidRPr="003E55CC">
        <w:rPr>
          <w:sz w:val="20"/>
          <w:highlight w:val="cyan"/>
        </w:rPr>
        <w:t>Customer</w:t>
      </w:r>
      <w:r w:rsidRPr="003E55CC">
        <w:rPr>
          <w:sz w:val="20"/>
        </w:rPr>
        <w:t>] and any recognised trade union in respect of the Service Start Transferring Employees automatically transfer to the Supplier or any sub</w:t>
      </w:r>
      <w:r w:rsidR="00E04CF3">
        <w:rPr>
          <w:sz w:val="20"/>
        </w:rPr>
        <w:t>-</w:t>
      </w:r>
      <w:r w:rsidRPr="003E55CC">
        <w:rPr>
          <w:sz w:val="20"/>
        </w:rPr>
        <w:t xml:space="preserve">contractor on the Service Start Transfer Date.  The Supplier agrees that the remaining commencement provisions of this Schedule shall apply whether or not the Employment Regulations do apply as anticipated. </w:t>
      </w:r>
    </w:p>
    <w:p w:rsidR="00E65CD3" w:rsidRPr="003E55CC" w:rsidRDefault="0037750A" w:rsidP="003E55CC">
      <w:pPr>
        <w:pStyle w:val="Level1"/>
        <w:rPr>
          <w:b/>
          <w:bCs/>
        </w:rPr>
      </w:pPr>
      <w:r w:rsidRPr="003E55CC">
        <w:rPr>
          <w:b/>
          <w:bCs/>
        </w:rPr>
        <w:t xml:space="preserve">Information and consultation </w:t>
      </w:r>
    </w:p>
    <w:p w:rsidR="00E65CD3" w:rsidRPr="003E55CC" w:rsidRDefault="0037750A" w:rsidP="003E55CC">
      <w:pPr>
        <w:pStyle w:val="Level2"/>
        <w:rPr>
          <w:sz w:val="20"/>
        </w:rPr>
      </w:pPr>
      <w:r w:rsidRPr="003E55CC">
        <w:rPr>
          <w:sz w:val="20"/>
        </w:rPr>
        <w:lastRenderedPageBreak/>
        <w:t xml:space="preserve">The Supplier will </w:t>
      </w:r>
      <w:r w:rsidRPr="003E55CC">
        <w:rPr>
          <w:sz w:val="20"/>
        </w:rPr>
        <w:t>and will procure that any sub</w:t>
      </w:r>
      <w:r w:rsidR="00E04CF3">
        <w:rPr>
          <w:sz w:val="20"/>
        </w:rPr>
        <w:t>-</w:t>
      </w:r>
      <w:r w:rsidRPr="003E55CC">
        <w:rPr>
          <w:sz w:val="20"/>
        </w:rPr>
        <w:t>contractor will:</w:t>
      </w:r>
    </w:p>
    <w:p w:rsidR="00E65CD3" w:rsidRPr="00492F0A" w:rsidRDefault="0037750A" w:rsidP="00B7442F">
      <w:pPr>
        <w:pStyle w:val="BodyText"/>
        <w:spacing w:after="120"/>
        <w:ind w:left="851" w:hanging="851"/>
        <w:rPr>
          <w:rFonts w:ascii="Arial" w:hAnsi="Arial" w:cs="Arial"/>
          <w:sz w:val="20"/>
          <w:szCs w:val="20"/>
        </w:rPr>
      </w:pPr>
      <w:r w:rsidRPr="00492F0A">
        <w:rPr>
          <w:rFonts w:ascii="Arial" w:hAnsi="Arial" w:cs="Arial"/>
          <w:sz w:val="20"/>
          <w:szCs w:val="20"/>
        </w:rPr>
        <w:t>2.1.1</w:t>
      </w:r>
      <w:r w:rsidRPr="00492F0A">
        <w:rPr>
          <w:rFonts w:ascii="Arial" w:hAnsi="Arial" w:cs="Arial"/>
          <w:sz w:val="20"/>
          <w:szCs w:val="20"/>
        </w:rPr>
        <w:tab/>
        <w:t xml:space="preserve">not later than </w:t>
      </w:r>
      <w:r>
        <w:rPr>
          <w:rFonts w:ascii="Arial" w:hAnsi="Arial" w:cs="Arial"/>
          <w:sz w:val="20"/>
          <w:szCs w:val="20"/>
        </w:rPr>
        <w:t>seven (7) days</w:t>
      </w:r>
      <w:r w:rsidRPr="00492F0A">
        <w:rPr>
          <w:rFonts w:ascii="Arial" w:hAnsi="Arial" w:cs="Arial"/>
          <w:sz w:val="20"/>
          <w:szCs w:val="20"/>
        </w:rPr>
        <w:t xml:space="preserve"> after issue of a notice in writing to it</w:t>
      </w:r>
      <w:r>
        <w:rPr>
          <w:rFonts w:ascii="Arial" w:hAnsi="Arial" w:cs="Arial"/>
          <w:sz w:val="20"/>
          <w:szCs w:val="20"/>
        </w:rPr>
        <w:t>[</w:t>
      </w:r>
      <w:r w:rsidRPr="00041B5C">
        <w:rPr>
          <w:rFonts w:ascii="Arial" w:hAnsi="Arial" w:cs="Arial"/>
          <w:sz w:val="20"/>
          <w:szCs w:val="20"/>
          <w:highlight w:val="cyan"/>
        </w:rPr>
        <w:t>, whether from the Outgoing Supplier or</w:t>
      </w:r>
      <w:r>
        <w:rPr>
          <w:rFonts w:ascii="Arial" w:hAnsi="Arial" w:cs="Arial"/>
          <w:sz w:val="20"/>
          <w:szCs w:val="20"/>
        </w:rPr>
        <w:t>] from</w:t>
      </w:r>
      <w:r w:rsidRPr="00492F0A">
        <w:rPr>
          <w:rFonts w:ascii="Arial" w:hAnsi="Arial" w:cs="Arial"/>
          <w:sz w:val="20"/>
          <w:szCs w:val="20"/>
        </w:rPr>
        <w:t xml:space="preserve"> the Customer, give such information and details on the measures (if any) (including de</w:t>
      </w:r>
      <w:r w:rsidRPr="00492F0A">
        <w:rPr>
          <w:rFonts w:ascii="Arial" w:hAnsi="Arial" w:cs="Arial"/>
          <w:sz w:val="20"/>
          <w:szCs w:val="20"/>
        </w:rPr>
        <w:t>tails of proposed pension provision) the Supplier, or any sub</w:t>
      </w:r>
      <w:r w:rsidR="00E04CF3">
        <w:rPr>
          <w:rFonts w:ascii="Arial" w:hAnsi="Arial" w:cs="Arial"/>
          <w:sz w:val="20"/>
          <w:szCs w:val="20"/>
        </w:rPr>
        <w:t>-</w:t>
      </w:r>
      <w:r w:rsidRPr="00492F0A">
        <w:rPr>
          <w:rFonts w:ascii="Arial" w:hAnsi="Arial" w:cs="Arial"/>
          <w:sz w:val="20"/>
          <w:szCs w:val="20"/>
        </w:rPr>
        <w:t xml:space="preserve">contractor, envisages taking in relation to the Service Start Transferring Employees to </w:t>
      </w:r>
      <w:r>
        <w:rPr>
          <w:rFonts w:ascii="Arial" w:hAnsi="Arial" w:cs="Arial"/>
          <w:sz w:val="20"/>
          <w:szCs w:val="20"/>
        </w:rPr>
        <w:t>[</w:t>
      </w:r>
      <w:r w:rsidRPr="00041B5C">
        <w:rPr>
          <w:rFonts w:ascii="Arial" w:hAnsi="Arial" w:cs="Arial"/>
          <w:sz w:val="20"/>
          <w:szCs w:val="20"/>
          <w:highlight w:val="cyan"/>
        </w:rPr>
        <w:t>the Customer</w:t>
      </w:r>
      <w:r>
        <w:rPr>
          <w:rFonts w:ascii="Arial" w:hAnsi="Arial" w:cs="Arial"/>
          <w:sz w:val="20"/>
          <w:szCs w:val="20"/>
        </w:rPr>
        <w:t>]</w:t>
      </w:r>
      <w:r w:rsidRPr="00492F0A">
        <w:rPr>
          <w:rFonts w:ascii="Arial" w:hAnsi="Arial" w:cs="Arial"/>
          <w:sz w:val="20"/>
          <w:szCs w:val="20"/>
        </w:rPr>
        <w:t xml:space="preserve"> </w:t>
      </w:r>
      <w:r>
        <w:rPr>
          <w:rFonts w:ascii="Arial" w:hAnsi="Arial" w:cs="Arial"/>
          <w:sz w:val="20"/>
          <w:szCs w:val="20"/>
        </w:rPr>
        <w:t>[</w:t>
      </w:r>
      <w:r w:rsidRPr="00041B5C">
        <w:rPr>
          <w:rFonts w:ascii="Arial" w:hAnsi="Arial" w:cs="Arial"/>
          <w:sz w:val="20"/>
          <w:szCs w:val="20"/>
          <w:highlight w:val="cyan"/>
        </w:rPr>
        <w:t>and/or</w:t>
      </w:r>
      <w:r>
        <w:rPr>
          <w:rFonts w:ascii="Arial" w:hAnsi="Arial" w:cs="Arial"/>
          <w:sz w:val="20"/>
          <w:szCs w:val="20"/>
        </w:rPr>
        <w:t xml:space="preserve"> </w:t>
      </w:r>
      <w:r w:rsidRPr="00041B5C">
        <w:rPr>
          <w:rFonts w:ascii="Arial" w:hAnsi="Arial" w:cs="Arial"/>
          <w:sz w:val="20"/>
          <w:szCs w:val="20"/>
          <w:highlight w:val="cyan"/>
        </w:rPr>
        <w:t>the Outgoing Supplier</w:t>
      </w:r>
      <w:r>
        <w:rPr>
          <w:rFonts w:ascii="Arial" w:hAnsi="Arial" w:cs="Arial"/>
          <w:sz w:val="20"/>
          <w:szCs w:val="20"/>
        </w:rPr>
        <w:t>]</w:t>
      </w:r>
      <w:r w:rsidRPr="00492F0A">
        <w:rPr>
          <w:rFonts w:ascii="Arial" w:hAnsi="Arial" w:cs="Arial"/>
          <w:sz w:val="20"/>
          <w:szCs w:val="20"/>
        </w:rPr>
        <w:t xml:space="preserve"> as will enable the </w:t>
      </w:r>
      <w:r>
        <w:rPr>
          <w:rFonts w:ascii="Arial" w:hAnsi="Arial" w:cs="Arial"/>
          <w:sz w:val="20"/>
          <w:szCs w:val="20"/>
        </w:rPr>
        <w:t>[</w:t>
      </w:r>
      <w:r w:rsidRPr="00041B5C">
        <w:rPr>
          <w:rFonts w:ascii="Arial" w:hAnsi="Arial" w:cs="Arial"/>
          <w:sz w:val="20"/>
          <w:szCs w:val="20"/>
          <w:highlight w:val="cyan"/>
        </w:rPr>
        <w:t>Customer</w:t>
      </w:r>
      <w:r>
        <w:rPr>
          <w:rFonts w:ascii="Arial" w:hAnsi="Arial" w:cs="Arial"/>
          <w:sz w:val="20"/>
          <w:szCs w:val="20"/>
        </w:rPr>
        <w:t>][</w:t>
      </w:r>
      <w:r w:rsidRPr="00041B5C">
        <w:rPr>
          <w:rFonts w:ascii="Arial" w:hAnsi="Arial" w:cs="Arial"/>
          <w:sz w:val="20"/>
          <w:szCs w:val="20"/>
          <w:highlight w:val="cyan"/>
        </w:rPr>
        <w:t>Outgoing Supplier</w:t>
      </w:r>
      <w:r>
        <w:rPr>
          <w:rFonts w:ascii="Arial" w:hAnsi="Arial" w:cs="Arial"/>
          <w:sz w:val="20"/>
          <w:szCs w:val="20"/>
        </w:rPr>
        <w:t>]</w:t>
      </w:r>
      <w:r w:rsidRPr="00492F0A">
        <w:rPr>
          <w:rFonts w:ascii="Arial" w:hAnsi="Arial" w:cs="Arial"/>
          <w:sz w:val="20"/>
          <w:szCs w:val="20"/>
        </w:rPr>
        <w:t xml:space="preserve"> to comply w</w:t>
      </w:r>
      <w:r w:rsidRPr="00492F0A">
        <w:rPr>
          <w:rFonts w:ascii="Arial" w:hAnsi="Arial" w:cs="Arial"/>
          <w:sz w:val="20"/>
          <w:szCs w:val="20"/>
        </w:rPr>
        <w:t>ith their obligations to inform and consult with employees under the Employment Regulations; and</w:t>
      </w:r>
    </w:p>
    <w:p w:rsidR="00E65CD3" w:rsidRPr="00492F0A" w:rsidRDefault="0037750A" w:rsidP="00B7442F">
      <w:pPr>
        <w:pStyle w:val="BodyText"/>
        <w:spacing w:after="120"/>
        <w:ind w:left="851" w:hanging="851"/>
        <w:rPr>
          <w:rFonts w:ascii="Arial" w:hAnsi="Arial" w:cs="Arial"/>
          <w:sz w:val="20"/>
          <w:szCs w:val="20"/>
        </w:rPr>
      </w:pPr>
      <w:r w:rsidRPr="00492F0A">
        <w:rPr>
          <w:rFonts w:ascii="Arial" w:hAnsi="Arial" w:cs="Arial"/>
          <w:sz w:val="20"/>
          <w:szCs w:val="20"/>
        </w:rPr>
        <w:t>2.1.2</w:t>
      </w:r>
      <w:r w:rsidRPr="00492F0A">
        <w:rPr>
          <w:rFonts w:ascii="Arial" w:hAnsi="Arial" w:cs="Arial"/>
          <w:sz w:val="20"/>
          <w:szCs w:val="20"/>
        </w:rPr>
        <w:tab/>
        <w:t>provide such assistance (to include if requested attendance at any meeting with Service Start Transferring Employees, trade unions and employee represent</w:t>
      </w:r>
      <w:r w:rsidRPr="00492F0A">
        <w:rPr>
          <w:rFonts w:ascii="Arial" w:hAnsi="Arial" w:cs="Arial"/>
          <w:sz w:val="20"/>
          <w:szCs w:val="20"/>
        </w:rPr>
        <w:t xml:space="preserve">atives) and information to the Customer </w:t>
      </w:r>
      <w:r>
        <w:rPr>
          <w:rFonts w:ascii="Arial" w:hAnsi="Arial" w:cs="Arial"/>
          <w:sz w:val="20"/>
          <w:szCs w:val="20"/>
        </w:rPr>
        <w:t>[</w:t>
      </w:r>
      <w:r w:rsidRPr="00041B5C">
        <w:rPr>
          <w:rFonts w:ascii="Arial" w:hAnsi="Arial" w:cs="Arial"/>
          <w:sz w:val="20"/>
          <w:szCs w:val="20"/>
          <w:highlight w:val="cyan"/>
        </w:rPr>
        <w:t>and/or any Outgoing Supplier</w:t>
      </w:r>
      <w:r>
        <w:rPr>
          <w:rFonts w:ascii="Arial" w:hAnsi="Arial" w:cs="Arial"/>
          <w:sz w:val="20"/>
          <w:szCs w:val="20"/>
        </w:rPr>
        <w:t>]</w:t>
      </w:r>
      <w:r w:rsidRPr="00492F0A">
        <w:rPr>
          <w:rFonts w:ascii="Arial" w:hAnsi="Arial" w:cs="Arial"/>
          <w:sz w:val="20"/>
          <w:szCs w:val="20"/>
        </w:rPr>
        <w:t xml:space="preserve">, as the Customer </w:t>
      </w:r>
      <w:r>
        <w:rPr>
          <w:rFonts w:ascii="Arial" w:hAnsi="Arial" w:cs="Arial"/>
          <w:sz w:val="20"/>
          <w:szCs w:val="20"/>
        </w:rPr>
        <w:t>[</w:t>
      </w:r>
      <w:r w:rsidRPr="00041B5C">
        <w:rPr>
          <w:rFonts w:ascii="Arial" w:hAnsi="Arial" w:cs="Arial"/>
          <w:sz w:val="20"/>
          <w:szCs w:val="20"/>
          <w:highlight w:val="cyan"/>
        </w:rPr>
        <w:t>or that Outgoing Supplier</w:t>
      </w:r>
      <w:r>
        <w:rPr>
          <w:rFonts w:ascii="Arial" w:hAnsi="Arial" w:cs="Arial"/>
          <w:sz w:val="20"/>
          <w:szCs w:val="20"/>
        </w:rPr>
        <w:t>]</w:t>
      </w:r>
      <w:r w:rsidRPr="00492F0A">
        <w:rPr>
          <w:rFonts w:ascii="Arial" w:hAnsi="Arial" w:cs="Arial"/>
          <w:sz w:val="20"/>
          <w:szCs w:val="20"/>
        </w:rPr>
        <w:t xml:space="preserve"> may reasonably request; and</w:t>
      </w:r>
    </w:p>
    <w:p w:rsidR="00E65CD3" w:rsidRPr="00492F0A" w:rsidRDefault="0037750A" w:rsidP="00B7442F">
      <w:pPr>
        <w:pStyle w:val="BodyText"/>
        <w:spacing w:after="120"/>
        <w:ind w:left="851" w:hanging="851"/>
        <w:rPr>
          <w:rFonts w:ascii="Arial" w:hAnsi="Arial" w:cs="Arial"/>
          <w:sz w:val="20"/>
          <w:szCs w:val="20"/>
        </w:rPr>
      </w:pPr>
      <w:r w:rsidRPr="00492F0A">
        <w:rPr>
          <w:rFonts w:ascii="Arial" w:hAnsi="Arial" w:cs="Arial"/>
          <w:sz w:val="20"/>
          <w:szCs w:val="20"/>
        </w:rPr>
        <w:t>2.1.3</w:t>
      </w:r>
      <w:r w:rsidRPr="00492F0A">
        <w:rPr>
          <w:rFonts w:ascii="Arial" w:hAnsi="Arial" w:cs="Arial"/>
          <w:sz w:val="20"/>
          <w:szCs w:val="20"/>
        </w:rPr>
        <w:tab/>
        <w:t>otherwise take all other steps necessary to comply with the obligations to inform and consult with any emp</w:t>
      </w:r>
      <w:r w:rsidRPr="00492F0A">
        <w:rPr>
          <w:rFonts w:ascii="Arial" w:hAnsi="Arial" w:cs="Arial"/>
          <w:sz w:val="20"/>
          <w:szCs w:val="20"/>
        </w:rPr>
        <w:t>loyees affected by the transfer and/or their elected representatives in accordance with the Employment Regulations.</w:t>
      </w:r>
    </w:p>
    <w:p w:rsidR="00E65CD3" w:rsidRPr="003E55CC" w:rsidRDefault="0037750A" w:rsidP="003E55CC">
      <w:pPr>
        <w:pStyle w:val="Level1"/>
        <w:rPr>
          <w:b/>
          <w:bCs/>
        </w:rPr>
      </w:pPr>
      <w:r w:rsidRPr="003E55CC">
        <w:rPr>
          <w:b/>
          <w:bCs/>
        </w:rPr>
        <w:t xml:space="preserve">Provision of information </w:t>
      </w:r>
    </w:p>
    <w:p w:rsidR="00E65CD3" w:rsidRPr="003E55CC" w:rsidRDefault="0037750A" w:rsidP="003E55CC">
      <w:pPr>
        <w:pStyle w:val="Level2"/>
        <w:rPr>
          <w:sz w:val="20"/>
        </w:rPr>
      </w:pPr>
      <w:r w:rsidRPr="003E55CC">
        <w:rPr>
          <w:sz w:val="20"/>
        </w:rPr>
        <w:t>The Customer will [</w:t>
      </w:r>
      <w:r w:rsidRPr="003E55CC">
        <w:rPr>
          <w:sz w:val="20"/>
          <w:highlight w:val="cyan"/>
        </w:rPr>
        <w:t>use reasonable endeavours to procure that the Outgoing Supplier will</w:t>
      </w:r>
      <w:r w:rsidRPr="003E55CC">
        <w:rPr>
          <w:sz w:val="20"/>
        </w:rPr>
        <w:t>]:</w:t>
      </w:r>
    </w:p>
    <w:p w:rsidR="00E65CD3" w:rsidRPr="00492F0A" w:rsidRDefault="0037750A" w:rsidP="00B7442F">
      <w:pPr>
        <w:pStyle w:val="BodyText"/>
        <w:spacing w:after="120"/>
        <w:ind w:left="851" w:hanging="851"/>
        <w:rPr>
          <w:rFonts w:ascii="Arial" w:hAnsi="Arial" w:cs="Arial"/>
          <w:sz w:val="20"/>
          <w:szCs w:val="20"/>
        </w:rPr>
      </w:pPr>
      <w:r w:rsidRPr="00492F0A">
        <w:rPr>
          <w:rFonts w:ascii="Arial" w:hAnsi="Arial" w:cs="Arial"/>
          <w:sz w:val="20"/>
          <w:szCs w:val="20"/>
        </w:rPr>
        <w:t>3.1.1</w:t>
      </w:r>
      <w:r w:rsidRPr="00492F0A">
        <w:rPr>
          <w:rFonts w:ascii="Arial" w:hAnsi="Arial" w:cs="Arial"/>
          <w:sz w:val="20"/>
          <w:szCs w:val="20"/>
        </w:rPr>
        <w:tab/>
        <w:t xml:space="preserve">not later than </w:t>
      </w:r>
      <w:r>
        <w:rPr>
          <w:rFonts w:ascii="Arial" w:hAnsi="Arial" w:cs="Arial"/>
          <w:sz w:val="20"/>
          <w:szCs w:val="20"/>
        </w:rPr>
        <w:t>twe</w:t>
      </w:r>
      <w:r>
        <w:rPr>
          <w:rFonts w:ascii="Arial" w:hAnsi="Arial" w:cs="Arial"/>
          <w:sz w:val="20"/>
          <w:szCs w:val="20"/>
        </w:rPr>
        <w:t>nty eight</w:t>
      </w:r>
      <w:r w:rsidRPr="00492F0A">
        <w:rPr>
          <w:rFonts w:ascii="Arial" w:hAnsi="Arial" w:cs="Arial"/>
          <w:sz w:val="20"/>
          <w:szCs w:val="20"/>
        </w:rPr>
        <w:t xml:space="preserve"> (</w:t>
      </w:r>
      <w:r>
        <w:rPr>
          <w:rFonts w:ascii="Arial" w:hAnsi="Arial" w:cs="Arial"/>
          <w:sz w:val="20"/>
          <w:szCs w:val="20"/>
        </w:rPr>
        <w:t>28</w:t>
      </w:r>
      <w:r w:rsidRPr="00492F0A">
        <w:rPr>
          <w:rFonts w:ascii="Arial" w:hAnsi="Arial" w:cs="Arial"/>
          <w:sz w:val="20"/>
          <w:szCs w:val="20"/>
        </w:rPr>
        <w:t>) days prior to the Service Start Transfer Date, provide to the Supplier the employee liability information (as defined in Regulation 11 of the Employment Regulations) in respect of the Service Start Transferring Employees; and</w:t>
      </w:r>
    </w:p>
    <w:p w:rsidR="00E65CD3" w:rsidRDefault="0037750A" w:rsidP="00B7442F">
      <w:pPr>
        <w:pStyle w:val="BodyText"/>
        <w:spacing w:after="120"/>
        <w:ind w:left="851" w:hanging="851"/>
        <w:rPr>
          <w:rFonts w:ascii="Arial" w:hAnsi="Arial" w:cs="Arial"/>
          <w:sz w:val="20"/>
          <w:szCs w:val="20"/>
        </w:rPr>
      </w:pPr>
      <w:r w:rsidRPr="00492F0A">
        <w:rPr>
          <w:rFonts w:ascii="Arial" w:hAnsi="Arial" w:cs="Arial"/>
          <w:sz w:val="20"/>
          <w:szCs w:val="20"/>
        </w:rPr>
        <w:t>3.1.2</w:t>
      </w:r>
      <w:r w:rsidRPr="00492F0A">
        <w:rPr>
          <w:rFonts w:ascii="Arial" w:hAnsi="Arial" w:cs="Arial"/>
          <w:sz w:val="20"/>
          <w:szCs w:val="20"/>
        </w:rPr>
        <w:tab/>
        <w:t xml:space="preserve">notify </w:t>
      </w:r>
      <w:r w:rsidRPr="00492F0A">
        <w:rPr>
          <w:rFonts w:ascii="Arial" w:hAnsi="Arial" w:cs="Arial"/>
          <w:sz w:val="20"/>
          <w:szCs w:val="20"/>
        </w:rPr>
        <w:t>the Supplier in writing of any changes affecting this information, up to and including the Service Start Transfer Date, within seven (7) days of the change.</w:t>
      </w:r>
    </w:p>
    <w:p w:rsidR="00E65CD3" w:rsidRPr="003E55CC" w:rsidRDefault="0037750A" w:rsidP="003E55CC">
      <w:pPr>
        <w:pStyle w:val="Level1"/>
        <w:rPr>
          <w:b/>
          <w:bCs/>
        </w:rPr>
      </w:pPr>
      <w:r w:rsidRPr="003E55CC">
        <w:rPr>
          <w:b/>
          <w:bCs/>
        </w:rPr>
        <w:t xml:space="preserve">Employment costs </w:t>
      </w:r>
    </w:p>
    <w:p w:rsidR="00E65CD3" w:rsidRPr="003E55CC" w:rsidRDefault="0037750A" w:rsidP="003E55CC">
      <w:pPr>
        <w:pStyle w:val="Level2"/>
        <w:rPr>
          <w:sz w:val="20"/>
        </w:rPr>
      </w:pPr>
      <w:r w:rsidRPr="003E55CC">
        <w:rPr>
          <w:sz w:val="20"/>
        </w:rPr>
        <w:t>The Customer will [</w:t>
      </w:r>
      <w:r w:rsidRPr="003E55CC">
        <w:rPr>
          <w:sz w:val="20"/>
          <w:highlight w:val="cyan"/>
        </w:rPr>
        <w:t>be responsible for and will</w:t>
      </w:r>
      <w:r w:rsidRPr="003E55CC">
        <w:rPr>
          <w:sz w:val="20"/>
        </w:rPr>
        <w:t>] [</w:t>
      </w:r>
      <w:r w:rsidRPr="003E55CC">
        <w:rPr>
          <w:sz w:val="20"/>
          <w:highlight w:val="cyan"/>
        </w:rPr>
        <w:t>use reasonable endeavours to pro</w:t>
      </w:r>
      <w:r w:rsidRPr="003E55CC">
        <w:rPr>
          <w:sz w:val="20"/>
          <w:highlight w:val="cyan"/>
        </w:rPr>
        <w:t>cure that the Outgoing Supplier will</w:t>
      </w:r>
      <w:r w:rsidRPr="003E55CC">
        <w:rPr>
          <w:sz w:val="20"/>
        </w:rPr>
        <w:t>] discharge all remuneration and benefits of any kind (including all salaries, benefits, tax and national insurance payments and contributions to pension arrangements) relating to the Service Start Transferring Employees</w:t>
      </w:r>
      <w:r w:rsidRPr="003E55CC">
        <w:rPr>
          <w:sz w:val="20"/>
        </w:rPr>
        <w:t xml:space="preserve"> accruing in respect of the period up to the Service Start Transfer Date, other than bonus which shall not be apportioned and shall be borne and discharged by the Supplier. </w:t>
      </w:r>
    </w:p>
    <w:p w:rsidR="00E65CD3" w:rsidRPr="003E55CC" w:rsidRDefault="0037750A" w:rsidP="003E55CC">
      <w:pPr>
        <w:pStyle w:val="Level2"/>
        <w:rPr>
          <w:sz w:val="20"/>
        </w:rPr>
      </w:pPr>
      <w:r w:rsidRPr="003E55CC">
        <w:rPr>
          <w:sz w:val="20"/>
        </w:rPr>
        <w:t>The Supplier will be responsible for and will discharge or procure the discharge o</w:t>
      </w:r>
      <w:r w:rsidRPr="003E55CC">
        <w:rPr>
          <w:sz w:val="20"/>
        </w:rPr>
        <w:t>f all remuneration and benefits of any kind (including all salaries, benefits, tax and national insurance payments and contributions to pension arrangements) relating to the Service Start Transferring Employees accruing in respect of the period from and in</w:t>
      </w:r>
      <w:r w:rsidRPr="003E55CC">
        <w:rPr>
          <w:sz w:val="20"/>
        </w:rPr>
        <w:t xml:space="preserve">cluding the Service Start Transfer Date, other than bonus which shall not be apportioned and shall be discharged by the Supplier. </w:t>
      </w:r>
    </w:p>
    <w:p w:rsidR="00E65CD3" w:rsidRPr="00492F0A" w:rsidRDefault="0037750A" w:rsidP="00E65CD3">
      <w:pPr>
        <w:pStyle w:val="BodyText"/>
        <w:spacing w:after="120"/>
        <w:rPr>
          <w:rFonts w:ascii="Arial" w:hAnsi="Arial" w:cs="Arial"/>
          <w:b/>
          <w:bCs/>
          <w:sz w:val="20"/>
          <w:szCs w:val="20"/>
        </w:rPr>
      </w:pPr>
      <w:r w:rsidRPr="007021B1">
        <w:rPr>
          <w:rFonts w:ascii="Arial" w:hAnsi="Arial" w:cs="Arial"/>
          <w:b/>
          <w:bCs/>
          <w:sz w:val="20"/>
          <w:szCs w:val="20"/>
        </w:rPr>
        <w:t>[</w:t>
      </w:r>
      <w:r w:rsidRPr="007021B1">
        <w:rPr>
          <w:rFonts w:ascii="Arial" w:hAnsi="Arial" w:cs="Arial"/>
          <w:b/>
          <w:bCs/>
          <w:sz w:val="20"/>
          <w:szCs w:val="20"/>
          <w:highlight w:val="yellow"/>
        </w:rPr>
        <w:t xml:space="preserve">This wording means </w:t>
      </w:r>
      <w:r>
        <w:rPr>
          <w:rFonts w:ascii="Arial" w:hAnsi="Arial" w:cs="Arial"/>
          <w:b/>
          <w:bCs/>
          <w:sz w:val="20"/>
          <w:szCs w:val="20"/>
          <w:highlight w:val="yellow"/>
        </w:rPr>
        <w:t xml:space="preserve">that </w:t>
      </w:r>
      <w:r w:rsidRPr="007021B1">
        <w:rPr>
          <w:rFonts w:ascii="Arial" w:hAnsi="Arial" w:cs="Arial"/>
          <w:b/>
          <w:bCs/>
          <w:sz w:val="20"/>
          <w:szCs w:val="20"/>
          <w:highlight w:val="yellow"/>
        </w:rPr>
        <w:t xml:space="preserve">payment for holidays will be made when they are taken </w:t>
      </w:r>
      <w:r>
        <w:rPr>
          <w:rFonts w:ascii="Arial" w:hAnsi="Arial" w:cs="Arial"/>
          <w:b/>
          <w:bCs/>
          <w:sz w:val="20"/>
          <w:szCs w:val="20"/>
          <w:highlight w:val="yellow"/>
        </w:rPr>
        <w:t xml:space="preserve">(rather than by reference to how much has accrued at the point of the transfer) </w:t>
      </w:r>
      <w:r w:rsidRPr="007021B1">
        <w:rPr>
          <w:rFonts w:ascii="Arial" w:hAnsi="Arial" w:cs="Arial"/>
          <w:b/>
          <w:bCs/>
          <w:sz w:val="20"/>
          <w:szCs w:val="20"/>
          <w:highlight w:val="yellow"/>
        </w:rPr>
        <w:t xml:space="preserve">and that bonus will </w:t>
      </w:r>
      <w:r w:rsidRPr="007021B1">
        <w:rPr>
          <w:rFonts w:ascii="Arial" w:hAnsi="Arial" w:cs="Arial"/>
          <w:b/>
          <w:bCs/>
          <w:sz w:val="20"/>
          <w:szCs w:val="20"/>
          <w:highlight w:val="yellow"/>
          <w:u w:val="single"/>
        </w:rPr>
        <w:t>not</w:t>
      </w:r>
      <w:r w:rsidRPr="007021B1">
        <w:rPr>
          <w:rFonts w:ascii="Arial" w:hAnsi="Arial" w:cs="Arial"/>
          <w:b/>
          <w:bCs/>
          <w:sz w:val="20"/>
          <w:szCs w:val="20"/>
          <w:highlight w:val="yellow"/>
        </w:rPr>
        <w:t xml:space="preserve"> be apportioned on a time basis. Consideration should be given as to whether it is desirable to apportion </w:t>
      </w:r>
      <w:r>
        <w:rPr>
          <w:rFonts w:ascii="Arial" w:hAnsi="Arial" w:cs="Arial"/>
          <w:b/>
          <w:bCs/>
          <w:sz w:val="20"/>
          <w:szCs w:val="20"/>
          <w:highlight w:val="yellow"/>
        </w:rPr>
        <w:t xml:space="preserve">pay for </w:t>
      </w:r>
      <w:r w:rsidRPr="007021B1">
        <w:rPr>
          <w:rFonts w:ascii="Arial" w:hAnsi="Arial" w:cs="Arial"/>
          <w:b/>
          <w:bCs/>
          <w:sz w:val="20"/>
          <w:szCs w:val="20"/>
          <w:highlight w:val="yellow"/>
        </w:rPr>
        <w:t>holidays and/or bonus differently.</w:t>
      </w:r>
      <w:r>
        <w:rPr>
          <w:rFonts w:ascii="Arial" w:hAnsi="Arial" w:cs="Arial"/>
          <w:b/>
          <w:bCs/>
          <w:sz w:val="20"/>
          <w:szCs w:val="20"/>
          <w:highlight w:val="yellow"/>
        </w:rPr>
        <w:t xml:space="preserve"> Any</w:t>
      </w:r>
      <w:r w:rsidRPr="00492F0A">
        <w:rPr>
          <w:rFonts w:ascii="Arial" w:hAnsi="Arial" w:cs="Arial"/>
          <w:b/>
          <w:bCs/>
          <w:sz w:val="20"/>
          <w:szCs w:val="20"/>
          <w:highlight w:val="yellow"/>
        </w:rPr>
        <w:t xml:space="preserve"> </w:t>
      </w:r>
      <w:r w:rsidRPr="00492F0A">
        <w:rPr>
          <w:rFonts w:ascii="Arial" w:hAnsi="Arial" w:cs="Arial"/>
          <w:b/>
          <w:bCs/>
          <w:sz w:val="20"/>
          <w:szCs w:val="20"/>
          <w:highlight w:val="yellow"/>
        </w:rPr>
        <w:t xml:space="preserve">contract with </w:t>
      </w:r>
      <w:r>
        <w:rPr>
          <w:rFonts w:ascii="Arial" w:hAnsi="Arial" w:cs="Arial"/>
          <w:b/>
          <w:bCs/>
          <w:sz w:val="20"/>
          <w:szCs w:val="20"/>
          <w:highlight w:val="yellow"/>
        </w:rPr>
        <w:t>an</w:t>
      </w:r>
      <w:r w:rsidRPr="00492F0A">
        <w:rPr>
          <w:rFonts w:ascii="Arial" w:hAnsi="Arial" w:cs="Arial"/>
          <w:b/>
          <w:bCs/>
          <w:sz w:val="20"/>
          <w:szCs w:val="20"/>
          <w:highlight w:val="yellow"/>
        </w:rPr>
        <w:t xml:space="preserve"> Outgoing Supplier should be checked for any provisions relating to the apportionment of employment costs before deciding whether </w:t>
      </w:r>
      <w:r w:rsidRPr="007021B1">
        <w:rPr>
          <w:rFonts w:ascii="Arial" w:hAnsi="Arial" w:cs="Arial"/>
          <w:b/>
          <w:bCs/>
          <w:sz w:val="20"/>
          <w:szCs w:val="20"/>
          <w:highlight w:val="yellow"/>
        </w:rPr>
        <w:t>to adapt this wording. The Employment Costs wording on cessation may also need to be adjusted</w:t>
      </w:r>
      <w:r w:rsidRPr="00492F0A">
        <w:rPr>
          <w:rFonts w:ascii="Arial" w:hAnsi="Arial" w:cs="Arial"/>
          <w:b/>
          <w:bCs/>
          <w:sz w:val="20"/>
          <w:szCs w:val="20"/>
        </w:rPr>
        <w:t>].</w:t>
      </w:r>
    </w:p>
    <w:p w:rsidR="00E65CD3" w:rsidRPr="003E55CC" w:rsidRDefault="0037750A" w:rsidP="003E55CC">
      <w:pPr>
        <w:pStyle w:val="Level1"/>
        <w:rPr>
          <w:b/>
          <w:bCs/>
        </w:rPr>
      </w:pPr>
      <w:r w:rsidRPr="003E55CC">
        <w:rPr>
          <w:b/>
          <w:bCs/>
        </w:rPr>
        <w:t xml:space="preserve">Indemnities on commencement </w:t>
      </w:r>
    </w:p>
    <w:p w:rsidR="00E65CD3" w:rsidRPr="003E55CC" w:rsidRDefault="0037750A" w:rsidP="00F454FF">
      <w:pPr>
        <w:pStyle w:val="Level2"/>
        <w:rPr>
          <w:sz w:val="20"/>
        </w:rPr>
      </w:pPr>
      <w:r w:rsidRPr="003E55CC">
        <w:rPr>
          <w:sz w:val="20"/>
        </w:rPr>
        <w:t>The Supplier, on demand by the Customer, will indemnify the Customer and/or any member of the Customer Group [</w:t>
      </w:r>
      <w:r w:rsidRPr="003E55CC">
        <w:rPr>
          <w:sz w:val="20"/>
          <w:highlight w:val="cyan"/>
        </w:rPr>
        <w:t>and/or any Outgoing Supplier</w:t>
      </w:r>
      <w:r w:rsidRPr="003E55CC">
        <w:rPr>
          <w:sz w:val="20"/>
        </w:rPr>
        <w:t>] against all Losses which the Customer and/or any member of the Customer Group [</w:t>
      </w:r>
      <w:r w:rsidRPr="003E55CC">
        <w:rPr>
          <w:sz w:val="20"/>
          <w:highlight w:val="cyan"/>
        </w:rPr>
        <w:t>and/or a</w:t>
      </w:r>
      <w:r w:rsidRPr="003E55CC">
        <w:rPr>
          <w:sz w:val="20"/>
          <w:highlight w:val="cyan"/>
        </w:rPr>
        <w:t>ny Outgoing Supplier</w:t>
      </w:r>
      <w:r w:rsidRPr="003E55CC">
        <w:rPr>
          <w:sz w:val="20"/>
        </w:rPr>
        <w:t>] may incur (directly or indirectly):</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lastRenderedPageBreak/>
        <w:t>5</w:t>
      </w:r>
      <w:r w:rsidRPr="00492F0A">
        <w:rPr>
          <w:rFonts w:ascii="Arial" w:hAnsi="Arial" w:cs="Arial"/>
          <w:sz w:val="20"/>
          <w:szCs w:val="20"/>
        </w:rPr>
        <w:t>.1.1</w:t>
      </w:r>
      <w:r w:rsidRPr="00492F0A">
        <w:rPr>
          <w:rFonts w:ascii="Arial" w:hAnsi="Arial" w:cs="Arial"/>
          <w:sz w:val="20"/>
          <w:szCs w:val="20"/>
        </w:rPr>
        <w:tab/>
        <w:t>in connection with the employment or termination of employment of any of the Service Start Transferring Employees or other Supplier Personnel at any time from and including the Service Start T</w:t>
      </w:r>
      <w:r w:rsidRPr="00492F0A">
        <w:rPr>
          <w:rFonts w:ascii="Arial" w:hAnsi="Arial" w:cs="Arial"/>
          <w:sz w:val="20"/>
          <w:szCs w:val="20"/>
        </w:rPr>
        <w:t>ransfer Date;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5</w:t>
      </w:r>
      <w:r w:rsidRPr="00492F0A">
        <w:rPr>
          <w:rFonts w:ascii="Arial" w:hAnsi="Arial" w:cs="Arial"/>
          <w:sz w:val="20"/>
          <w:szCs w:val="20"/>
        </w:rPr>
        <w:t>.1.2</w:t>
      </w:r>
      <w:r w:rsidRPr="00492F0A">
        <w:rPr>
          <w:rFonts w:ascii="Arial" w:hAnsi="Arial" w:cs="Arial"/>
          <w:sz w:val="20"/>
          <w:szCs w:val="20"/>
        </w:rPr>
        <w:tab/>
        <w:t>in respect of any failure by the Supplier or sub</w:t>
      </w:r>
      <w:r w:rsidR="00E04CF3">
        <w:rPr>
          <w:rFonts w:ascii="Arial" w:hAnsi="Arial" w:cs="Arial"/>
          <w:sz w:val="20"/>
          <w:szCs w:val="20"/>
        </w:rPr>
        <w:t>-</w:t>
      </w:r>
      <w:r w:rsidRPr="00492F0A">
        <w:rPr>
          <w:rFonts w:ascii="Arial" w:hAnsi="Arial" w:cs="Arial"/>
          <w:sz w:val="20"/>
          <w:szCs w:val="20"/>
        </w:rPr>
        <w:t>contractor to comply with regulation 13(4) of the Employment Regulations;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5</w:t>
      </w:r>
      <w:r w:rsidRPr="00492F0A">
        <w:rPr>
          <w:rFonts w:ascii="Arial" w:hAnsi="Arial" w:cs="Arial"/>
          <w:sz w:val="20"/>
          <w:szCs w:val="20"/>
        </w:rPr>
        <w:t>.1.3</w:t>
      </w:r>
      <w:r w:rsidRPr="00492F0A">
        <w:rPr>
          <w:rFonts w:ascii="Arial" w:hAnsi="Arial" w:cs="Arial"/>
          <w:sz w:val="20"/>
          <w:szCs w:val="20"/>
        </w:rPr>
        <w:tab/>
        <w:t xml:space="preserve">arising from any failure by the Supplier to comply with </w:t>
      </w:r>
      <w:r w:rsidRPr="00D772BE">
        <w:rPr>
          <w:rFonts w:ascii="Arial" w:hAnsi="Arial" w:cs="Arial"/>
          <w:sz w:val="20"/>
          <w:szCs w:val="20"/>
        </w:rPr>
        <w:t>paragraphs 1 to 3</w:t>
      </w:r>
      <w:r w:rsidRPr="00492F0A">
        <w:rPr>
          <w:rFonts w:ascii="Arial" w:hAnsi="Arial" w:cs="Arial"/>
          <w:sz w:val="20"/>
          <w:szCs w:val="20"/>
        </w:rPr>
        <w:t xml:space="preserve"> above;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5</w:t>
      </w:r>
      <w:r w:rsidRPr="00492F0A">
        <w:rPr>
          <w:rFonts w:ascii="Arial" w:hAnsi="Arial" w:cs="Arial"/>
          <w:sz w:val="20"/>
          <w:szCs w:val="20"/>
        </w:rPr>
        <w:t>.1.4</w:t>
      </w:r>
      <w:r w:rsidRPr="00492F0A">
        <w:rPr>
          <w:rFonts w:ascii="Arial" w:hAnsi="Arial" w:cs="Arial"/>
          <w:sz w:val="20"/>
          <w:szCs w:val="20"/>
        </w:rPr>
        <w:tab/>
        <w:t>in connecti</w:t>
      </w:r>
      <w:r w:rsidRPr="00492F0A">
        <w:rPr>
          <w:rFonts w:ascii="Arial" w:hAnsi="Arial" w:cs="Arial"/>
          <w:sz w:val="20"/>
          <w:szCs w:val="20"/>
        </w:rPr>
        <w:t>on with the termination of employment of any of the Service Start Transferring Employees at any time (whether before, at or after the transfer of their employment to the Supplier or any sub</w:t>
      </w:r>
      <w:r w:rsidR="00E04CF3">
        <w:rPr>
          <w:rFonts w:ascii="Arial" w:hAnsi="Arial" w:cs="Arial"/>
          <w:sz w:val="20"/>
          <w:szCs w:val="20"/>
        </w:rPr>
        <w:t>-</w:t>
      </w:r>
      <w:r w:rsidRPr="00492F0A">
        <w:rPr>
          <w:rFonts w:ascii="Arial" w:hAnsi="Arial" w:cs="Arial"/>
          <w:sz w:val="20"/>
          <w:szCs w:val="20"/>
        </w:rPr>
        <w:t xml:space="preserve">contractor) in consequence of any variation or proposed variation </w:t>
      </w:r>
      <w:r w:rsidRPr="00492F0A">
        <w:rPr>
          <w:rFonts w:ascii="Arial" w:hAnsi="Arial" w:cs="Arial"/>
          <w:sz w:val="20"/>
          <w:szCs w:val="20"/>
        </w:rPr>
        <w:t>by the Supplier or any sub</w:t>
      </w:r>
      <w:r w:rsidR="00E04CF3">
        <w:rPr>
          <w:rFonts w:ascii="Arial" w:hAnsi="Arial" w:cs="Arial"/>
          <w:sz w:val="20"/>
          <w:szCs w:val="20"/>
        </w:rPr>
        <w:t>-</w:t>
      </w:r>
      <w:r w:rsidRPr="00492F0A">
        <w:rPr>
          <w:rFonts w:ascii="Arial" w:hAnsi="Arial" w:cs="Arial"/>
          <w:sz w:val="20"/>
          <w:szCs w:val="20"/>
        </w:rPr>
        <w:t>contractor of their terms and conditions of employment or substantial change or proposed substantial change to their working conditions to the material detriment of such individual.</w:t>
      </w:r>
    </w:p>
    <w:p w:rsidR="00E65CD3" w:rsidRPr="003E55CC" w:rsidRDefault="0037750A" w:rsidP="00F454FF">
      <w:pPr>
        <w:pStyle w:val="Level2"/>
        <w:rPr>
          <w:sz w:val="20"/>
          <w:szCs w:val="20"/>
          <w:highlight w:val="cyan"/>
        </w:rPr>
      </w:pPr>
      <w:r w:rsidRPr="003E55CC">
        <w:rPr>
          <w:sz w:val="20"/>
          <w:szCs w:val="20"/>
          <w:highlight w:val="cyan"/>
        </w:rPr>
        <w:t xml:space="preserve">[The Customer, on demand by the Supplier, will </w:t>
      </w:r>
      <w:r w:rsidRPr="003E55CC">
        <w:rPr>
          <w:sz w:val="20"/>
          <w:szCs w:val="20"/>
          <w:highlight w:val="cyan"/>
        </w:rPr>
        <w:t>indemnify the Supplier against all Losses which the Supplier may incur (directly or indirectly):</w:t>
      </w:r>
    </w:p>
    <w:p w:rsidR="00E65CD3" w:rsidRPr="007021B1" w:rsidRDefault="0037750A" w:rsidP="00F454FF">
      <w:pPr>
        <w:pStyle w:val="BodyText"/>
        <w:spacing w:after="120"/>
        <w:ind w:left="851" w:hanging="851"/>
        <w:rPr>
          <w:rFonts w:ascii="Arial" w:hAnsi="Arial" w:cs="Arial"/>
          <w:sz w:val="20"/>
          <w:szCs w:val="20"/>
          <w:highlight w:val="cyan"/>
        </w:rPr>
      </w:pPr>
      <w:r>
        <w:rPr>
          <w:rFonts w:ascii="Arial" w:hAnsi="Arial" w:cs="Arial"/>
          <w:sz w:val="20"/>
          <w:szCs w:val="20"/>
          <w:highlight w:val="cyan"/>
        </w:rPr>
        <w:t>5.2.1</w:t>
      </w:r>
      <w:r w:rsidRPr="007021B1">
        <w:rPr>
          <w:rFonts w:ascii="Arial" w:hAnsi="Arial" w:cs="Arial"/>
          <w:sz w:val="20"/>
          <w:szCs w:val="20"/>
          <w:highlight w:val="cyan"/>
        </w:rPr>
        <w:tab/>
        <w:t xml:space="preserve">In connection with the employment or termination of employment of any of the Service Start Transferring Employees at any time prior to the Service Start </w:t>
      </w:r>
      <w:r w:rsidRPr="007021B1">
        <w:rPr>
          <w:rFonts w:ascii="Arial" w:hAnsi="Arial" w:cs="Arial"/>
          <w:sz w:val="20"/>
          <w:szCs w:val="20"/>
          <w:highlight w:val="cyan"/>
        </w:rPr>
        <w:t xml:space="preserve">Transfer Date (subject to paragraph </w:t>
      </w:r>
      <w:r>
        <w:rPr>
          <w:rFonts w:ascii="Arial" w:hAnsi="Arial" w:cs="Arial"/>
          <w:sz w:val="20"/>
          <w:szCs w:val="20"/>
          <w:highlight w:val="cyan"/>
        </w:rPr>
        <w:t>5</w:t>
      </w:r>
      <w:r w:rsidRPr="007021B1">
        <w:rPr>
          <w:rFonts w:ascii="Arial" w:hAnsi="Arial" w:cs="Arial"/>
          <w:sz w:val="20"/>
          <w:szCs w:val="20"/>
          <w:highlight w:val="cyan"/>
        </w:rPr>
        <w:t>.1.4);</w:t>
      </w:r>
    </w:p>
    <w:p w:rsidR="00E65CD3" w:rsidRDefault="0037750A" w:rsidP="00F454FF">
      <w:pPr>
        <w:pStyle w:val="BodyText"/>
        <w:spacing w:after="120"/>
        <w:ind w:left="851" w:hanging="851"/>
        <w:rPr>
          <w:rFonts w:ascii="Arial" w:hAnsi="Arial" w:cs="Arial"/>
          <w:sz w:val="20"/>
          <w:szCs w:val="20"/>
        </w:rPr>
      </w:pPr>
      <w:r>
        <w:rPr>
          <w:rFonts w:ascii="Arial" w:hAnsi="Arial" w:cs="Arial"/>
          <w:sz w:val="20"/>
          <w:szCs w:val="20"/>
          <w:highlight w:val="cyan"/>
        </w:rPr>
        <w:t>5.2.2</w:t>
      </w:r>
      <w:r w:rsidRPr="007021B1">
        <w:rPr>
          <w:rFonts w:ascii="Arial" w:hAnsi="Arial" w:cs="Arial"/>
          <w:sz w:val="20"/>
          <w:szCs w:val="20"/>
          <w:highlight w:val="cyan"/>
        </w:rPr>
        <w:tab/>
        <w:t>In respect of any failure by the</w:t>
      </w:r>
      <w:r>
        <w:rPr>
          <w:rFonts w:ascii="Arial" w:hAnsi="Arial" w:cs="Arial"/>
          <w:sz w:val="20"/>
          <w:szCs w:val="20"/>
          <w:highlight w:val="cyan"/>
        </w:rPr>
        <w:t xml:space="preserve"> [</w:t>
      </w:r>
      <w:r w:rsidRPr="00E83A10">
        <w:rPr>
          <w:rFonts w:ascii="Arial" w:hAnsi="Arial" w:cs="Arial"/>
          <w:b/>
          <w:bCs/>
          <w:sz w:val="20"/>
          <w:szCs w:val="20"/>
          <w:highlight w:val="cyan"/>
        </w:rPr>
        <w:t>Customer</w:t>
      </w:r>
      <w:r>
        <w:rPr>
          <w:rFonts w:ascii="Arial" w:hAnsi="Arial" w:cs="Arial"/>
          <w:sz w:val="20"/>
          <w:szCs w:val="20"/>
          <w:highlight w:val="cyan"/>
        </w:rPr>
        <w:t>]</w:t>
      </w:r>
      <w:r w:rsidRPr="007021B1">
        <w:rPr>
          <w:rFonts w:ascii="Arial" w:hAnsi="Arial" w:cs="Arial"/>
          <w:sz w:val="20"/>
          <w:szCs w:val="20"/>
          <w:highlight w:val="cyan"/>
        </w:rPr>
        <w:t xml:space="preserve"> </w:t>
      </w:r>
      <w:r>
        <w:rPr>
          <w:rFonts w:ascii="Arial" w:hAnsi="Arial" w:cs="Arial"/>
          <w:sz w:val="20"/>
          <w:szCs w:val="20"/>
          <w:highlight w:val="cyan"/>
        </w:rPr>
        <w:t>[</w:t>
      </w:r>
      <w:r w:rsidRPr="00E83A10">
        <w:rPr>
          <w:rFonts w:ascii="Arial" w:hAnsi="Arial" w:cs="Arial"/>
          <w:b/>
          <w:bCs/>
          <w:sz w:val="20"/>
          <w:szCs w:val="20"/>
          <w:highlight w:val="cyan"/>
        </w:rPr>
        <w:t>Outgoing Supplier</w:t>
      </w:r>
      <w:r>
        <w:rPr>
          <w:rFonts w:ascii="Arial" w:hAnsi="Arial" w:cs="Arial"/>
          <w:sz w:val="20"/>
          <w:szCs w:val="20"/>
          <w:highlight w:val="cyan"/>
        </w:rPr>
        <w:t>]</w:t>
      </w:r>
      <w:r w:rsidRPr="007021B1">
        <w:rPr>
          <w:rFonts w:ascii="Arial" w:hAnsi="Arial" w:cs="Arial"/>
          <w:sz w:val="20"/>
          <w:szCs w:val="20"/>
          <w:highlight w:val="cyan"/>
        </w:rPr>
        <w:t xml:space="preserve"> to comply with regulation 13 and/or 14 of the Employment Regulations unless arising as a result of any failure on the part of the Supplier or </w:t>
      </w:r>
      <w:r w:rsidRPr="007021B1">
        <w:rPr>
          <w:rFonts w:ascii="Arial" w:hAnsi="Arial" w:cs="Arial"/>
          <w:sz w:val="20"/>
          <w:szCs w:val="20"/>
          <w:highlight w:val="cyan"/>
        </w:rPr>
        <w:t>any sub</w:t>
      </w:r>
      <w:r w:rsidR="00E04CF3">
        <w:rPr>
          <w:rFonts w:ascii="Arial" w:hAnsi="Arial" w:cs="Arial"/>
          <w:sz w:val="20"/>
          <w:szCs w:val="20"/>
          <w:highlight w:val="cyan"/>
        </w:rPr>
        <w:t>-</w:t>
      </w:r>
      <w:r w:rsidRPr="007021B1">
        <w:rPr>
          <w:rFonts w:ascii="Arial" w:hAnsi="Arial" w:cs="Arial"/>
          <w:sz w:val="20"/>
          <w:szCs w:val="20"/>
          <w:highlight w:val="cyan"/>
        </w:rPr>
        <w:t>contractor to comply with its obligations under regulation 13(4) of the Employment Regulations</w:t>
      </w:r>
    </w:p>
    <w:p w:rsidR="00E65CD3" w:rsidRPr="00800F9F" w:rsidRDefault="0037750A" w:rsidP="00F454FF">
      <w:pPr>
        <w:pStyle w:val="BodyText"/>
        <w:spacing w:after="120"/>
        <w:ind w:left="851" w:hanging="851"/>
        <w:rPr>
          <w:rFonts w:ascii="Arial" w:hAnsi="Arial" w:cs="Arial"/>
          <w:sz w:val="20"/>
          <w:szCs w:val="20"/>
          <w:highlight w:val="cyan"/>
        </w:rPr>
      </w:pPr>
      <w:r w:rsidRPr="00800F9F">
        <w:rPr>
          <w:rFonts w:ascii="Arial" w:hAnsi="Arial" w:cs="Arial"/>
          <w:sz w:val="20"/>
          <w:szCs w:val="20"/>
          <w:highlight w:val="cyan"/>
        </w:rPr>
        <w:t>5.3</w:t>
      </w:r>
      <w:r w:rsidRPr="00800F9F">
        <w:rPr>
          <w:rFonts w:ascii="Arial" w:hAnsi="Arial" w:cs="Arial"/>
          <w:sz w:val="20"/>
          <w:szCs w:val="20"/>
          <w:highlight w:val="cyan"/>
        </w:rPr>
        <w:tab/>
        <w:t>If the employment of any person who is not a Service Start Transferring Employee is transferred to the Supplier in accordance with the Employment Reg</w:t>
      </w:r>
      <w:r w:rsidRPr="00800F9F">
        <w:rPr>
          <w:rFonts w:ascii="Arial" w:hAnsi="Arial" w:cs="Arial"/>
          <w:sz w:val="20"/>
          <w:szCs w:val="20"/>
          <w:highlight w:val="cyan"/>
        </w:rPr>
        <w:t>ulations or any such person asserts that their employment has so transferred the Customer will indemnify the Supplier against all Losses which the Supplier may incur ( directly or indirectly)</w:t>
      </w:r>
      <w:r>
        <w:rPr>
          <w:rFonts w:ascii="Arial" w:hAnsi="Arial" w:cs="Arial"/>
          <w:sz w:val="20"/>
          <w:szCs w:val="20"/>
          <w:highlight w:val="cyan"/>
        </w:rPr>
        <w:t>:</w:t>
      </w:r>
      <w:r w:rsidRPr="00800F9F">
        <w:rPr>
          <w:rFonts w:ascii="Arial" w:hAnsi="Arial" w:cs="Arial"/>
          <w:sz w:val="20"/>
          <w:szCs w:val="20"/>
          <w:highlight w:val="cyan"/>
        </w:rPr>
        <w:t xml:space="preserve"> </w:t>
      </w:r>
    </w:p>
    <w:p w:rsidR="00E65CD3" w:rsidRPr="00800F9F" w:rsidRDefault="0037750A" w:rsidP="00F454FF">
      <w:pPr>
        <w:pStyle w:val="BodyText"/>
        <w:spacing w:after="120"/>
        <w:ind w:left="851" w:hanging="851"/>
        <w:rPr>
          <w:rFonts w:ascii="Arial" w:hAnsi="Arial" w:cs="Arial"/>
          <w:sz w:val="20"/>
          <w:szCs w:val="20"/>
          <w:highlight w:val="cyan"/>
        </w:rPr>
      </w:pPr>
      <w:r w:rsidRPr="00800F9F">
        <w:rPr>
          <w:rFonts w:ascii="Arial" w:hAnsi="Arial" w:cs="Arial"/>
          <w:sz w:val="20"/>
          <w:szCs w:val="20"/>
          <w:highlight w:val="cyan"/>
        </w:rPr>
        <w:t>5.3.1</w:t>
      </w:r>
      <w:r w:rsidRPr="00800F9F">
        <w:rPr>
          <w:rFonts w:ascii="Arial" w:hAnsi="Arial" w:cs="Arial"/>
          <w:sz w:val="20"/>
          <w:szCs w:val="20"/>
          <w:highlight w:val="cyan"/>
        </w:rPr>
        <w:tab/>
        <w:t>in connection with the employment or termination of empl</w:t>
      </w:r>
      <w:r w:rsidRPr="00800F9F">
        <w:rPr>
          <w:rFonts w:ascii="Arial" w:hAnsi="Arial" w:cs="Arial"/>
          <w:sz w:val="20"/>
          <w:szCs w:val="20"/>
          <w:highlight w:val="cyan"/>
        </w:rPr>
        <w:t>oyment of such person at any time up to the Service Start Transfer Date</w:t>
      </w:r>
      <w:r>
        <w:rPr>
          <w:rFonts w:ascii="Arial" w:hAnsi="Arial" w:cs="Arial"/>
          <w:sz w:val="20"/>
          <w:szCs w:val="20"/>
          <w:highlight w:val="cyan"/>
        </w:rPr>
        <w:t>;</w:t>
      </w:r>
      <w:r w:rsidRPr="00800F9F">
        <w:rPr>
          <w:rFonts w:ascii="Arial" w:hAnsi="Arial" w:cs="Arial"/>
          <w:sz w:val="20"/>
          <w:szCs w:val="20"/>
          <w:highlight w:val="cyan"/>
        </w:rPr>
        <w:t xml:space="preserve"> </w:t>
      </w:r>
    </w:p>
    <w:p w:rsidR="00E65CD3" w:rsidRPr="00800F9F" w:rsidRDefault="0037750A" w:rsidP="00F454FF">
      <w:pPr>
        <w:pStyle w:val="BodyText"/>
        <w:spacing w:after="120"/>
        <w:ind w:left="851" w:hanging="851"/>
        <w:rPr>
          <w:rFonts w:ascii="Arial" w:hAnsi="Arial" w:cs="Arial"/>
          <w:sz w:val="20"/>
          <w:szCs w:val="20"/>
          <w:highlight w:val="cyan"/>
        </w:rPr>
      </w:pPr>
      <w:r w:rsidRPr="00800F9F">
        <w:rPr>
          <w:rFonts w:ascii="Arial" w:hAnsi="Arial" w:cs="Arial"/>
          <w:sz w:val="20"/>
          <w:szCs w:val="20"/>
          <w:highlight w:val="cyan"/>
        </w:rPr>
        <w:t>5.3.2</w:t>
      </w:r>
      <w:r w:rsidRPr="00800F9F">
        <w:rPr>
          <w:rFonts w:ascii="Arial" w:hAnsi="Arial" w:cs="Arial"/>
          <w:sz w:val="20"/>
          <w:szCs w:val="20"/>
          <w:highlight w:val="cyan"/>
        </w:rPr>
        <w:tab/>
        <w:t>in connection with the employment or termination of employment of such person from and including the Service Start Transfer Date provided the Supplier terminates the employment</w:t>
      </w:r>
      <w:r w:rsidRPr="00800F9F">
        <w:rPr>
          <w:rFonts w:ascii="Arial" w:hAnsi="Arial" w:cs="Arial"/>
          <w:sz w:val="20"/>
          <w:szCs w:val="20"/>
          <w:highlight w:val="cyan"/>
        </w:rPr>
        <w:t xml:space="preserve"> of such person (in so far as it has not already terminated) within thirty-five (35) days of becoming aware of such transfer or alleged transfer; and </w:t>
      </w:r>
    </w:p>
    <w:p w:rsidR="00E65CD3" w:rsidRPr="00084BA0" w:rsidRDefault="0037750A" w:rsidP="00F454FF">
      <w:pPr>
        <w:pStyle w:val="BodyText"/>
        <w:spacing w:after="120"/>
        <w:ind w:left="851" w:hanging="851"/>
        <w:rPr>
          <w:rFonts w:ascii="Arial" w:hAnsi="Arial" w:cs="Arial"/>
          <w:sz w:val="20"/>
          <w:szCs w:val="20"/>
        </w:rPr>
      </w:pPr>
      <w:r w:rsidRPr="00800F9F">
        <w:rPr>
          <w:rFonts w:ascii="Arial" w:hAnsi="Arial" w:cs="Arial"/>
          <w:sz w:val="20"/>
          <w:szCs w:val="20"/>
          <w:highlight w:val="cyan"/>
        </w:rPr>
        <w:t>5.3.3</w:t>
      </w:r>
      <w:r w:rsidRPr="00800F9F">
        <w:rPr>
          <w:rFonts w:ascii="Arial" w:hAnsi="Arial" w:cs="Arial"/>
          <w:sz w:val="20"/>
          <w:szCs w:val="20"/>
          <w:highlight w:val="cyan"/>
        </w:rPr>
        <w:tab/>
        <w:t xml:space="preserve">as a result of any failure to comply with Regulation 13 or Regulation 14 of the Employment </w:t>
      </w:r>
      <w:r w:rsidRPr="00800F9F">
        <w:rPr>
          <w:rFonts w:ascii="Arial" w:hAnsi="Arial" w:cs="Arial"/>
          <w:sz w:val="20"/>
          <w:szCs w:val="20"/>
          <w:highlight w:val="cyan"/>
        </w:rPr>
        <w:t>Regulations in respect of such person.</w:t>
      </w:r>
      <w:r w:rsidRPr="00084BA0">
        <w:rPr>
          <w:rFonts w:ascii="Arial" w:hAnsi="Arial" w:cs="Arial"/>
          <w:sz w:val="20"/>
          <w:szCs w:val="20"/>
        </w:rPr>
        <w:t>]</w:t>
      </w:r>
    </w:p>
    <w:p w:rsidR="00E65CD3" w:rsidRDefault="0037750A" w:rsidP="00E65CD3">
      <w:pPr>
        <w:pStyle w:val="BodyText"/>
        <w:spacing w:after="120"/>
        <w:rPr>
          <w:rFonts w:ascii="Arial" w:hAnsi="Arial" w:cs="Arial"/>
          <w:b/>
          <w:bCs/>
          <w:sz w:val="20"/>
          <w:szCs w:val="20"/>
          <w:highlight w:val="yellow"/>
        </w:rPr>
      </w:pPr>
      <w:r w:rsidRPr="00492F0A">
        <w:rPr>
          <w:rFonts w:ascii="Arial" w:hAnsi="Arial" w:cs="Arial"/>
          <w:b/>
          <w:bCs/>
          <w:sz w:val="20"/>
          <w:szCs w:val="20"/>
        </w:rPr>
        <w:t>[</w:t>
      </w:r>
      <w:r w:rsidRPr="00492F0A">
        <w:rPr>
          <w:rFonts w:ascii="Arial" w:hAnsi="Arial" w:cs="Arial"/>
          <w:b/>
          <w:bCs/>
          <w:sz w:val="20"/>
          <w:szCs w:val="20"/>
          <w:highlight w:val="yellow"/>
        </w:rPr>
        <w:t>Supplier is likely to seek indemnity protection from the Customer for</w:t>
      </w:r>
      <w:r>
        <w:rPr>
          <w:rFonts w:ascii="Arial" w:hAnsi="Arial" w:cs="Arial"/>
          <w:b/>
          <w:bCs/>
          <w:sz w:val="20"/>
          <w:szCs w:val="20"/>
          <w:highlight w:val="yellow"/>
        </w:rPr>
        <w:t>:</w:t>
      </w:r>
    </w:p>
    <w:p w:rsidR="00E65CD3" w:rsidRDefault="0037750A" w:rsidP="0040608B">
      <w:pPr>
        <w:pStyle w:val="BodyText"/>
        <w:numPr>
          <w:ilvl w:val="0"/>
          <w:numId w:val="46"/>
        </w:numPr>
        <w:spacing w:after="120"/>
        <w:rPr>
          <w:rFonts w:ascii="Arial" w:hAnsi="Arial" w:cs="Arial"/>
          <w:b/>
          <w:bCs/>
          <w:sz w:val="20"/>
          <w:szCs w:val="20"/>
          <w:highlight w:val="yellow"/>
        </w:rPr>
      </w:pPr>
      <w:r w:rsidRPr="00492F0A">
        <w:rPr>
          <w:rFonts w:ascii="Arial" w:hAnsi="Arial" w:cs="Arial"/>
          <w:b/>
          <w:bCs/>
          <w:sz w:val="20"/>
          <w:szCs w:val="20"/>
          <w:highlight w:val="yellow"/>
        </w:rPr>
        <w:t>any employment costs / liabilities in the period prior to commencement of the Services</w:t>
      </w:r>
      <w:r>
        <w:rPr>
          <w:rFonts w:ascii="Arial" w:hAnsi="Arial" w:cs="Arial"/>
          <w:b/>
          <w:bCs/>
          <w:sz w:val="20"/>
          <w:szCs w:val="20"/>
          <w:highlight w:val="yellow"/>
        </w:rPr>
        <w:t xml:space="preserve"> (5.2.1)</w:t>
      </w:r>
      <w:r w:rsidRPr="00492F0A">
        <w:rPr>
          <w:rFonts w:ascii="Arial" w:hAnsi="Arial" w:cs="Arial"/>
          <w:b/>
          <w:bCs/>
          <w:sz w:val="20"/>
          <w:szCs w:val="20"/>
          <w:highlight w:val="yellow"/>
        </w:rPr>
        <w:t xml:space="preserve"> </w:t>
      </w:r>
    </w:p>
    <w:p w:rsidR="00E65CD3" w:rsidRDefault="0037750A" w:rsidP="0040608B">
      <w:pPr>
        <w:pStyle w:val="BodyText"/>
        <w:numPr>
          <w:ilvl w:val="0"/>
          <w:numId w:val="46"/>
        </w:numPr>
        <w:spacing w:after="120"/>
        <w:rPr>
          <w:rFonts w:ascii="Arial" w:hAnsi="Arial" w:cs="Arial"/>
          <w:b/>
          <w:bCs/>
          <w:sz w:val="20"/>
          <w:szCs w:val="20"/>
          <w:highlight w:val="yellow"/>
        </w:rPr>
      </w:pPr>
      <w:r>
        <w:rPr>
          <w:rFonts w:ascii="Arial" w:hAnsi="Arial" w:cs="Arial"/>
          <w:b/>
          <w:bCs/>
          <w:sz w:val="20"/>
          <w:szCs w:val="20"/>
          <w:highlight w:val="yellow"/>
        </w:rPr>
        <w:t xml:space="preserve">any </w:t>
      </w:r>
      <w:r w:rsidRPr="00492F0A">
        <w:rPr>
          <w:rFonts w:ascii="Arial" w:hAnsi="Arial" w:cs="Arial"/>
          <w:b/>
          <w:bCs/>
          <w:sz w:val="20"/>
          <w:szCs w:val="20"/>
          <w:highlight w:val="yellow"/>
        </w:rPr>
        <w:t>failure by the</w:t>
      </w:r>
      <w:r>
        <w:rPr>
          <w:rFonts w:ascii="Arial" w:hAnsi="Arial" w:cs="Arial"/>
          <w:b/>
          <w:bCs/>
          <w:sz w:val="20"/>
          <w:szCs w:val="20"/>
          <w:highlight w:val="yellow"/>
        </w:rPr>
        <w:t xml:space="preserve"> Customer /</w:t>
      </w:r>
      <w:r w:rsidRPr="00492F0A">
        <w:rPr>
          <w:rFonts w:ascii="Arial" w:hAnsi="Arial" w:cs="Arial"/>
          <w:b/>
          <w:bCs/>
          <w:sz w:val="20"/>
          <w:szCs w:val="20"/>
          <w:highlight w:val="yellow"/>
        </w:rPr>
        <w:t xml:space="preserve"> Outgoing Supplier </w:t>
      </w:r>
      <w:r w:rsidRPr="00492F0A">
        <w:rPr>
          <w:rFonts w:ascii="Arial" w:hAnsi="Arial" w:cs="Arial"/>
          <w:b/>
          <w:bCs/>
          <w:sz w:val="20"/>
          <w:szCs w:val="20"/>
          <w:highlight w:val="yellow"/>
        </w:rPr>
        <w:t>to comply with its obligations under TUPE</w:t>
      </w:r>
      <w:r>
        <w:rPr>
          <w:rFonts w:ascii="Arial" w:hAnsi="Arial" w:cs="Arial"/>
          <w:b/>
          <w:bCs/>
          <w:sz w:val="20"/>
          <w:szCs w:val="20"/>
          <w:highlight w:val="yellow"/>
        </w:rPr>
        <w:t xml:space="preserve"> (5.2.2)</w:t>
      </w:r>
    </w:p>
    <w:p w:rsidR="00E65CD3" w:rsidRDefault="0037750A" w:rsidP="0040608B">
      <w:pPr>
        <w:pStyle w:val="BodyText"/>
        <w:numPr>
          <w:ilvl w:val="0"/>
          <w:numId w:val="46"/>
        </w:numPr>
        <w:spacing w:after="120"/>
        <w:rPr>
          <w:rFonts w:ascii="Arial" w:hAnsi="Arial" w:cs="Arial"/>
          <w:b/>
          <w:bCs/>
          <w:sz w:val="20"/>
          <w:szCs w:val="20"/>
          <w:highlight w:val="yellow"/>
        </w:rPr>
      </w:pPr>
      <w:r>
        <w:rPr>
          <w:rFonts w:ascii="Arial" w:hAnsi="Arial" w:cs="Arial"/>
          <w:b/>
          <w:bCs/>
          <w:sz w:val="20"/>
          <w:szCs w:val="20"/>
          <w:highlight w:val="yellow"/>
        </w:rPr>
        <w:t>any liabilities arising in connection with the transfer / asserted transfer of staff who are not identified as Service Start Transferring Employee (5.3.1 – 5.3.3)</w:t>
      </w:r>
      <w:r w:rsidRPr="00492F0A">
        <w:rPr>
          <w:rFonts w:ascii="Arial" w:hAnsi="Arial" w:cs="Arial"/>
          <w:b/>
          <w:bCs/>
          <w:sz w:val="20"/>
          <w:szCs w:val="20"/>
          <w:highlight w:val="yellow"/>
        </w:rPr>
        <w:t xml:space="preserve">. </w:t>
      </w:r>
    </w:p>
    <w:p w:rsidR="00E65CD3" w:rsidRPr="00492F0A" w:rsidRDefault="0037750A" w:rsidP="00E65CD3">
      <w:pPr>
        <w:pStyle w:val="BodyText"/>
        <w:spacing w:after="120"/>
        <w:rPr>
          <w:rFonts w:ascii="Arial" w:hAnsi="Arial" w:cs="Arial"/>
          <w:b/>
          <w:bCs/>
          <w:sz w:val="20"/>
          <w:szCs w:val="20"/>
          <w:highlight w:val="yellow"/>
        </w:rPr>
      </w:pPr>
      <w:r>
        <w:rPr>
          <w:rFonts w:ascii="Arial" w:hAnsi="Arial" w:cs="Arial"/>
          <w:b/>
          <w:bCs/>
          <w:sz w:val="20"/>
          <w:szCs w:val="20"/>
          <w:highlight w:val="yellow"/>
        </w:rPr>
        <w:t>If the services are transferring from the</w:t>
      </w:r>
      <w:r>
        <w:rPr>
          <w:rFonts w:ascii="Arial" w:hAnsi="Arial" w:cs="Arial"/>
          <w:b/>
          <w:bCs/>
          <w:sz w:val="20"/>
          <w:szCs w:val="20"/>
          <w:highlight w:val="yellow"/>
        </w:rPr>
        <w:t xml:space="preserve"> Customer to the Supplier, this is likely to be a reasonable ask. Where the Services are transferring from an Outgoing Supplier, the contract with the Outgoing Supplier should be checked to see if there are "back to back" indemnities before deciding whethe</w:t>
      </w:r>
      <w:r>
        <w:rPr>
          <w:rFonts w:ascii="Arial" w:hAnsi="Arial" w:cs="Arial"/>
          <w:b/>
          <w:bCs/>
          <w:sz w:val="20"/>
          <w:szCs w:val="20"/>
          <w:highlight w:val="yellow"/>
        </w:rPr>
        <w:t>r or not to offer up this indemnity protection.</w:t>
      </w:r>
      <w:r w:rsidRPr="00492F0A">
        <w:rPr>
          <w:rFonts w:ascii="Arial" w:hAnsi="Arial" w:cs="Arial"/>
          <w:b/>
          <w:bCs/>
          <w:sz w:val="20"/>
          <w:szCs w:val="20"/>
          <w:highlight w:val="yellow"/>
        </w:rPr>
        <w:t>]</w:t>
      </w:r>
    </w:p>
    <w:p w:rsidR="00E65CD3" w:rsidRPr="00B7442F" w:rsidRDefault="0037750A" w:rsidP="00E65CD3">
      <w:pPr>
        <w:pStyle w:val="BodyText"/>
        <w:spacing w:after="120"/>
        <w:rPr>
          <w:rFonts w:ascii="Arial" w:hAnsi="Arial" w:cs="Arial"/>
          <w:b/>
          <w:bCs/>
          <w:sz w:val="20"/>
          <w:szCs w:val="20"/>
        </w:rPr>
      </w:pPr>
      <w:r w:rsidRPr="00B7442F">
        <w:rPr>
          <w:rFonts w:ascii="Arial" w:hAnsi="Arial" w:cs="Arial"/>
          <w:b/>
          <w:bCs/>
          <w:sz w:val="20"/>
          <w:szCs w:val="20"/>
        </w:rPr>
        <w:t>Cessation of the services</w:t>
      </w:r>
    </w:p>
    <w:p w:rsidR="00E65CD3" w:rsidRPr="003E55CC" w:rsidRDefault="0037750A" w:rsidP="003E55CC">
      <w:pPr>
        <w:pStyle w:val="Level1"/>
        <w:rPr>
          <w:b/>
          <w:bCs/>
        </w:rPr>
      </w:pPr>
      <w:r w:rsidRPr="003E55CC">
        <w:rPr>
          <w:b/>
          <w:bCs/>
        </w:rPr>
        <w:t>Cessation of the Services</w:t>
      </w:r>
    </w:p>
    <w:p w:rsidR="00E65CD3" w:rsidRPr="00492F0A" w:rsidRDefault="0037750A" w:rsidP="00F454FF">
      <w:pPr>
        <w:pStyle w:val="BodyText"/>
        <w:spacing w:after="120"/>
        <w:ind w:left="851"/>
        <w:rPr>
          <w:rFonts w:ascii="Arial" w:hAnsi="Arial" w:cs="Arial"/>
          <w:sz w:val="20"/>
          <w:szCs w:val="20"/>
        </w:rPr>
      </w:pPr>
      <w:r w:rsidRPr="00492F0A">
        <w:rPr>
          <w:rFonts w:ascii="Arial" w:hAnsi="Arial" w:cs="Arial"/>
          <w:sz w:val="20"/>
          <w:szCs w:val="20"/>
        </w:rPr>
        <w:t xml:space="preserve">The parties agree that on the cessation or partial cessation of the provision of the Services or any part of the Services on the termination, expiry or </w:t>
      </w:r>
      <w:r w:rsidRPr="00492F0A">
        <w:rPr>
          <w:rFonts w:ascii="Arial" w:hAnsi="Arial" w:cs="Arial"/>
          <w:sz w:val="20"/>
          <w:szCs w:val="20"/>
        </w:rPr>
        <w:t>variation of this Agreement, the contracts of employment between the Supplier or any sub</w:t>
      </w:r>
      <w:r w:rsidR="00E04CF3">
        <w:rPr>
          <w:rFonts w:ascii="Arial" w:hAnsi="Arial" w:cs="Arial"/>
          <w:sz w:val="20"/>
          <w:szCs w:val="20"/>
        </w:rPr>
        <w:t>-</w:t>
      </w:r>
      <w:r w:rsidRPr="00492F0A">
        <w:rPr>
          <w:rFonts w:ascii="Arial" w:hAnsi="Arial" w:cs="Arial"/>
          <w:sz w:val="20"/>
          <w:szCs w:val="20"/>
        </w:rPr>
        <w:t xml:space="preserve">contractor and any Service End Transferring Employee and any collective agreement between the </w:t>
      </w:r>
      <w:r w:rsidRPr="00492F0A">
        <w:rPr>
          <w:rFonts w:ascii="Arial" w:hAnsi="Arial" w:cs="Arial"/>
          <w:sz w:val="20"/>
          <w:szCs w:val="20"/>
        </w:rPr>
        <w:lastRenderedPageBreak/>
        <w:t>Supplier or any sub</w:t>
      </w:r>
      <w:r w:rsidR="00E04CF3">
        <w:rPr>
          <w:rFonts w:ascii="Arial" w:hAnsi="Arial" w:cs="Arial"/>
          <w:sz w:val="20"/>
          <w:szCs w:val="20"/>
        </w:rPr>
        <w:t>-</w:t>
      </w:r>
      <w:r w:rsidRPr="00492F0A">
        <w:rPr>
          <w:rFonts w:ascii="Arial" w:hAnsi="Arial" w:cs="Arial"/>
          <w:sz w:val="20"/>
          <w:szCs w:val="20"/>
        </w:rPr>
        <w:t xml:space="preserve">contractor and any recognised trade union in respect </w:t>
      </w:r>
      <w:r w:rsidRPr="00492F0A">
        <w:rPr>
          <w:rFonts w:ascii="Arial" w:hAnsi="Arial" w:cs="Arial"/>
          <w:sz w:val="20"/>
          <w:szCs w:val="20"/>
        </w:rPr>
        <w:t>of the Service End Transferring Employees may have effect on and after the relevant Service End Transfer Date as if originally made between the Customer or any member of the Customer Group or any New Supplier and the Service End Transferring Employee pursu</w:t>
      </w:r>
      <w:r w:rsidRPr="00492F0A">
        <w:rPr>
          <w:rFonts w:ascii="Arial" w:hAnsi="Arial" w:cs="Arial"/>
          <w:sz w:val="20"/>
          <w:szCs w:val="20"/>
        </w:rPr>
        <w:t>ant to the Employment Regulations. The parties agree that in order to properly assess whether or not there are any Service End Transferring Employees to whom the Employment Regulations may apply in the circumstances referred to above, a review and analysis</w:t>
      </w:r>
      <w:r w:rsidRPr="00492F0A">
        <w:rPr>
          <w:rFonts w:ascii="Arial" w:hAnsi="Arial" w:cs="Arial"/>
          <w:sz w:val="20"/>
          <w:szCs w:val="20"/>
        </w:rPr>
        <w:t xml:space="preserve"> of information relating to the </w:t>
      </w:r>
      <w:r>
        <w:rPr>
          <w:rFonts w:ascii="Arial" w:hAnsi="Arial" w:cs="Arial"/>
          <w:sz w:val="20"/>
          <w:szCs w:val="20"/>
        </w:rPr>
        <w:t>Supplier Personnel</w:t>
      </w:r>
      <w:r w:rsidRPr="00492F0A">
        <w:rPr>
          <w:rFonts w:ascii="Arial" w:hAnsi="Arial" w:cs="Arial"/>
          <w:sz w:val="20"/>
          <w:szCs w:val="20"/>
        </w:rPr>
        <w:t xml:space="preserve"> and their involvement in providing the Services will be required.</w:t>
      </w:r>
    </w:p>
    <w:p w:rsidR="00E65CD3" w:rsidRPr="003E55CC" w:rsidRDefault="0037750A" w:rsidP="003E55CC">
      <w:pPr>
        <w:pStyle w:val="Level1"/>
        <w:rPr>
          <w:b/>
          <w:bCs/>
        </w:rPr>
      </w:pPr>
      <w:r w:rsidRPr="003E55CC">
        <w:rPr>
          <w:b/>
          <w:bCs/>
        </w:rPr>
        <w:t>Provision of Information on and prior to any cessation of the Services</w:t>
      </w:r>
    </w:p>
    <w:p w:rsidR="00E65CD3" w:rsidRPr="003E55CC" w:rsidRDefault="0037750A" w:rsidP="003E55CC">
      <w:pPr>
        <w:pStyle w:val="Level2"/>
        <w:rPr>
          <w:sz w:val="20"/>
          <w:szCs w:val="20"/>
        </w:rPr>
      </w:pPr>
      <w:r w:rsidRPr="003E55CC">
        <w:rPr>
          <w:sz w:val="20"/>
          <w:szCs w:val="20"/>
        </w:rPr>
        <w:t xml:space="preserve">If the Customer (acting reasonably) considers the Employment </w:t>
      </w:r>
      <w:r w:rsidRPr="003E55CC">
        <w:rPr>
          <w:sz w:val="20"/>
          <w:szCs w:val="20"/>
        </w:rPr>
        <w:t>Regulations may apply where it is anticipated that any of the Services (or services similar to the Services) will cease to be provided by the Supplier or a sub</w:t>
      </w:r>
      <w:r w:rsidR="00E04CF3">
        <w:rPr>
          <w:sz w:val="20"/>
          <w:szCs w:val="20"/>
        </w:rPr>
        <w:t>-</w:t>
      </w:r>
      <w:r w:rsidRPr="003E55CC">
        <w:rPr>
          <w:sz w:val="20"/>
          <w:szCs w:val="20"/>
        </w:rPr>
        <w:t>contractor and/or will begin to be carried out by the Customer or by a member of the Customer Gr</w:t>
      </w:r>
      <w:r w:rsidRPr="003E55CC">
        <w:rPr>
          <w:sz w:val="20"/>
          <w:szCs w:val="20"/>
        </w:rPr>
        <w:t>oup or by a New Supplier (in any case, in whole or in part) on termination, expiry or variation of this Agreement then the remaining paragraphs of this Schedule will apply irrespective of whether or not the Employment Regulations are actually found to appl</w:t>
      </w:r>
      <w:r w:rsidRPr="003E55CC">
        <w:rPr>
          <w:sz w:val="20"/>
          <w:szCs w:val="20"/>
        </w:rPr>
        <w:t xml:space="preserve">y. </w:t>
      </w:r>
    </w:p>
    <w:p w:rsidR="00E65CD3" w:rsidRPr="003E55CC" w:rsidRDefault="0037750A" w:rsidP="003E55CC">
      <w:pPr>
        <w:pStyle w:val="Level2"/>
        <w:rPr>
          <w:sz w:val="20"/>
        </w:rPr>
      </w:pPr>
      <w:r w:rsidRPr="003E55CC">
        <w:rPr>
          <w:sz w:val="20"/>
        </w:rPr>
        <w:t>The Supplier will and will procure that any sub</w:t>
      </w:r>
      <w:r w:rsidR="00E04CF3">
        <w:rPr>
          <w:sz w:val="20"/>
        </w:rPr>
        <w:t>-</w:t>
      </w:r>
      <w:r w:rsidRPr="003E55CC">
        <w:rPr>
          <w:sz w:val="20"/>
        </w:rPr>
        <w:t>contractor will within fourteen (14) days of receipt of a request (or a request for updated information) by the Customer (which may be made at any time during the term of this Agreement) supply in writing</w:t>
      </w:r>
      <w:r w:rsidRPr="003E55CC">
        <w:rPr>
          <w:sz w:val="20"/>
        </w:rPr>
        <w:t xml:space="preserve"> to the Customer:</w:t>
      </w:r>
    </w:p>
    <w:p w:rsidR="00E65CD3" w:rsidRPr="00492F0A" w:rsidRDefault="0037750A" w:rsidP="00E65CD3">
      <w:pPr>
        <w:pStyle w:val="BodyText"/>
        <w:spacing w:after="120"/>
        <w:rPr>
          <w:rFonts w:ascii="Arial" w:hAnsi="Arial" w:cs="Arial"/>
          <w:sz w:val="20"/>
          <w:szCs w:val="20"/>
        </w:rPr>
      </w:pPr>
      <w:r>
        <w:rPr>
          <w:rFonts w:ascii="Arial" w:hAnsi="Arial" w:cs="Arial"/>
          <w:sz w:val="20"/>
          <w:szCs w:val="20"/>
        </w:rPr>
        <w:t>7</w:t>
      </w:r>
      <w:r w:rsidRPr="00492F0A">
        <w:rPr>
          <w:rFonts w:ascii="Arial" w:hAnsi="Arial" w:cs="Arial"/>
          <w:sz w:val="20"/>
          <w:szCs w:val="20"/>
        </w:rPr>
        <w:t>.2.1</w:t>
      </w:r>
      <w:r w:rsidRPr="00492F0A">
        <w:rPr>
          <w:rFonts w:ascii="Arial" w:hAnsi="Arial" w:cs="Arial"/>
          <w:sz w:val="20"/>
          <w:szCs w:val="20"/>
        </w:rPr>
        <w:tab/>
      </w:r>
      <w:r>
        <w:rPr>
          <w:rFonts w:ascii="Arial" w:hAnsi="Arial" w:cs="Arial"/>
          <w:sz w:val="20"/>
          <w:szCs w:val="20"/>
        </w:rPr>
        <w:t>all information contained in regulation 11 of the Employment Regulations</w:t>
      </w:r>
      <w:r w:rsidRPr="00492F0A">
        <w:rPr>
          <w:rFonts w:ascii="Arial" w:hAnsi="Arial" w:cs="Arial"/>
          <w:sz w:val="20"/>
          <w:szCs w:val="20"/>
        </w:rPr>
        <w:t>;</w:t>
      </w:r>
      <w:r>
        <w:rPr>
          <w:rFonts w:ascii="Arial" w:hAnsi="Arial" w:cs="Arial"/>
          <w:sz w:val="20"/>
          <w:szCs w:val="20"/>
        </w:rPr>
        <w:t xml:space="preserve"> and</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7</w:t>
      </w:r>
      <w:r w:rsidRPr="00492F0A">
        <w:rPr>
          <w:rFonts w:ascii="Arial" w:hAnsi="Arial" w:cs="Arial"/>
          <w:sz w:val="20"/>
          <w:szCs w:val="20"/>
        </w:rPr>
        <w:t>.2.2</w:t>
      </w:r>
      <w:r>
        <w:rPr>
          <w:rFonts w:ascii="Arial" w:hAnsi="Arial" w:cs="Arial"/>
          <w:sz w:val="20"/>
          <w:szCs w:val="20"/>
        </w:rPr>
        <w:tab/>
      </w:r>
      <w:r w:rsidRPr="00492F0A">
        <w:rPr>
          <w:rFonts w:ascii="Arial" w:hAnsi="Arial" w:cs="Arial"/>
          <w:sz w:val="20"/>
          <w:szCs w:val="20"/>
        </w:rPr>
        <w:t xml:space="preserve">such other information as may reasonably be required by the Customer relating to such Supplier Personnel which is in the possession of the Supplier </w:t>
      </w:r>
      <w:r w:rsidRPr="00492F0A">
        <w:rPr>
          <w:rFonts w:ascii="Arial" w:hAnsi="Arial" w:cs="Arial"/>
          <w:sz w:val="20"/>
          <w:szCs w:val="20"/>
        </w:rPr>
        <w:t>and each sub</w:t>
      </w:r>
      <w:r w:rsidR="00E04CF3">
        <w:rPr>
          <w:rFonts w:ascii="Arial" w:hAnsi="Arial" w:cs="Arial"/>
          <w:sz w:val="20"/>
          <w:szCs w:val="20"/>
        </w:rPr>
        <w:t>-</w:t>
      </w:r>
      <w:r w:rsidRPr="00492F0A">
        <w:rPr>
          <w:rFonts w:ascii="Arial" w:hAnsi="Arial" w:cs="Arial"/>
          <w:sz w:val="20"/>
          <w:szCs w:val="20"/>
        </w:rPr>
        <w:t>contractor at the time of the request or which can reasonably be obtained by the Supplier from any other third party.</w:t>
      </w:r>
    </w:p>
    <w:p w:rsidR="00E65CD3" w:rsidRPr="003E55CC" w:rsidRDefault="0037750A" w:rsidP="003E55CC">
      <w:pPr>
        <w:pStyle w:val="Level2"/>
        <w:rPr>
          <w:sz w:val="20"/>
          <w:szCs w:val="20"/>
        </w:rPr>
      </w:pPr>
      <w:r w:rsidRPr="003E55CC">
        <w:rPr>
          <w:sz w:val="20"/>
          <w:szCs w:val="20"/>
        </w:rPr>
        <w:t>The Supplier consents to the Customer and any other member of the Customer Group using this information for their own costing</w:t>
      </w:r>
      <w:r w:rsidRPr="003E55CC">
        <w:rPr>
          <w:sz w:val="20"/>
          <w:szCs w:val="20"/>
        </w:rPr>
        <w:t xml:space="preserve"> purposes and disclosing this information to (i) prospective bidders for the provision of the Services (or services similar to the Services) to the Customer or any member of the Customer Group and/or (ii) New Suppliers.  </w:t>
      </w:r>
    </w:p>
    <w:p w:rsidR="00E65CD3" w:rsidRPr="003E55CC" w:rsidRDefault="0037750A" w:rsidP="003E55CC">
      <w:pPr>
        <w:pStyle w:val="Level2"/>
        <w:rPr>
          <w:sz w:val="20"/>
        </w:rPr>
      </w:pPr>
      <w:r w:rsidRPr="003E55CC">
        <w:rPr>
          <w:sz w:val="20"/>
        </w:rPr>
        <w:t>The information provided under thi</w:t>
      </w:r>
      <w:r w:rsidRPr="003E55CC">
        <w:rPr>
          <w:sz w:val="20"/>
        </w:rPr>
        <w:t xml:space="preserve">s paragraph will, where reasonably practicable, be anonymised or coded by the Supplier in such a way so as to prevent the disclosure of personal data.  </w:t>
      </w:r>
    </w:p>
    <w:p w:rsidR="00E65CD3" w:rsidRPr="003E55CC" w:rsidRDefault="0037750A" w:rsidP="003E55CC">
      <w:pPr>
        <w:pStyle w:val="Level2"/>
        <w:rPr>
          <w:sz w:val="20"/>
        </w:rPr>
      </w:pPr>
      <w:r w:rsidRPr="003E55CC">
        <w:rPr>
          <w:sz w:val="20"/>
        </w:rPr>
        <w:t>The Supplier will procure that the information provided under this paragraph is complete and accurate i</w:t>
      </w:r>
      <w:r w:rsidRPr="003E55CC">
        <w:rPr>
          <w:sz w:val="20"/>
        </w:rPr>
        <w:t>n all material respects and that it is no longer than fourteen (14) days old on the date that it is given.</w:t>
      </w:r>
    </w:p>
    <w:p w:rsidR="00E65CD3" w:rsidRPr="003E55CC" w:rsidRDefault="0037750A" w:rsidP="003E55CC">
      <w:pPr>
        <w:pStyle w:val="Level1"/>
        <w:rPr>
          <w:b/>
          <w:bCs/>
        </w:rPr>
      </w:pPr>
      <w:r w:rsidRPr="003E55CC">
        <w:rPr>
          <w:b/>
          <w:bCs/>
        </w:rPr>
        <w:t>Employment Transfer Assistance Period</w:t>
      </w:r>
    </w:p>
    <w:p w:rsidR="00E65CD3" w:rsidRPr="003E55CC" w:rsidRDefault="0037750A" w:rsidP="003E55CC">
      <w:pPr>
        <w:pStyle w:val="Level2"/>
        <w:rPr>
          <w:sz w:val="20"/>
        </w:rPr>
      </w:pPr>
      <w:r w:rsidRPr="003E55CC">
        <w:rPr>
          <w:sz w:val="20"/>
        </w:rPr>
        <w:t>The Supplier will not (and it will procure that each sub</w:t>
      </w:r>
      <w:r w:rsidR="00E04CF3">
        <w:rPr>
          <w:sz w:val="20"/>
        </w:rPr>
        <w:t>-</w:t>
      </w:r>
      <w:r w:rsidRPr="003E55CC">
        <w:rPr>
          <w:sz w:val="20"/>
        </w:rPr>
        <w:t>contractor will not) in the Employment Transfer Assist</w:t>
      </w:r>
      <w:r w:rsidRPr="003E55CC">
        <w:rPr>
          <w:sz w:val="20"/>
        </w:rPr>
        <w:t>ance Period, without the prior written consent of the Customer (which will not be unreasonably withheld or delayed):</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8</w:t>
      </w:r>
      <w:r w:rsidRPr="00492F0A">
        <w:rPr>
          <w:rFonts w:ascii="Arial" w:hAnsi="Arial" w:cs="Arial"/>
          <w:sz w:val="20"/>
          <w:szCs w:val="20"/>
        </w:rPr>
        <w:t>.1.1</w:t>
      </w:r>
      <w:r w:rsidRPr="00492F0A">
        <w:rPr>
          <w:rFonts w:ascii="Arial" w:hAnsi="Arial" w:cs="Arial"/>
          <w:sz w:val="20"/>
          <w:szCs w:val="20"/>
        </w:rPr>
        <w:tab/>
        <w:t xml:space="preserve">vary the terms and conditions of any of Supplier Personnel (including rates of remuneration, benefits and other rewards which relate </w:t>
      </w:r>
      <w:r w:rsidRPr="00492F0A">
        <w:rPr>
          <w:rFonts w:ascii="Arial" w:hAnsi="Arial" w:cs="Arial"/>
          <w:sz w:val="20"/>
          <w:szCs w:val="20"/>
        </w:rPr>
        <w:t>to the employment of Supplier Personnel) other than variations made as part of an annual pay review affecting all employees of the Supplier (or the relevant sub</w:t>
      </w:r>
      <w:r w:rsidR="00E04CF3">
        <w:rPr>
          <w:rFonts w:ascii="Arial" w:hAnsi="Arial" w:cs="Arial"/>
          <w:sz w:val="20"/>
          <w:szCs w:val="20"/>
        </w:rPr>
        <w:t>-</w:t>
      </w:r>
      <w:r w:rsidRPr="00492F0A">
        <w:rPr>
          <w:rFonts w:ascii="Arial" w:hAnsi="Arial" w:cs="Arial"/>
          <w:sz w:val="20"/>
          <w:szCs w:val="20"/>
        </w:rPr>
        <w:t>contractor) of the same or similar grade or except as required by statute, regulation or case l</w:t>
      </w:r>
      <w:r w:rsidRPr="00492F0A">
        <w:rPr>
          <w:rFonts w:ascii="Arial" w:hAnsi="Arial" w:cs="Arial"/>
          <w:sz w:val="20"/>
          <w:szCs w:val="20"/>
        </w:rPr>
        <w:t>aw binding upon the Supplier or the sub</w:t>
      </w:r>
      <w:r w:rsidR="00E04CF3">
        <w:rPr>
          <w:rFonts w:ascii="Arial" w:hAnsi="Arial" w:cs="Arial"/>
          <w:sz w:val="20"/>
          <w:szCs w:val="20"/>
        </w:rPr>
        <w:t>-</w:t>
      </w:r>
      <w:r w:rsidRPr="00492F0A">
        <w:rPr>
          <w:rFonts w:ascii="Arial" w:hAnsi="Arial" w:cs="Arial"/>
          <w:sz w:val="20"/>
          <w:szCs w:val="20"/>
        </w:rPr>
        <w:t>contractor;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8</w:t>
      </w:r>
      <w:r w:rsidRPr="00492F0A">
        <w:rPr>
          <w:rFonts w:ascii="Arial" w:hAnsi="Arial" w:cs="Arial"/>
          <w:sz w:val="20"/>
          <w:szCs w:val="20"/>
        </w:rPr>
        <w:t>.1.2</w:t>
      </w:r>
      <w:r w:rsidRPr="00492F0A">
        <w:rPr>
          <w:rFonts w:ascii="Arial" w:hAnsi="Arial" w:cs="Arial"/>
          <w:sz w:val="20"/>
          <w:szCs w:val="20"/>
        </w:rPr>
        <w:tab/>
        <w:t>increase or decrease the numbers of Supplier Personnel or increase the amount of time spent by any member of Supplier Personnel working on the Services such that any individual becomes assigned w</w:t>
      </w:r>
      <w:r w:rsidRPr="00492F0A">
        <w:rPr>
          <w:rFonts w:ascii="Arial" w:hAnsi="Arial" w:cs="Arial"/>
          <w:sz w:val="20"/>
          <w:szCs w:val="20"/>
        </w:rPr>
        <w:t>ithin the meaning of the Employment Regulations; or</w:t>
      </w:r>
    </w:p>
    <w:p w:rsidR="00E65CD3" w:rsidRPr="00492F0A" w:rsidRDefault="0037750A" w:rsidP="00E65CD3">
      <w:pPr>
        <w:pStyle w:val="BodyText"/>
        <w:spacing w:after="120"/>
        <w:rPr>
          <w:rFonts w:ascii="Arial" w:hAnsi="Arial" w:cs="Arial"/>
          <w:sz w:val="20"/>
          <w:szCs w:val="20"/>
        </w:rPr>
      </w:pPr>
      <w:r>
        <w:rPr>
          <w:rFonts w:ascii="Arial" w:hAnsi="Arial" w:cs="Arial"/>
          <w:sz w:val="20"/>
          <w:szCs w:val="20"/>
        </w:rPr>
        <w:t>8</w:t>
      </w:r>
      <w:r w:rsidRPr="00492F0A">
        <w:rPr>
          <w:rFonts w:ascii="Arial" w:hAnsi="Arial" w:cs="Arial"/>
          <w:sz w:val="20"/>
          <w:szCs w:val="20"/>
        </w:rPr>
        <w:t>.1.3</w:t>
      </w:r>
      <w:r w:rsidRPr="00492F0A">
        <w:rPr>
          <w:rFonts w:ascii="Arial" w:hAnsi="Arial" w:cs="Arial"/>
          <w:sz w:val="20"/>
          <w:szCs w:val="20"/>
        </w:rPr>
        <w:tab/>
        <w:t>redeploy, replace or dismiss or serve notice on any member of Supplier Personnel.</w:t>
      </w:r>
    </w:p>
    <w:p w:rsidR="00E65CD3" w:rsidRPr="003E55CC" w:rsidRDefault="0037750A" w:rsidP="003E55CC">
      <w:pPr>
        <w:pStyle w:val="Level2"/>
        <w:rPr>
          <w:sz w:val="20"/>
        </w:rPr>
      </w:pPr>
      <w:r w:rsidRPr="003E55CC">
        <w:rPr>
          <w:sz w:val="20"/>
        </w:rPr>
        <w:lastRenderedPageBreak/>
        <w:t>At any time during the Employment Transfer Assistance Period, the Supplier will allow, and will procure that any sub</w:t>
      </w:r>
      <w:r w:rsidR="00E04CF3">
        <w:rPr>
          <w:sz w:val="20"/>
        </w:rPr>
        <w:t>-</w:t>
      </w:r>
      <w:r w:rsidRPr="003E55CC">
        <w:rPr>
          <w:sz w:val="20"/>
        </w:rPr>
        <w:t>contractor will allow the Customer or any member of the Customer Group or a New Supplier to meet the Service End Transferring Employees, their trade unions and representatives at their place of work within seven (7) days of receiving a request by the Cust</w:t>
      </w:r>
      <w:r w:rsidRPr="003E55CC">
        <w:rPr>
          <w:sz w:val="20"/>
        </w:rPr>
        <w:t>omer.</w:t>
      </w:r>
    </w:p>
    <w:p w:rsidR="00E65CD3" w:rsidRPr="003E55CC" w:rsidRDefault="0037750A" w:rsidP="003E55CC">
      <w:pPr>
        <w:pStyle w:val="Level2"/>
        <w:rPr>
          <w:sz w:val="20"/>
        </w:rPr>
      </w:pPr>
      <w:r w:rsidRPr="003E55CC">
        <w:rPr>
          <w:sz w:val="20"/>
        </w:rPr>
        <w:t>The Supplier will and will procure that any sub</w:t>
      </w:r>
      <w:r w:rsidR="00E04CF3">
        <w:rPr>
          <w:sz w:val="20"/>
        </w:rPr>
        <w:t>-</w:t>
      </w:r>
      <w:r w:rsidRPr="003E55CC">
        <w:rPr>
          <w:sz w:val="20"/>
        </w:rPr>
        <w:t>contractor will comply with the obligations in the Employment Regulations to inform and consult in respect of the transfer during the Employment Transfer Assistance Period.</w:t>
      </w:r>
    </w:p>
    <w:p w:rsidR="00E65CD3" w:rsidRPr="00FF0A14" w:rsidRDefault="0037750A" w:rsidP="00FF0A14">
      <w:pPr>
        <w:pStyle w:val="Level1"/>
        <w:rPr>
          <w:b/>
          <w:bCs/>
        </w:rPr>
      </w:pPr>
      <w:r w:rsidRPr="00FF0A14">
        <w:rPr>
          <w:b/>
          <w:bCs/>
        </w:rPr>
        <w:t>Transfer of records and infor</w:t>
      </w:r>
      <w:r w:rsidRPr="00FF0A14">
        <w:rPr>
          <w:b/>
          <w:bCs/>
        </w:rPr>
        <w:t>mation</w:t>
      </w:r>
    </w:p>
    <w:p w:rsidR="00E65CD3" w:rsidRPr="00FF0A14" w:rsidRDefault="0037750A" w:rsidP="00FF0A14">
      <w:pPr>
        <w:pStyle w:val="Level2"/>
        <w:rPr>
          <w:sz w:val="20"/>
        </w:rPr>
      </w:pPr>
      <w:r w:rsidRPr="00FF0A14">
        <w:rPr>
          <w:sz w:val="20"/>
        </w:rPr>
        <w:t>Not later than twenty-eight (28) days prior to the relevant Service End Transfer Date the Supplier will and will procure that any sub</w:t>
      </w:r>
      <w:r w:rsidR="00E04CF3">
        <w:rPr>
          <w:sz w:val="20"/>
        </w:rPr>
        <w:t>-</w:t>
      </w:r>
      <w:r w:rsidRPr="00FF0A14">
        <w:rPr>
          <w:sz w:val="20"/>
        </w:rPr>
        <w:t>contractor will supply in writing to the Customer or any member of the Customer Group and/or the New Supplier: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9</w:t>
      </w:r>
      <w:r w:rsidRPr="00492F0A">
        <w:rPr>
          <w:rFonts w:ascii="Arial" w:hAnsi="Arial" w:cs="Arial"/>
          <w:sz w:val="20"/>
          <w:szCs w:val="20"/>
        </w:rPr>
        <w:t>.1.</w:t>
      </w:r>
      <w:r w:rsidRPr="00492F0A">
        <w:rPr>
          <w:rFonts w:ascii="Arial" w:hAnsi="Arial" w:cs="Arial"/>
          <w:sz w:val="20"/>
          <w:szCs w:val="20"/>
        </w:rPr>
        <w:t>1</w:t>
      </w:r>
      <w:r w:rsidRPr="00492F0A">
        <w:rPr>
          <w:rFonts w:ascii="Arial" w:hAnsi="Arial" w:cs="Arial"/>
          <w:sz w:val="20"/>
          <w:szCs w:val="20"/>
        </w:rPr>
        <w:tab/>
        <w:t xml:space="preserve">the information set out in </w:t>
      </w:r>
      <w:r w:rsidRPr="00D772BE">
        <w:rPr>
          <w:rFonts w:ascii="Arial" w:hAnsi="Arial" w:cs="Arial"/>
          <w:sz w:val="20"/>
          <w:szCs w:val="20"/>
        </w:rPr>
        <w:t xml:space="preserve">sub-paragraphs 7.2.1 and 7.2.2 </w:t>
      </w:r>
      <w:r w:rsidRPr="00492F0A">
        <w:rPr>
          <w:rFonts w:ascii="Arial" w:hAnsi="Arial" w:cs="Arial"/>
          <w:sz w:val="20"/>
          <w:szCs w:val="20"/>
        </w:rPr>
        <w:t>updated as near as practicable to the relevant Service End Transfer Date.  Such information will not be anonymised or coded by the Supplier or any sub</w:t>
      </w:r>
      <w:r w:rsidR="00E04CF3">
        <w:rPr>
          <w:rFonts w:ascii="Arial" w:hAnsi="Arial" w:cs="Arial"/>
          <w:sz w:val="20"/>
          <w:szCs w:val="20"/>
        </w:rPr>
        <w:t>-</w:t>
      </w:r>
      <w:r w:rsidRPr="00492F0A">
        <w:rPr>
          <w:rFonts w:ascii="Arial" w:hAnsi="Arial" w:cs="Arial"/>
          <w:sz w:val="20"/>
          <w:szCs w:val="20"/>
        </w:rPr>
        <w:t>contractor unless required to ensure complian</w:t>
      </w:r>
      <w:r w:rsidRPr="00492F0A">
        <w:rPr>
          <w:rFonts w:ascii="Arial" w:hAnsi="Arial" w:cs="Arial"/>
          <w:sz w:val="20"/>
          <w:szCs w:val="20"/>
        </w:rPr>
        <w:t xml:space="preserve">ce with </w:t>
      </w:r>
      <w:r>
        <w:rPr>
          <w:rFonts w:ascii="Arial" w:hAnsi="Arial" w:cs="Arial"/>
          <w:sz w:val="20"/>
          <w:szCs w:val="20"/>
        </w:rPr>
        <w:t>Data Protection Law</w:t>
      </w:r>
      <w:r w:rsidRPr="00492F0A">
        <w:rPr>
          <w:rFonts w:ascii="Arial" w:hAnsi="Arial" w:cs="Arial"/>
          <w:sz w:val="20"/>
          <w:szCs w:val="20"/>
        </w:rPr>
        <w:t>; and</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9</w:t>
      </w:r>
      <w:r w:rsidRPr="00492F0A">
        <w:rPr>
          <w:rFonts w:ascii="Arial" w:hAnsi="Arial" w:cs="Arial"/>
          <w:sz w:val="20"/>
          <w:szCs w:val="20"/>
        </w:rPr>
        <w:t>.1.2</w:t>
      </w:r>
      <w:r w:rsidRPr="00492F0A">
        <w:rPr>
          <w:rFonts w:ascii="Arial" w:hAnsi="Arial" w:cs="Arial"/>
          <w:sz w:val="20"/>
          <w:szCs w:val="20"/>
        </w:rPr>
        <w:tab/>
        <w:t>a list of names of Supplier Personnel who the Supplier expects at that time will be the Service End Transferring Employees and if requested to do so by the Customer shall remove from such list any individual who, in t</w:t>
      </w:r>
      <w:r w:rsidRPr="00492F0A">
        <w:rPr>
          <w:rFonts w:ascii="Arial" w:hAnsi="Arial" w:cs="Arial"/>
          <w:sz w:val="20"/>
          <w:szCs w:val="20"/>
        </w:rPr>
        <w:t xml:space="preserve">he reasonable opinion of the Customer, is not assigned (in accordance with the Employment Regulations) to the Services or part of the Services ceasing and therefore is not a Service End Transferring Employee (the </w:t>
      </w:r>
      <w:r w:rsidRPr="00F628F5">
        <w:rPr>
          <w:rFonts w:ascii="Arial" w:hAnsi="Arial" w:cs="Arial"/>
          <w:b/>
          <w:bCs/>
          <w:sz w:val="20"/>
          <w:szCs w:val="20"/>
        </w:rPr>
        <w:t>“Service End Transferring Employee List”</w:t>
      </w:r>
      <w:r w:rsidRPr="00492F0A">
        <w:rPr>
          <w:rFonts w:ascii="Arial" w:hAnsi="Arial" w:cs="Arial"/>
          <w:sz w:val="20"/>
          <w:szCs w:val="20"/>
        </w:rPr>
        <w:t>).</w:t>
      </w:r>
    </w:p>
    <w:p w:rsidR="00E65CD3" w:rsidRPr="00FF0A14" w:rsidRDefault="0037750A" w:rsidP="00FF0A14">
      <w:pPr>
        <w:pStyle w:val="Level2"/>
        <w:rPr>
          <w:sz w:val="20"/>
        </w:rPr>
      </w:pPr>
      <w:r w:rsidRPr="00FF0A14">
        <w:rPr>
          <w:sz w:val="20"/>
        </w:rPr>
        <w:t>On or before the relevant Service End Transfer Date, the Supplier will deliver, and will procure that any sub</w:t>
      </w:r>
      <w:r w:rsidR="00E04CF3">
        <w:rPr>
          <w:sz w:val="20"/>
        </w:rPr>
        <w:t>-</w:t>
      </w:r>
      <w:r w:rsidRPr="00FF0A14">
        <w:rPr>
          <w:sz w:val="20"/>
        </w:rPr>
        <w:t xml:space="preserve">contractor will deliver, complete and accurate personnel records relating to the Service End Transferring Employees to the Customer or any member </w:t>
      </w:r>
      <w:r w:rsidRPr="00FF0A14">
        <w:rPr>
          <w:sz w:val="20"/>
        </w:rPr>
        <w:t>of the Customer Group or the New Supplier.</w:t>
      </w:r>
    </w:p>
    <w:p w:rsidR="00E65CD3" w:rsidRPr="00FF0A14" w:rsidRDefault="0037750A" w:rsidP="00FF0A14">
      <w:pPr>
        <w:pStyle w:val="Level2"/>
        <w:rPr>
          <w:sz w:val="20"/>
        </w:rPr>
      </w:pPr>
      <w:r w:rsidRPr="00FF0A14">
        <w:rPr>
          <w:sz w:val="20"/>
        </w:rPr>
        <w:t xml:space="preserve">The Supplier will notify, in writing, the Customer or any member of the Customer Group or the New Supplier of any changes affecting the information provided under paragraphs 9.1 (including any changes to the list </w:t>
      </w:r>
      <w:r w:rsidRPr="00FF0A14">
        <w:rPr>
          <w:sz w:val="20"/>
        </w:rPr>
        <w:t>of names) and 9.2, up to and including the relevant Service End Transfer Date.</w:t>
      </w:r>
    </w:p>
    <w:p w:rsidR="00E65CD3" w:rsidRPr="00FF0A14" w:rsidRDefault="0037750A" w:rsidP="00FF0A14">
      <w:pPr>
        <w:pStyle w:val="Level2"/>
        <w:rPr>
          <w:sz w:val="20"/>
        </w:rPr>
      </w:pPr>
      <w:r w:rsidRPr="00FF0A14">
        <w:rPr>
          <w:sz w:val="20"/>
        </w:rPr>
        <w:t>The Supplier shall not keep any information retained by the Supplier after the cessation of the provision of the Services for longer than is required under Data Protection Law a</w:t>
      </w:r>
      <w:r w:rsidRPr="00FF0A14">
        <w:rPr>
          <w:sz w:val="20"/>
        </w:rPr>
        <w:t>nd shall dispose of any such information in accordance with Data Protection Law.</w:t>
      </w:r>
    </w:p>
    <w:p w:rsidR="00E65CD3" w:rsidRPr="00FF0A14" w:rsidRDefault="0037750A" w:rsidP="00FF0A14">
      <w:pPr>
        <w:pStyle w:val="Level1"/>
        <w:rPr>
          <w:b/>
          <w:bCs/>
        </w:rPr>
      </w:pPr>
      <w:r w:rsidRPr="00FF0A14">
        <w:rPr>
          <w:b/>
          <w:bCs/>
        </w:rPr>
        <w:t>Apportionment of Charges</w:t>
      </w:r>
    </w:p>
    <w:p w:rsidR="00E65CD3" w:rsidRPr="00FF0A14" w:rsidRDefault="0037750A" w:rsidP="00FF0A14">
      <w:pPr>
        <w:pStyle w:val="Level2"/>
        <w:rPr>
          <w:sz w:val="20"/>
        </w:rPr>
      </w:pPr>
      <w:r w:rsidRPr="00FF0A14">
        <w:rPr>
          <w:sz w:val="20"/>
        </w:rPr>
        <w:t>The Supplier will be responsible for and will discharge or procure the discharge of all remuneration and benefits of any kind (including all salaries,</w:t>
      </w:r>
      <w:r w:rsidRPr="00FF0A14">
        <w:rPr>
          <w:sz w:val="20"/>
        </w:rPr>
        <w:t xml:space="preserve"> benefits, tax and national insurance payments and contributions to pension arrangements) relating to the Service End Transferring Employees accruing in respect of the period up to the Service Transfer Date, other than bonus which shall not be apportioned </w:t>
      </w:r>
      <w:r w:rsidRPr="00FF0A14">
        <w:rPr>
          <w:sz w:val="20"/>
        </w:rPr>
        <w:t>and shall be borne and discharged by or on behalf of the Customer or any member of the Customer Group Company of the Customer or any New Supplier.</w:t>
      </w:r>
    </w:p>
    <w:p w:rsidR="00E65CD3" w:rsidRPr="00FF0A14" w:rsidRDefault="0037750A" w:rsidP="00FF0A14">
      <w:pPr>
        <w:pStyle w:val="Level2"/>
        <w:rPr>
          <w:sz w:val="20"/>
        </w:rPr>
      </w:pPr>
      <w:r w:rsidRPr="00FF0A14">
        <w:rPr>
          <w:sz w:val="20"/>
        </w:rPr>
        <w:t>The Customer (or any member of the Customer Group or any New Supplier) will be responsible for and will disch</w:t>
      </w:r>
      <w:r w:rsidRPr="00FF0A14">
        <w:rPr>
          <w:sz w:val="20"/>
        </w:rPr>
        <w:t>arge or procure the discharge of all remuneration and benefits of any kind (including all salaries, benefits, tax and national insurance payments and contributions to pension arrangements) relating to the Service End Transferring Employees accruing in resp</w:t>
      </w:r>
      <w:r w:rsidRPr="00FF0A14">
        <w:rPr>
          <w:sz w:val="20"/>
        </w:rPr>
        <w:t xml:space="preserve">ect of the period from and including the Service End Transfer Date, other than bonus which shall not be apportioned. </w:t>
      </w:r>
    </w:p>
    <w:p w:rsidR="00E65CD3" w:rsidRPr="00492F0A" w:rsidRDefault="0037750A" w:rsidP="00E65CD3">
      <w:pPr>
        <w:pStyle w:val="BodyText"/>
        <w:spacing w:after="120"/>
        <w:rPr>
          <w:rFonts w:ascii="Arial" w:hAnsi="Arial" w:cs="Arial"/>
          <w:b/>
          <w:bCs/>
          <w:sz w:val="20"/>
          <w:szCs w:val="20"/>
        </w:rPr>
      </w:pPr>
      <w:r w:rsidRPr="00492F0A">
        <w:rPr>
          <w:rFonts w:ascii="Arial" w:hAnsi="Arial" w:cs="Arial"/>
          <w:b/>
          <w:bCs/>
          <w:sz w:val="20"/>
          <w:szCs w:val="20"/>
        </w:rPr>
        <w:lastRenderedPageBreak/>
        <w:t>[</w:t>
      </w:r>
      <w:r>
        <w:rPr>
          <w:rFonts w:ascii="Arial" w:hAnsi="Arial" w:cs="Arial"/>
          <w:b/>
          <w:bCs/>
          <w:sz w:val="20"/>
          <w:szCs w:val="20"/>
          <w:highlight w:val="yellow"/>
        </w:rPr>
        <w:t xml:space="preserve">This wording largely mirrors the apportionment wording on </w:t>
      </w:r>
      <w:r w:rsidRPr="00F55619">
        <w:rPr>
          <w:rFonts w:ascii="Arial" w:hAnsi="Arial" w:cs="Arial"/>
          <w:b/>
          <w:bCs/>
          <w:sz w:val="20"/>
          <w:szCs w:val="20"/>
          <w:highlight w:val="yellow"/>
        </w:rPr>
        <w:t xml:space="preserve">commencement. Consideration should be given to apportionment of holidays and </w:t>
      </w:r>
      <w:r w:rsidRPr="00F55619">
        <w:rPr>
          <w:rFonts w:ascii="Arial" w:hAnsi="Arial" w:cs="Arial"/>
          <w:b/>
          <w:bCs/>
          <w:sz w:val="20"/>
          <w:szCs w:val="20"/>
          <w:highlight w:val="yellow"/>
        </w:rPr>
        <w:t>bonus in each transaction and this wording may need to be amended</w:t>
      </w:r>
      <w:r>
        <w:rPr>
          <w:rFonts w:ascii="Arial" w:hAnsi="Arial" w:cs="Arial"/>
          <w:b/>
          <w:bCs/>
          <w:sz w:val="20"/>
          <w:szCs w:val="20"/>
          <w:highlight w:val="yellow"/>
        </w:rPr>
        <w:t xml:space="preserve"> accordingly</w:t>
      </w:r>
      <w:r w:rsidRPr="00F55619">
        <w:rPr>
          <w:rFonts w:ascii="Arial" w:hAnsi="Arial" w:cs="Arial"/>
          <w:b/>
          <w:bCs/>
          <w:sz w:val="20"/>
          <w:szCs w:val="20"/>
          <w:highlight w:val="yellow"/>
        </w:rPr>
        <w:t>.</w:t>
      </w:r>
      <w:r w:rsidRPr="00492F0A">
        <w:rPr>
          <w:rFonts w:ascii="Arial" w:hAnsi="Arial" w:cs="Arial"/>
          <w:b/>
          <w:bCs/>
          <w:sz w:val="20"/>
          <w:szCs w:val="20"/>
        </w:rPr>
        <w:t xml:space="preserve">] </w:t>
      </w:r>
    </w:p>
    <w:p w:rsidR="00E65CD3" w:rsidRPr="00FF0A14" w:rsidRDefault="0037750A" w:rsidP="00FF0A14">
      <w:pPr>
        <w:pStyle w:val="Level1"/>
        <w:rPr>
          <w:b/>
          <w:bCs/>
        </w:rPr>
      </w:pPr>
      <w:r w:rsidRPr="00FF0A14">
        <w:rPr>
          <w:b/>
          <w:bCs/>
        </w:rPr>
        <w:t>Indemnity provisions applying on cessation of the Services</w:t>
      </w:r>
    </w:p>
    <w:p w:rsidR="00E65CD3" w:rsidRPr="00FF0A14" w:rsidRDefault="0037750A" w:rsidP="00FF0A14">
      <w:pPr>
        <w:pStyle w:val="Level2"/>
        <w:rPr>
          <w:sz w:val="20"/>
        </w:rPr>
      </w:pPr>
      <w:r w:rsidRPr="00FF0A14">
        <w:rPr>
          <w:sz w:val="20"/>
        </w:rPr>
        <w:t>The Customer will, on demand by the Supplier, indemnify the Supplier against all Losses which the Supplier may incur</w:t>
      </w:r>
      <w:r w:rsidRPr="00FF0A14">
        <w:rPr>
          <w:sz w:val="20"/>
        </w:rPr>
        <w:t xml:space="preserve"> (directly or indirectly):</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.1.1</w:t>
      </w:r>
      <w:r w:rsidRPr="00492F0A">
        <w:rPr>
          <w:rFonts w:ascii="Arial" w:hAnsi="Arial" w:cs="Arial"/>
          <w:sz w:val="20"/>
          <w:szCs w:val="20"/>
        </w:rPr>
        <w:tab/>
        <w:t xml:space="preserve">in connection with the employment or termination of employment of any of the Service End Transferring Employees at any time from and including the Service End Transfer Date; or </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.1.2</w:t>
      </w:r>
      <w:r w:rsidRPr="00492F0A">
        <w:rPr>
          <w:rFonts w:ascii="Arial" w:hAnsi="Arial" w:cs="Arial"/>
          <w:sz w:val="20"/>
          <w:szCs w:val="20"/>
        </w:rPr>
        <w:tab/>
        <w:t>in respect of any failure by the Cust</w:t>
      </w:r>
      <w:r w:rsidRPr="00492F0A">
        <w:rPr>
          <w:rFonts w:ascii="Arial" w:hAnsi="Arial" w:cs="Arial"/>
          <w:sz w:val="20"/>
          <w:szCs w:val="20"/>
        </w:rPr>
        <w:t>omer or any member of the Customer Group or any New Supplier to comply with Regulation 13(4) of the Employment Regulations;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.1.3</w:t>
      </w:r>
      <w:r w:rsidRPr="00492F0A">
        <w:rPr>
          <w:rFonts w:ascii="Arial" w:hAnsi="Arial" w:cs="Arial"/>
          <w:sz w:val="20"/>
          <w:szCs w:val="20"/>
        </w:rPr>
        <w:tab/>
        <w:t>in connection with the termination of employment of any of the Service End Transferring Employees at any time (whether bef</w:t>
      </w:r>
      <w:r w:rsidRPr="00492F0A">
        <w:rPr>
          <w:rFonts w:ascii="Arial" w:hAnsi="Arial" w:cs="Arial"/>
          <w:sz w:val="20"/>
          <w:szCs w:val="20"/>
        </w:rPr>
        <w:t>ore, at or after the transfer of their employment to the Customer or any member of the Customer Group or any New Supplier) in consequence of any variation or proposed variation by the Customer or any member of the Customer Group Company or any New Supplier</w:t>
      </w:r>
      <w:r w:rsidRPr="00492F0A">
        <w:rPr>
          <w:rFonts w:ascii="Arial" w:hAnsi="Arial" w:cs="Arial"/>
          <w:sz w:val="20"/>
          <w:szCs w:val="20"/>
        </w:rPr>
        <w:t xml:space="preserve"> of their terms and conditions of employment or substantial change or proposed substantial change to their working conditions to the material detriment such individual.</w:t>
      </w:r>
    </w:p>
    <w:p w:rsidR="00E65CD3" w:rsidRPr="00FF0A14" w:rsidRDefault="0037750A" w:rsidP="00FF0A14">
      <w:pPr>
        <w:pStyle w:val="Level2"/>
        <w:rPr>
          <w:sz w:val="20"/>
        </w:rPr>
      </w:pPr>
      <w:r w:rsidRPr="00FF0A14">
        <w:rPr>
          <w:sz w:val="20"/>
        </w:rPr>
        <w:t xml:space="preserve">The Supplier will, on demand by the Customer, indemnify the Customer and any member of </w:t>
      </w:r>
      <w:r w:rsidRPr="00FF0A14">
        <w:rPr>
          <w:sz w:val="20"/>
        </w:rPr>
        <w:t>the Customer Group and any New Supplier against all Losses which the Customer and/or any member of the Customer Group and/or any New Supplier may incur (directly or indirectly):</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.2.1</w:t>
      </w:r>
      <w:r w:rsidRPr="00492F0A">
        <w:rPr>
          <w:rFonts w:ascii="Arial" w:hAnsi="Arial" w:cs="Arial"/>
          <w:sz w:val="20"/>
          <w:szCs w:val="20"/>
        </w:rPr>
        <w:tab/>
        <w:t>in connection with the employment or termination of employment of the S</w:t>
      </w:r>
      <w:r w:rsidRPr="00492F0A">
        <w:rPr>
          <w:rFonts w:ascii="Arial" w:hAnsi="Arial" w:cs="Arial"/>
          <w:sz w:val="20"/>
          <w:szCs w:val="20"/>
        </w:rPr>
        <w:t xml:space="preserve">ervice End Transferring Employees at any time up to the relevant Service End Transfer Date (subject to </w:t>
      </w:r>
      <w:r w:rsidRPr="00D772BE">
        <w:rPr>
          <w:rFonts w:ascii="Arial" w:hAnsi="Arial" w:cs="Arial"/>
          <w:sz w:val="20"/>
          <w:szCs w:val="20"/>
        </w:rPr>
        <w:t>paragraph 11.2.3</w:t>
      </w:r>
      <w:r w:rsidRPr="00492F0A">
        <w:rPr>
          <w:rFonts w:ascii="Arial" w:hAnsi="Arial" w:cs="Arial"/>
          <w:sz w:val="20"/>
          <w:szCs w:val="20"/>
        </w:rPr>
        <w:t>); or</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.2.2</w:t>
      </w:r>
      <w:r w:rsidRPr="00492F0A">
        <w:rPr>
          <w:rFonts w:ascii="Arial" w:hAnsi="Arial" w:cs="Arial"/>
          <w:sz w:val="20"/>
          <w:szCs w:val="20"/>
        </w:rPr>
        <w:tab/>
        <w:t>in respect of any failure by the Supplier or any sub</w:t>
      </w:r>
      <w:r w:rsidR="00E04CF3">
        <w:rPr>
          <w:rFonts w:ascii="Arial" w:hAnsi="Arial" w:cs="Arial"/>
          <w:sz w:val="20"/>
          <w:szCs w:val="20"/>
        </w:rPr>
        <w:t>-</w:t>
      </w:r>
      <w:r w:rsidRPr="00492F0A">
        <w:rPr>
          <w:rFonts w:ascii="Arial" w:hAnsi="Arial" w:cs="Arial"/>
          <w:sz w:val="20"/>
          <w:szCs w:val="20"/>
        </w:rPr>
        <w:t>contractor to comply with Regulation 13 of the Employment Regulations i</w:t>
      </w:r>
      <w:r w:rsidRPr="00492F0A">
        <w:rPr>
          <w:rFonts w:ascii="Arial" w:hAnsi="Arial" w:cs="Arial"/>
          <w:sz w:val="20"/>
          <w:szCs w:val="20"/>
        </w:rPr>
        <w:t>n respect of the Service End Transferring Employee unless arising as a result of any failure on the part of the Customer or any member of the Customer Group or any New Supplier to comply with its obligations under regulation 13(4) of the Employment Regulat</w:t>
      </w:r>
      <w:r w:rsidRPr="00492F0A">
        <w:rPr>
          <w:rFonts w:ascii="Arial" w:hAnsi="Arial" w:cs="Arial"/>
          <w:sz w:val="20"/>
          <w:szCs w:val="20"/>
        </w:rPr>
        <w:t>ions.</w:t>
      </w:r>
    </w:p>
    <w:p w:rsidR="00E65CD3" w:rsidRPr="00FF0A14" w:rsidRDefault="0037750A" w:rsidP="00FF0A14">
      <w:pPr>
        <w:pStyle w:val="Level2"/>
        <w:rPr>
          <w:sz w:val="20"/>
        </w:rPr>
      </w:pPr>
      <w:r w:rsidRPr="00FF0A14">
        <w:rPr>
          <w:sz w:val="20"/>
        </w:rPr>
        <w:t>If the employment of any person who is not a Service End Transferring Employee is transferred to the Customer or any member of the Customer Group or any New Supplier in accordance with the Employment Regulations or any such person asserts that their employ</w:t>
      </w:r>
      <w:r w:rsidRPr="00FF0A14">
        <w:rPr>
          <w:sz w:val="20"/>
        </w:rPr>
        <w:t>ment has so transferred the Supplier will, on demand by the Customer, indemnify the Customer and such member of the Customer Group and such New Supplier against all Losses which the Customer and/or such member of the Customer Group and/or such New Supplier</w:t>
      </w:r>
      <w:r w:rsidRPr="00FF0A14">
        <w:rPr>
          <w:sz w:val="20"/>
        </w:rPr>
        <w:t xml:space="preserve"> may incur ( directly or indirectly) </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.3.1</w:t>
      </w:r>
      <w:r w:rsidRPr="00492F0A">
        <w:rPr>
          <w:rFonts w:ascii="Arial" w:hAnsi="Arial" w:cs="Arial"/>
          <w:sz w:val="20"/>
          <w:szCs w:val="20"/>
        </w:rPr>
        <w:tab/>
        <w:t xml:space="preserve">in connection with the employment or termination of employment of such person at any time up to the Service End Transfer Date: </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.3.2</w:t>
      </w:r>
      <w:r w:rsidRPr="00492F0A">
        <w:rPr>
          <w:rFonts w:ascii="Arial" w:hAnsi="Arial" w:cs="Arial"/>
          <w:sz w:val="20"/>
          <w:szCs w:val="20"/>
        </w:rPr>
        <w:tab/>
        <w:t>in connection with the employment or termination of employment of such perso</w:t>
      </w:r>
      <w:r w:rsidRPr="00492F0A">
        <w:rPr>
          <w:rFonts w:ascii="Arial" w:hAnsi="Arial" w:cs="Arial"/>
          <w:sz w:val="20"/>
          <w:szCs w:val="20"/>
        </w:rPr>
        <w:t xml:space="preserve">n from and including the Service End Transfer Date provided the Customer or such member of the Customer Group or such New Supplier terminates the employment of such person (in so far as it has not already terminated) within </w:t>
      </w:r>
      <w:r>
        <w:rPr>
          <w:rFonts w:ascii="Arial" w:hAnsi="Arial" w:cs="Arial"/>
          <w:sz w:val="20"/>
          <w:szCs w:val="20"/>
        </w:rPr>
        <w:t>thi</w:t>
      </w:r>
      <w:r w:rsidRPr="00492F0A">
        <w:rPr>
          <w:rFonts w:ascii="Arial" w:hAnsi="Arial" w:cs="Arial"/>
          <w:sz w:val="20"/>
          <w:szCs w:val="20"/>
        </w:rPr>
        <w:t>rty-five (</w:t>
      </w:r>
      <w:r>
        <w:rPr>
          <w:rFonts w:ascii="Arial" w:hAnsi="Arial" w:cs="Arial"/>
          <w:sz w:val="20"/>
          <w:szCs w:val="20"/>
        </w:rPr>
        <w:t>3</w:t>
      </w:r>
      <w:r w:rsidRPr="00492F0A">
        <w:rPr>
          <w:rFonts w:ascii="Arial" w:hAnsi="Arial" w:cs="Arial"/>
          <w:sz w:val="20"/>
          <w:szCs w:val="20"/>
        </w:rPr>
        <w:t>5) days of becomin</w:t>
      </w:r>
      <w:r w:rsidRPr="00492F0A">
        <w:rPr>
          <w:rFonts w:ascii="Arial" w:hAnsi="Arial" w:cs="Arial"/>
          <w:sz w:val="20"/>
          <w:szCs w:val="20"/>
        </w:rPr>
        <w:t xml:space="preserve">g aware of such transfer or alleged transfer; and </w:t>
      </w:r>
    </w:p>
    <w:p w:rsidR="00E65CD3" w:rsidRPr="00492F0A" w:rsidRDefault="0037750A" w:rsidP="00F454FF">
      <w:pPr>
        <w:pStyle w:val="BodyText"/>
        <w:spacing w:after="120"/>
        <w:ind w:left="851" w:hanging="851"/>
        <w:rPr>
          <w:rFonts w:ascii="Arial" w:hAnsi="Arial" w:cs="Arial"/>
          <w:sz w:val="20"/>
          <w:szCs w:val="20"/>
        </w:rPr>
      </w:pPr>
      <w:r>
        <w:rPr>
          <w:rFonts w:ascii="Arial" w:hAnsi="Arial" w:cs="Arial"/>
          <w:sz w:val="20"/>
          <w:szCs w:val="20"/>
        </w:rPr>
        <w:t>11</w:t>
      </w:r>
      <w:r w:rsidRPr="00492F0A">
        <w:rPr>
          <w:rFonts w:ascii="Arial" w:hAnsi="Arial" w:cs="Arial"/>
          <w:sz w:val="20"/>
          <w:szCs w:val="20"/>
        </w:rPr>
        <w:t>.3.3</w:t>
      </w:r>
      <w:r w:rsidRPr="00492F0A">
        <w:rPr>
          <w:rFonts w:ascii="Arial" w:hAnsi="Arial" w:cs="Arial"/>
          <w:sz w:val="20"/>
          <w:szCs w:val="20"/>
        </w:rPr>
        <w:tab/>
        <w:t xml:space="preserve">as a result of any failure to comply with Regulation 13 or Regulation 14 of the Employment Regulations in respect of such person.  </w:t>
      </w:r>
    </w:p>
    <w:p w:rsidR="00E65CD3" w:rsidRPr="00FF0A14" w:rsidRDefault="0037750A" w:rsidP="00FF0A14">
      <w:pPr>
        <w:pStyle w:val="Level1"/>
        <w:rPr>
          <w:b/>
          <w:bCs/>
        </w:rPr>
      </w:pPr>
      <w:bookmarkStart w:id="650" w:name="_Hlk141351116"/>
      <w:r w:rsidRPr="00FF0A14">
        <w:rPr>
          <w:b/>
          <w:bCs/>
        </w:rPr>
        <w:t xml:space="preserve">Deed of indemnity </w:t>
      </w:r>
    </w:p>
    <w:p w:rsidR="00E65CD3" w:rsidRPr="00FF0A14" w:rsidRDefault="0037750A" w:rsidP="00FF0A14">
      <w:pPr>
        <w:pStyle w:val="Level2"/>
        <w:rPr>
          <w:sz w:val="20"/>
        </w:rPr>
      </w:pPr>
      <w:r w:rsidRPr="00FF0A14">
        <w:rPr>
          <w:sz w:val="20"/>
        </w:rPr>
        <w:t>If requested by the Customer, the Supplier will</w:t>
      </w:r>
      <w:r w:rsidRPr="00FF0A14">
        <w:rPr>
          <w:sz w:val="20"/>
        </w:rPr>
        <w:t xml:space="preserve">, within fourteen (14) days of a request to do so, enter into a deed of indemnity with any member of the Customer Group and / or any Outgoing Supplier and / or any New Supplier to give effect to the provisions of this </w:t>
      </w:r>
      <w:r w:rsidRPr="00FF0A14">
        <w:rPr>
          <w:sz w:val="20"/>
        </w:rPr>
        <w:fldChar w:fldCharType="begin"/>
      </w:r>
      <w:r w:rsidRPr="00FF0A14">
        <w:rPr>
          <w:sz w:val="20"/>
        </w:rPr>
        <w:instrText xml:space="preserve"> REF _Ref432597551 \r \h  \* MERGEFORM</w:instrText>
      </w:r>
      <w:r w:rsidRPr="00FF0A14">
        <w:rPr>
          <w:sz w:val="20"/>
        </w:rPr>
        <w:instrText xml:space="preserve">AT </w:instrText>
      </w:r>
      <w:r w:rsidRPr="00FF0A14">
        <w:rPr>
          <w:sz w:val="20"/>
        </w:rPr>
      </w:r>
      <w:r w:rsidRPr="00FF0A14">
        <w:rPr>
          <w:sz w:val="20"/>
        </w:rPr>
        <w:fldChar w:fldCharType="separate"/>
      </w:r>
      <w:r w:rsidRPr="00FF0A14">
        <w:rPr>
          <w:sz w:val="20"/>
        </w:rPr>
        <w:t>Schedule 16</w:t>
      </w:r>
      <w:r w:rsidRPr="00FF0A14">
        <w:rPr>
          <w:sz w:val="20"/>
        </w:rPr>
        <w:fldChar w:fldCharType="end"/>
      </w:r>
      <w:r w:rsidRPr="00FF0A14">
        <w:rPr>
          <w:sz w:val="20"/>
        </w:rPr>
        <w:t xml:space="preserve">.  </w:t>
      </w:r>
    </w:p>
    <w:p w:rsidR="00E65CD3" w:rsidRDefault="0037750A" w:rsidP="00E65CD3">
      <w:pPr>
        <w:pStyle w:val="BodyText"/>
        <w:spacing w:after="120"/>
        <w:jc w:val="center"/>
        <w:rPr>
          <w:rFonts w:ascii="Arial" w:hAnsi="Arial" w:cs="Arial"/>
          <w:b/>
          <w:bCs/>
          <w:sz w:val="20"/>
          <w:szCs w:val="20"/>
        </w:rPr>
      </w:pPr>
      <w:r>
        <w:rPr>
          <w:rFonts w:ascii="Arial" w:hAnsi="Arial" w:cs="Arial"/>
          <w:sz w:val="20"/>
          <w:szCs w:val="20"/>
        </w:rPr>
        <w:br w:type="page"/>
      </w:r>
      <w:r>
        <w:rPr>
          <w:rFonts w:ascii="Arial" w:hAnsi="Arial" w:cs="Arial"/>
          <w:b/>
          <w:bCs/>
          <w:sz w:val="20"/>
          <w:szCs w:val="20"/>
        </w:rPr>
        <w:lastRenderedPageBreak/>
        <w:t>Appendix A to Schedule 16</w:t>
      </w:r>
    </w:p>
    <w:p w:rsidR="00E65CD3" w:rsidRPr="00F628F5" w:rsidRDefault="0037750A" w:rsidP="00E65CD3">
      <w:pPr>
        <w:pStyle w:val="BodyText"/>
        <w:spacing w:after="120"/>
        <w:jc w:val="center"/>
        <w:rPr>
          <w:rFonts w:ascii="Arial" w:hAnsi="Arial" w:cs="Arial"/>
          <w:b/>
          <w:bCs/>
          <w:sz w:val="20"/>
          <w:szCs w:val="20"/>
        </w:rPr>
      </w:pPr>
      <w:r>
        <w:rPr>
          <w:rFonts w:ascii="Arial" w:hAnsi="Arial" w:cs="Arial"/>
          <w:b/>
          <w:bCs/>
          <w:sz w:val="20"/>
          <w:szCs w:val="20"/>
        </w:rPr>
        <w:t>[</w:t>
      </w:r>
      <w:r w:rsidRPr="00F628F5">
        <w:rPr>
          <w:rFonts w:ascii="Arial" w:hAnsi="Arial" w:cs="Arial"/>
          <w:b/>
          <w:bCs/>
          <w:sz w:val="20"/>
          <w:szCs w:val="20"/>
          <w:highlight w:val="yellow"/>
        </w:rPr>
        <w:t>INSERT LIST OF SERVICE START TRANSFERRING EMPLOYEES</w:t>
      </w:r>
      <w:r>
        <w:rPr>
          <w:rFonts w:ascii="Arial" w:hAnsi="Arial" w:cs="Arial"/>
          <w:b/>
          <w:bCs/>
          <w:sz w:val="20"/>
          <w:szCs w:val="20"/>
        </w:rPr>
        <w:t>]</w:t>
      </w:r>
    </w:p>
    <w:bookmarkEnd w:id="650"/>
    <w:p w:rsidR="002154A4" w:rsidRPr="00467E27" w:rsidRDefault="002154A4" w:rsidP="00BC3635">
      <w:pPr>
        <w:pStyle w:val="BodyText"/>
        <w:rPr>
          <w:rFonts w:ascii="Arial" w:hAnsi="Arial" w:cs="Arial"/>
          <w:sz w:val="20"/>
          <w:szCs w:val="20"/>
        </w:rPr>
      </w:pPr>
    </w:p>
    <w:p w:rsidR="002154A4" w:rsidRPr="00467E27" w:rsidRDefault="002154A4" w:rsidP="00BC3635">
      <w:pPr>
        <w:pStyle w:val="BodyText"/>
        <w:rPr>
          <w:rFonts w:ascii="Arial" w:hAnsi="Arial" w:cs="Arial"/>
          <w:sz w:val="20"/>
          <w:szCs w:val="20"/>
        </w:rPr>
      </w:pPr>
    </w:p>
    <w:p w:rsidR="002154A4" w:rsidRPr="00467E27" w:rsidRDefault="0037750A" w:rsidP="002154A4">
      <w:pPr>
        <w:pStyle w:val="REScheduleL1"/>
        <w:rPr>
          <w:rFonts w:ascii="Arial" w:hAnsi="Arial" w:cs="Arial"/>
          <w:sz w:val="20"/>
        </w:rPr>
      </w:pPr>
      <w:bookmarkStart w:id="651" w:name="ElPgBr92"/>
      <w:bookmarkEnd w:id="651"/>
      <w:r w:rsidRPr="00467E27">
        <w:rPr>
          <w:rFonts w:ascii="Arial" w:hAnsi="Arial" w:cs="Arial"/>
          <w:sz w:val="20"/>
        </w:rPr>
        <w:lastRenderedPageBreak/>
        <w:t xml:space="preserve"> </w:t>
      </w:r>
      <w:bookmarkStart w:id="652" w:name="_Toc256000068"/>
      <w:r w:rsidRPr="00467E27">
        <w:rPr>
          <w:rFonts w:ascii="Arial" w:hAnsi="Arial" w:cs="Arial"/>
          <w:sz w:val="20"/>
        </w:rPr>
        <w:t>BUSINESS CONTINUITY AND DISASTER RECOVERY</w:t>
      </w:r>
      <w:bookmarkEnd w:id="652"/>
    </w:p>
    <w:p w:rsidR="002154A4" w:rsidRPr="00467E27" w:rsidRDefault="0037750A" w:rsidP="002154A4">
      <w:pPr>
        <w:pStyle w:val="FWAnnexL2"/>
        <w:rPr>
          <w:rFonts w:ascii="Arial" w:hAnsi="Arial" w:cs="Arial"/>
          <w:sz w:val="20"/>
        </w:rPr>
      </w:pPr>
      <w:r w:rsidRPr="00467E27">
        <w:rPr>
          <w:rFonts w:ascii="Arial" w:hAnsi="Arial" w:cs="Arial"/>
          <w:sz w:val="20"/>
        </w:rPr>
        <w:t>GENERAL BCDR OBLIGATIONS</w:t>
      </w:r>
      <w:bookmarkStart w:id="653" w:name="_Ref418075237"/>
    </w:p>
    <w:p w:rsidR="002154A4" w:rsidRPr="00467E27" w:rsidRDefault="0037750A" w:rsidP="0040608B">
      <w:pPr>
        <w:pStyle w:val="FWAnnexL5"/>
        <w:numPr>
          <w:ilvl w:val="1"/>
          <w:numId w:val="39"/>
        </w:numPr>
        <w:rPr>
          <w:rFonts w:ascii="Arial" w:hAnsi="Arial" w:cs="Arial"/>
          <w:sz w:val="20"/>
        </w:rPr>
      </w:pPr>
      <w:r w:rsidRPr="00467E27">
        <w:rPr>
          <w:rFonts w:ascii="Arial" w:hAnsi="Arial" w:cs="Arial"/>
          <w:sz w:val="20"/>
        </w:rPr>
        <w:t xml:space="preserve">The Supplier shall provide the </w:t>
      </w:r>
      <w:r w:rsidR="00B92E62" w:rsidRPr="00467E27">
        <w:rPr>
          <w:rFonts w:ascii="Arial" w:hAnsi="Arial" w:cs="Arial"/>
          <w:sz w:val="20"/>
        </w:rPr>
        <w:t>Customer</w:t>
      </w:r>
      <w:r w:rsidRPr="00467E27">
        <w:rPr>
          <w:rFonts w:ascii="Arial" w:hAnsi="Arial" w:cs="Arial"/>
          <w:sz w:val="20"/>
        </w:rPr>
        <w:t xml:space="preserve"> within 90 days of the Commencement Date a business continuity and disaster recovery plan (the "</w:t>
      </w:r>
      <w:r w:rsidRPr="00467E27">
        <w:rPr>
          <w:rFonts w:ascii="Arial" w:hAnsi="Arial" w:cs="Arial"/>
          <w:b/>
          <w:sz w:val="20"/>
        </w:rPr>
        <w:t>Draft</w:t>
      </w:r>
      <w:r w:rsidRPr="00467E27">
        <w:rPr>
          <w:rFonts w:ascii="Arial" w:hAnsi="Arial" w:cs="Arial"/>
          <w:sz w:val="20"/>
        </w:rPr>
        <w:t xml:space="preserve"> </w:t>
      </w:r>
      <w:r w:rsidRPr="00467E27">
        <w:rPr>
          <w:rFonts w:ascii="Arial" w:hAnsi="Arial" w:cs="Arial"/>
          <w:b/>
          <w:sz w:val="20"/>
        </w:rPr>
        <w:t>BCDR Plan</w:t>
      </w:r>
      <w:r w:rsidRPr="00467E27">
        <w:rPr>
          <w:rFonts w:ascii="Arial" w:hAnsi="Arial" w:cs="Arial"/>
          <w:sz w:val="20"/>
        </w:rPr>
        <w:t xml:space="preserve">") </w:t>
      </w:r>
      <w:bookmarkEnd w:id="653"/>
      <w:r w:rsidRPr="00467E27">
        <w:rPr>
          <w:rFonts w:ascii="Arial" w:hAnsi="Arial" w:cs="Arial"/>
          <w:sz w:val="20"/>
        </w:rPr>
        <w:t>which sets out the Suppliers BCDR plans, in line with Good Industry Practice, which they plan to mainta</w:t>
      </w:r>
      <w:r w:rsidRPr="00467E27">
        <w:rPr>
          <w:rFonts w:ascii="Arial" w:hAnsi="Arial" w:cs="Arial"/>
          <w:sz w:val="20"/>
        </w:rPr>
        <w:t>in and execute through the term of this Agreement in response to a wide range of continuity and disaster scenarios, including but not limited to:</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telecoms failure</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cyber attack</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mass-attrition events</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pandemic/epidemic events</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 xml:space="preserve">any loss of or disruption to the </w:t>
      </w:r>
      <w:r w:rsidRPr="00467E27">
        <w:rPr>
          <w:rFonts w:ascii="Arial" w:hAnsi="Arial" w:cs="Arial"/>
          <w:sz w:val="20"/>
        </w:rPr>
        <w:t>Services</w:t>
      </w:r>
      <w:r w:rsidR="00976899" w:rsidRPr="00467E27">
        <w:rPr>
          <w:rFonts w:ascii="Arial" w:hAnsi="Arial" w:cs="Arial"/>
          <w:sz w:val="20"/>
        </w:rPr>
        <w:t xml:space="preserve"> and/or </w:t>
      </w:r>
      <w:r w:rsidR="0041750C">
        <w:rPr>
          <w:rFonts w:ascii="Arial" w:hAnsi="Arial" w:cs="Arial"/>
          <w:sz w:val="20"/>
        </w:rPr>
        <w:t>Goods</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disruption in supply chain / parts or consumables availability</w:t>
      </w:r>
    </w:p>
    <w:p w:rsidR="002154A4" w:rsidRPr="00467E27" w:rsidRDefault="0037750A" w:rsidP="0040608B">
      <w:pPr>
        <w:pStyle w:val="FWAnnexL5"/>
        <w:numPr>
          <w:ilvl w:val="2"/>
          <w:numId w:val="39"/>
        </w:numPr>
        <w:ind w:hanging="294"/>
        <w:rPr>
          <w:rFonts w:ascii="Arial" w:hAnsi="Arial" w:cs="Arial"/>
          <w:sz w:val="20"/>
        </w:rPr>
      </w:pPr>
      <w:r w:rsidRPr="00467E27">
        <w:rPr>
          <w:rFonts w:ascii="Arial" w:hAnsi="Arial" w:cs="Arial"/>
          <w:sz w:val="20"/>
        </w:rPr>
        <w:t>fail over testing</w:t>
      </w:r>
    </w:p>
    <w:p w:rsidR="002154A4" w:rsidRPr="00467E27" w:rsidRDefault="0037750A" w:rsidP="0040608B">
      <w:pPr>
        <w:pStyle w:val="FWAnnexL5"/>
        <w:numPr>
          <w:ilvl w:val="1"/>
          <w:numId w:val="39"/>
        </w:numPr>
        <w:rPr>
          <w:rFonts w:ascii="Arial" w:hAnsi="Arial" w:cs="Arial"/>
          <w:sz w:val="20"/>
        </w:rPr>
      </w:pPr>
      <w:r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shall provide feedback on the Draft BCDR Plan and either accept it, or reject it giving feedback on any issues or deficiencies.</w:t>
      </w:r>
      <w:r w:rsidR="00502252" w:rsidRPr="00467E27">
        <w:rPr>
          <w:rFonts w:ascii="Arial" w:hAnsi="Arial" w:cs="Arial"/>
          <w:sz w:val="20"/>
        </w:rPr>
        <w:t xml:space="preserve"> </w:t>
      </w:r>
      <w:r w:rsidRPr="00467E27">
        <w:rPr>
          <w:rFonts w:ascii="Arial" w:hAnsi="Arial" w:cs="Arial"/>
          <w:sz w:val="20"/>
        </w:rPr>
        <w:t>In the event</w:t>
      </w:r>
      <w:r w:rsidRPr="00467E27">
        <w:rPr>
          <w:rFonts w:ascii="Arial" w:hAnsi="Arial" w:cs="Arial"/>
          <w:sz w:val="20"/>
        </w:rPr>
        <w:t xml:space="preserve"> of rejection the Supplier shall remedy any points at its own cost and submit to the </w:t>
      </w:r>
      <w:r w:rsidR="00B92E62" w:rsidRPr="00467E27">
        <w:rPr>
          <w:rFonts w:ascii="Arial" w:hAnsi="Arial" w:cs="Arial"/>
          <w:sz w:val="20"/>
        </w:rPr>
        <w:t>Customer</w:t>
      </w:r>
      <w:r w:rsidRPr="00467E27">
        <w:rPr>
          <w:rFonts w:ascii="Arial" w:hAnsi="Arial" w:cs="Arial"/>
          <w:sz w:val="20"/>
        </w:rPr>
        <w:t xml:space="preserve"> a new Draft BCDR Plan within 10 says. This procedure shall be repeated; however if upon the third draft BCDR no agreement is reached the </w:t>
      </w:r>
      <w:r w:rsidR="00B92E62" w:rsidRPr="00467E27">
        <w:rPr>
          <w:rFonts w:ascii="Arial" w:hAnsi="Arial" w:cs="Arial"/>
          <w:sz w:val="20"/>
        </w:rPr>
        <w:t>Customer</w:t>
      </w:r>
      <w:r w:rsidRPr="00467E27">
        <w:rPr>
          <w:rFonts w:ascii="Arial" w:hAnsi="Arial" w:cs="Arial"/>
          <w:sz w:val="20"/>
        </w:rPr>
        <w:t xml:space="preserve"> may terminate th</w:t>
      </w:r>
      <w:r w:rsidRPr="00467E27">
        <w:rPr>
          <w:rFonts w:ascii="Arial" w:hAnsi="Arial" w:cs="Arial"/>
          <w:sz w:val="20"/>
        </w:rPr>
        <w:t>e Agreement and such termination shall be treated in the same way as a termination for a material breach of this Agreement by the Supplier.</w:t>
      </w:r>
    </w:p>
    <w:p w:rsidR="002154A4" w:rsidRPr="00467E27" w:rsidRDefault="0037750A" w:rsidP="0040608B">
      <w:pPr>
        <w:pStyle w:val="FWAnnexL5"/>
        <w:numPr>
          <w:ilvl w:val="1"/>
          <w:numId w:val="39"/>
        </w:numPr>
        <w:rPr>
          <w:rFonts w:ascii="Arial" w:hAnsi="Arial" w:cs="Arial"/>
          <w:sz w:val="20"/>
        </w:rPr>
      </w:pPr>
      <w:r w:rsidRPr="00467E27">
        <w:rPr>
          <w:rFonts w:ascii="Arial" w:hAnsi="Arial" w:cs="Arial"/>
          <w:sz w:val="20"/>
        </w:rPr>
        <w:t xml:space="preserve">When the </w:t>
      </w:r>
      <w:r w:rsidR="00B92E62" w:rsidRPr="00467E27">
        <w:rPr>
          <w:rFonts w:ascii="Arial" w:hAnsi="Arial" w:cs="Arial"/>
          <w:sz w:val="20"/>
        </w:rPr>
        <w:t>Customer</w:t>
      </w:r>
      <w:r w:rsidRPr="00467E27">
        <w:rPr>
          <w:rFonts w:ascii="Arial" w:hAnsi="Arial" w:cs="Arial"/>
          <w:sz w:val="20"/>
        </w:rPr>
        <w:t xml:space="preserve"> has accepted the Draft BCDR it becomes baselined as the “BCDR Plan”</w:t>
      </w:r>
    </w:p>
    <w:p w:rsidR="002154A4" w:rsidRPr="00467E27" w:rsidRDefault="0037750A" w:rsidP="0040608B">
      <w:pPr>
        <w:pStyle w:val="FWAnnexL5"/>
        <w:numPr>
          <w:ilvl w:val="1"/>
          <w:numId w:val="39"/>
        </w:numPr>
        <w:rPr>
          <w:rFonts w:ascii="Arial" w:hAnsi="Arial" w:cs="Arial"/>
          <w:sz w:val="20"/>
        </w:rPr>
      </w:pPr>
      <w:r w:rsidRPr="00467E27">
        <w:rPr>
          <w:rFonts w:ascii="Arial" w:hAnsi="Arial" w:cs="Arial"/>
          <w:sz w:val="20"/>
        </w:rPr>
        <w:t xml:space="preserve">The Supplier must ensure that </w:t>
      </w:r>
      <w:r w:rsidRPr="00467E27">
        <w:rPr>
          <w:rFonts w:ascii="Arial" w:hAnsi="Arial" w:cs="Arial"/>
          <w:sz w:val="20"/>
        </w:rPr>
        <w:t>the business continuity and disaster recovery plans of its sub-contractors are consistent with, and integrated with, the BCDR Plan.</w:t>
      </w:r>
    </w:p>
    <w:p w:rsidR="00976899" w:rsidRPr="00467E27" w:rsidRDefault="0037750A" w:rsidP="00976899">
      <w:pPr>
        <w:pStyle w:val="FWAnnexL2"/>
        <w:rPr>
          <w:rFonts w:ascii="Arial" w:hAnsi="Arial" w:cs="Arial"/>
          <w:sz w:val="20"/>
        </w:rPr>
      </w:pPr>
      <w:r w:rsidRPr="00467E27">
        <w:rPr>
          <w:rFonts w:ascii="Arial" w:hAnsi="Arial" w:cs="Arial"/>
          <w:sz w:val="20"/>
        </w:rPr>
        <w:t>REVIEW AND UPDATE OF BCDR PLAN</w:t>
      </w:r>
      <w:bookmarkStart w:id="654" w:name="_Ref418075297"/>
    </w:p>
    <w:p w:rsidR="00976899" w:rsidRPr="00467E27" w:rsidRDefault="0037750A" w:rsidP="0040608B">
      <w:pPr>
        <w:pStyle w:val="FWAnnexL5"/>
        <w:numPr>
          <w:ilvl w:val="2"/>
          <w:numId w:val="36"/>
        </w:numPr>
        <w:rPr>
          <w:rFonts w:ascii="Arial" w:hAnsi="Arial" w:cs="Arial"/>
          <w:sz w:val="20"/>
        </w:rPr>
      </w:pPr>
      <w:r w:rsidRPr="00467E27">
        <w:rPr>
          <w:rFonts w:ascii="Arial" w:hAnsi="Arial" w:cs="Arial"/>
          <w:sz w:val="20"/>
        </w:rPr>
        <w:t>Without limiting paragraph 1 above, the Supplier must review and update the BCDR Plan (and an</w:t>
      </w:r>
      <w:r w:rsidRPr="00467E27">
        <w:rPr>
          <w:rFonts w:ascii="Arial" w:hAnsi="Arial" w:cs="Arial"/>
          <w:sz w:val="20"/>
        </w:rPr>
        <w:t>y risk assessments on which it is based)</w:t>
      </w:r>
      <w:bookmarkEnd w:id="654"/>
      <w:r w:rsidRPr="00467E27">
        <w:rPr>
          <w:rFonts w:ascii="Arial" w:hAnsi="Arial" w:cs="Arial"/>
          <w:sz w:val="20"/>
        </w:rPr>
        <w:t>:</w:t>
      </w:r>
    </w:p>
    <w:p w:rsidR="00976899" w:rsidRPr="00467E27" w:rsidRDefault="0037750A" w:rsidP="0040608B">
      <w:pPr>
        <w:pStyle w:val="FWAnnexL5"/>
        <w:numPr>
          <w:ilvl w:val="2"/>
          <w:numId w:val="40"/>
        </w:numPr>
        <w:rPr>
          <w:rFonts w:ascii="Arial" w:hAnsi="Arial" w:cs="Arial"/>
          <w:sz w:val="20"/>
        </w:rPr>
      </w:pPr>
      <w:r w:rsidRPr="00467E27">
        <w:rPr>
          <w:rFonts w:ascii="Arial" w:hAnsi="Arial" w:cs="Arial"/>
          <w:sz w:val="20"/>
        </w:rPr>
        <w:t>on a regular basis and, as a minimum, once every 12 months;</w:t>
      </w:r>
    </w:p>
    <w:p w:rsidR="00976899" w:rsidRPr="00467E27" w:rsidRDefault="0037750A" w:rsidP="0040608B">
      <w:pPr>
        <w:pStyle w:val="FWAnnexL5"/>
        <w:numPr>
          <w:ilvl w:val="2"/>
          <w:numId w:val="40"/>
        </w:numPr>
        <w:rPr>
          <w:rFonts w:ascii="Arial" w:hAnsi="Arial" w:cs="Arial"/>
          <w:sz w:val="20"/>
        </w:rPr>
      </w:pPr>
      <w:r w:rsidRPr="00467E27">
        <w:rPr>
          <w:rFonts w:ascii="Arial" w:hAnsi="Arial" w:cs="Arial"/>
          <w:sz w:val="20"/>
        </w:rPr>
        <w:t xml:space="preserve">within 10 days after the implementation of any material change to the Services and/or </w:t>
      </w:r>
      <w:r w:rsidR="0041750C">
        <w:rPr>
          <w:rFonts w:ascii="Arial" w:hAnsi="Arial" w:cs="Arial"/>
          <w:sz w:val="20"/>
        </w:rPr>
        <w:t>Goods</w:t>
      </w:r>
      <w:r w:rsidRPr="00467E27">
        <w:rPr>
          <w:rFonts w:ascii="Arial" w:hAnsi="Arial" w:cs="Arial"/>
          <w:sz w:val="20"/>
        </w:rPr>
        <w:t>; and</w:t>
      </w:r>
    </w:p>
    <w:p w:rsidR="002154A4" w:rsidRPr="00467E27" w:rsidRDefault="0037750A" w:rsidP="0040608B">
      <w:pPr>
        <w:pStyle w:val="FWAnnexL5"/>
        <w:numPr>
          <w:ilvl w:val="2"/>
          <w:numId w:val="40"/>
        </w:numPr>
        <w:rPr>
          <w:rFonts w:ascii="Arial" w:hAnsi="Arial" w:cs="Arial"/>
          <w:sz w:val="20"/>
        </w:rPr>
      </w:pPr>
      <w:r w:rsidRPr="00467E27">
        <w:rPr>
          <w:rFonts w:ascii="Arial" w:hAnsi="Arial" w:cs="Arial"/>
          <w:sz w:val="20"/>
        </w:rPr>
        <w:t>within 30 days after the BCDR Plan (or any part of it) ha</w:t>
      </w:r>
      <w:r w:rsidRPr="00467E27">
        <w:rPr>
          <w:rFonts w:ascii="Arial" w:hAnsi="Arial" w:cs="Arial"/>
          <w:sz w:val="20"/>
        </w:rPr>
        <w:t>s been invoked</w:t>
      </w:r>
      <w:r w:rsidR="00976899" w:rsidRPr="00467E27">
        <w:rPr>
          <w:rFonts w:ascii="Arial" w:hAnsi="Arial" w:cs="Arial"/>
          <w:sz w:val="20"/>
        </w:rPr>
        <w:t>.</w:t>
      </w:r>
    </w:p>
    <w:p w:rsidR="002154A4" w:rsidRPr="00467E27" w:rsidRDefault="0037750A" w:rsidP="002154A4">
      <w:pPr>
        <w:pStyle w:val="BBBodyTextIndent1"/>
        <w:rPr>
          <w:rFonts w:ascii="Arial" w:hAnsi="Arial" w:cs="Arial"/>
          <w:sz w:val="20"/>
        </w:rPr>
      </w:pPr>
      <w:r w:rsidRPr="00467E27">
        <w:rPr>
          <w:rFonts w:ascii="Arial" w:hAnsi="Arial" w:cs="Arial"/>
          <w:sz w:val="20"/>
        </w:rPr>
        <w:t xml:space="preserve">The purpose of each review and update under this paragraph </w:t>
      </w:r>
      <w:r w:rsidR="00976899" w:rsidRPr="00467E27">
        <w:rPr>
          <w:rFonts w:ascii="Arial" w:hAnsi="Arial" w:cs="Arial"/>
          <w:sz w:val="20"/>
        </w:rPr>
        <w:t>2.1</w:t>
      </w:r>
      <w:r w:rsidRPr="00467E27">
        <w:rPr>
          <w:rFonts w:ascii="Arial" w:hAnsi="Arial" w:cs="Arial"/>
          <w:sz w:val="20"/>
        </w:rPr>
        <w:t xml:space="preserve"> is to ensure that the BCDR is kept fully up-to-date and continues to comply with the requirements referred to in paragraph </w:t>
      </w:r>
      <w:r w:rsidR="00976899" w:rsidRPr="00467E27">
        <w:rPr>
          <w:rFonts w:ascii="Arial" w:hAnsi="Arial" w:cs="Arial"/>
          <w:sz w:val="20"/>
        </w:rPr>
        <w:t>1.</w:t>
      </w:r>
    </w:p>
    <w:p w:rsidR="002154A4" w:rsidRPr="00467E27" w:rsidRDefault="0037750A" w:rsidP="00976899">
      <w:pPr>
        <w:pStyle w:val="BBSchedule2"/>
        <w:tabs>
          <w:tab w:val="clear" w:pos="720"/>
        </w:tabs>
        <w:rPr>
          <w:rFonts w:ascii="Arial" w:hAnsi="Arial" w:cs="Arial"/>
          <w:sz w:val="20"/>
        </w:rPr>
      </w:pPr>
      <w:bookmarkStart w:id="655" w:name="_Ref418075315"/>
      <w:r w:rsidRPr="00467E27">
        <w:rPr>
          <w:rFonts w:ascii="Arial" w:hAnsi="Arial" w:cs="Arial"/>
          <w:sz w:val="20"/>
        </w:rPr>
        <w:t>2.2</w:t>
      </w:r>
      <w:r w:rsidRPr="00467E27">
        <w:rPr>
          <w:rFonts w:ascii="Arial" w:hAnsi="Arial" w:cs="Arial"/>
          <w:sz w:val="20"/>
        </w:rPr>
        <w:tab/>
      </w:r>
      <w:r w:rsidRPr="00467E27">
        <w:rPr>
          <w:rFonts w:ascii="Arial" w:hAnsi="Arial" w:cs="Arial"/>
          <w:sz w:val="20"/>
        </w:rPr>
        <w:t xml:space="preserve">Any changes to the BCDR Plan will be subject to the review and acceptance by the </w:t>
      </w:r>
      <w:r w:rsidR="00B92E62" w:rsidRPr="00467E27">
        <w:rPr>
          <w:rFonts w:ascii="Arial" w:hAnsi="Arial" w:cs="Arial"/>
          <w:sz w:val="20"/>
        </w:rPr>
        <w:t>Customer</w:t>
      </w:r>
      <w:r w:rsidRPr="00467E27">
        <w:rPr>
          <w:rFonts w:ascii="Arial" w:hAnsi="Arial" w:cs="Arial"/>
          <w:sz w:val="20"/>
        </w:rPr>
        <w:t>.</w:t>
      </w:r>
      <w:bookmarkStart w:id="656" w:name="_Ref418075306"/>
      <w:bookmarkEnd w:id="655"/>
      <w:r w:rsidRPr="00467E27">
        <w:rPr>
          <w:rFonts w:ascii="Arial" w:hAnsi="Arial" w:cs="Arial"/>
          <w:sz w:val="20"/>
        </w:rPr>
        <w:t xml:space="preserve"> Following receipt of an updated BCDR Plan from the Supplier under paragraph 2.1, the </w:t>
      </w:r>
      <w:r w:rsidR="00B92E62" w:rsidRPr="00467E27">
        <w:rPr>
          <w:rFonts w:ascii="Arial" w:hAnsi="Arial" w:cs="Arial"/>
          <w:sz w:val="20"/>
        </w:rPr>
        <w:t>Customer</w:t>
      </w:r>
      <w:r w:rsidRPr="00467E27">
        <w:rPr>
          <w:rFonts w:ascii="Arial" w:hAnsi="Arial" w:cs="Arial"/>
          <w:sz w:val="20"/>
        </w:rPr>
        <w:t xml:space="preserve"> will notify the Supplier of any amendments to the BCDR Plan that it (ac</w:t>
      </w:r>
      <w:r w:rsidRPr="00467E27">
        <w:rPr>
          <w:rFonts w:ascii="Arial" w:hAnsi="Arial" w:cs="Arial"/>
          <w:sz w:val="20"/>
        </w:rPr>
        <w:t xml:space="preserve">ting reasonably) considers necessary in order to address any areas of non-compliance with the requirements referred to in paragraph 1. Following receipt of any such amendments from the </w:t>
      </w:r>
      <w:r w:rsidR="00B92E62" w:rsidRPr="00467E27">
        <w:rPr>
          <w:rFonts w:ascii="Arial" w:hAnsi="Arial" w:cs="Arial"/>
          <w:sz w:val="20"/>
        </w:rPr>
        <w:t>Customer</w:t>
      </w:r>
      <w:r w:rsidRPr="00467E27">
        <w:rPr>
          <w:rFonts w:ascii="Arial" w:hAnsi="Arial" w:cs="Arial"/>
          <w:sz w:val="20"/>
        </w:rPr>
        <w:t xml:space="preserve">, the Supplier must promptly amend the BCDR </w:t>
      </w:r>
      <w:bookmarkStart w:id="657" w:name="ElPgBr93"/>
      <w:bookmarkEnd w:id="657"/>
      <w:r w:rsidRPr="00467E27">
        <w:rPr>
          <w:rFonts w:ascii="Arial" w:hAnsi="Arial" w:cs="Arial"/>
          <w:sz w:val="20"/>
        </w:rPr>
        <w:t>Plan to include suc</w:t>
      </w:r>
      <w:r w:rsidRPr="00467E27">
        <w:rPr>
          <w:rFonts w:ascii="Arial" w:hAnsi="Arial" w:cs="Arial"/>
          <w:sz w:val="20"/>
        </w:rPr>
        <w:t xml:space="preserve">h amendments and re-submit a revised version to the </w:t>
      </w:r>
      <w:r w:rsidR="00B92E62" w:rsidRPr="00467E27">
        <w:rPr>
          <w:rFonts w:ascii="Arial" w:hAnsi="Arial" w:cs="Arial"/>
          <w:sz w:val="20"/>
        </w:rPr>
        <w:t>Customer</w:t>
      </w:r>
      <w:r w:rsidRPr="00467E27">
        <w:rPr>
          <w:rFonts w:ascii="Arial" w:hAnsi="Arial" w:cs="Arial"/>
          <w:sz w:val="20"/>
        </w:rPr>
        <w:t xml:space="preserve">. The procedure </w:t>
      </w:r>
      <w:r w:rsidRPr="00467E27">
        <w:rPr>
          <w:rFonts w:ascii="Arial" w:hAnsi="Arial" w:cs="Arial"/>
          <w:sz w:val="20"/>
        </w:rPr>
        <w:lastRenderedPageBreak/>
        <w:t xml:space="preserve">in this paragraph 2.2 will then be repeated until the </w:t>
      </w:r>
      <w:r w:rsidR="00B92E62" w:rsidRPr="00467E27">
        <w:rPr>
          <w:rFonts w:ascii="Arial" w:hAnsi="Arial" w:cs="Arial"/>
          <w:sz w:val="20"/>
        </w:rPr>
        <w:t>Customer</w:t>
      </w:r>
      <w:r w:rsidRPr="00467E27">
        <w:rPr>
          <w:rFonts w:ascii="Arial" w:hAnsi="Arial" w:cs="Arial"/>
          <w:sz w:val="20"/>
        </w:rPr>
        <w:t xml:space="preserve"> notifies the Supplier in writing that it accepts the updated BCDR Plan.</w:t>
      </w:r>
      <w:bookmarkEnd w:id="656"/>
    </w:p>
    <w:p w:rsidR="002154A4" w:rsidRPr="00467E27" w:rsidRDefault="0037750A" w:rsidP="00976899">
      <w:pPr>
        <w:pStyle w:val="BBSchedule2"/>
        <w:tabs>
          <w:tab w:val="clear" w:pos="720"/>
        </w:tabs>
        <w:rPr>
          <w:rFonts w:ascii="Arial" w:hAnsi="Arial" w:cs="Arial"/>
          <w:sz w:val="20"/>
        </w:rPr>
      </w:pPr>
      <w:bookmarkStart w:id="658" w:name="_Ref418075245"/>
      <w:r w:rsidRPr="00467E27">
        <w:rPr>
          <w:rFonts w:ascii="Arial" w:hAnsi="Arial" w:cs="Arial"/>
          <w:sz w:val="20"/>
        </w:rPr>
        <w:t>2.3</w:t>
      </w:r>
      <w:r w:rsidRPr="00467E27">
        <w:rPr>
          <w:rFonts w:ascii="Arial" w:hAnsi="Arial" w:cs="Arial"/>
          <w:sz w:val="20"/>
        </w:rPr>
        <w:tab/>
        <w:t xml:space="preserve">The Supplier must test the BCDR Plan by </w:t>
      </w:r>
      <w:bookmarkEnd w:id="658"/>
      <w:r w:rsidRPr="00467E27">
        <w:rPr>
          <w:rFonts w:ascii="Arial" w:hAnsi="Arial" w:cs="Arial"/>
          <w:sz w:val="20"/>
        </w:rPr>
        <w:t>o</w:t>
      </w:r>
      <w:r w:rsidRPr="00467E27">
        <w:rPr>
          <w:rFonts w:ascii="Arial" w:hAnsi="Arial" w:cs="Arial"/>
          <w:sz w:val="20"/>
        </w:rPr>
        <w:t>n a regular basis (and, in any event, not less than once in every 12 month period during the Term).</w:t>
      </w:r>
    </w:p>
    <w:p w:rsidR="002154A4" w:rsidRPr="00467E27" w:rsidRDefault="0037750A" w:rsidP="00976899">
      <w:pPr>
        <w:pStyle w:val="FWAnnexL2"/>
        <w:rPr>
          <w:rFonts w:ascii="Arial" w:hAnsi="Arial" w:cs="Arial"/>
          <w:sz w:val="20"/>
        </w:rPr>
      </w:pPr>
      <w:r w:rsidRPr="00467E27">
        <w:rPr>
          <w:rFonts w:ascii="Arial" w:hAnsi="Arial" w:cs="Arial"/>
          <w:sz w:val="20"/>
        </w:rPr>
        <w:t>OCCURRENCE OF DISRUPTIONS AND INVOCATION OF THE BCDR PLAN</w:t>
      </w:r>
    </w:p>
    <w:p w:rsidR="002154A4" w:rsidRPr="00467E27" w:rsidRDefault="0037750A" w:rsidP="0040608B">
      <w:pPr>
        <w:pStyle w:val="BBSchedule2"/>
        <w:keepNext/>
        <w:numPr>
          <w:ilvl w:val="1"/>
          <w:numId w:val="41"/>
        </w:numPr>
        <w:rPr>
          <w:rFonts w:ascii="Arial" w:hAnsi="Arial" w:cs="Arial"/>
          <w:sz w:val="20"/>
        </w:rPr>
      </w:pPr>
      <w:r w:rsidRPr="00467E27">
        <w:rPr>
          <w:rFonts w:ascii="Arial" w:hAnsi="Arial" w:cs="Arial"/>
          <w:sz w:val="20"/>
        </w:rPr>
        <w:tab/>
        <w:t>The Supplier must:</w:t>
      </w:r>
    </w:p>
    <w:p w:rsidR="002154A4" w:rsidRPr="00467E27" w:rsidRDefault="0037750A" w:rsidP="0040608B">
      <w:pPr>
        <w:pStyle w:val="BBSchedule3"/>
        <w:numPr>
          <w:ilvl w:val="3"/>
          <w:numId w:val="37"/>
        </w:numPr>
        <w:rPr>
          <w:rFonts w:ascii="Arial" w:hAnsi="Arial" w:cs="Arial"/>
          <w:sz w:val="20"/>
        </w:rPr>
      </w:pPr>
      <w:r w:rsidRPr="00467E27">
        <w:rPr>
          <w:rFonts w:ascii="Arial" w:hAnsi="Arial" w:cs="Arial"/>
          <w:sz w:val="20"/>
        </w:rPr>
        <w:t xml:space="preserve">take all reasonable precautions to ensure that a </w:t>
      </w:r>
      <w:r w:rsidR="00976899" w:rsidRPr="00467E27">
        <w:rPr>
          <w:rFonts w:ascii="Arial" w:hAnsi="Arial" w:cs="Arial"/>
          <w:sz w:val="20"/>
        </w:rPr>
        <w:t>d</w:t>
      </w:r>
      <w:r w:rsidRPr="00467E27">
        <w:rPr>
          <w:rFonts w:ascii="Arial" w:hAnsi="Arial" w:cs="Arial"/>
          <w:sz w:val="20"/>
        </w:rPr>
        <w:t>isruption</w:t>
      </w:r>
      <w:r w:rsidR="00976899" w:rsidRPr="00467E27">
        <w:rPr>
          <w:rFonts w:ascii="Arial" w:hAnsi="Arial" w:cs="Arial"/>
          <w:sz w:val="20"/>
        </w:rPr>
        <w:t xml:space="preserve"> to Services or the supply of </w:t>
      </w:r>
      <w:r w:rsidR="0041750C">
        <w:rPr>
          <w:rFonts w:ascii="Arial" w:hAnsi="Arial" w:cs="Arial"/>
          <w:sz w:val="20"/>
        </w:rPr>
        <w:t>Goods</w:t>
      </w:r>
      <w:r w:rsidRPr="00467E27">
        <w:rPr>
          <w:rFonts w:ascii="Arial" w:hAnsi="Arial" w:cs="Arial"/>
          <w:sz w:val="20"/>
        </w:rPr>
        <w:t xml:space="preserve"> is avoided wherever possible; and</w:t>
      </w:r>
    </w:p>
    <w:p w:rsidR="002154A4" w:rsidRPr="00467E27" w:rsidRDefault="0037750A" w:rsidP="0040608B">
      <w:pPr>
        <w:pStyle w:val="BBSchedule3"/>
        <w:numPr>
          <w:ilvl w:val="3"/>
          <w:numId w:val="37"/>
        </w:numPr>
        <w:rPr>
          <w:rFonts w:ascii="Arial" w:hAnsi="Arial" w:cs="Arial"/>
          <w:sz w:val="20"/>
        </w:rPr>
      </w:pPr>
      <w:r w:rsidRPr="00467E27">
        <w:rPr>
          <w:rFonts w:ascii="Arial" w:hAnsi="Arial" w:cs="Arial"/>
          <w:sz w:val="20"/>
        </w:rPr>
        <w:t xml:space="preserve">ensure that, in the event of a </w:t>
      </w:r>
      <w:r w:rsidR="00976899" w:rsidRPr="00467E27">
        <w:rPr>
          <w:rFonts w:ascii="Arial" w:hAnsi="Arial" w:cs="Arial"/>
          <w:sz w:val="20"/>
        </w:rPr>
        <w:t>d</w:t>
      </w:r>
      <w:r w:rsidRPr="00467E27">
        <w:rPr>
          <w:rFonts w:ascii="Arial" w:hAnsi="Arial" w:cs="Arial"/>
          <w:sz w:val="20"/>
        </w:rPr>
        <w:t>isruption, any interruption to the provision of the Services</w:t>
      </w:r>
      <w:r w:rsidR="00976899" w:rsidRPr="00467E27">
        <w:rPr>
          <w:rFonts w:ascii="Arial" w:hAnsi="Arial" w:cs="Arial"/>
          <w:sz w:val="20"/>
        </w:rPr>
        <w:t xml:space="preserve"> or the Supply of </w:t>
      </w:r>
      <w:r w:rsidR="0041750C">
        <w:rPr>
          <w:rFonts w:ascii="Arial" w:hAnsi="Arial" w:cs="Arial"/>
          <w:sz w:val="20"/>
        </w:rPr>
        <w:t>Goods</w:t>
      </w:r>
      <w:r w:rsidRPr="00467E27">
        <w:rPr>
          <w:rFonts w:ascii="Arial" w:hAnsi="Arial" w:cs="Arial"/>
          <w:sz w:val="20"/>
        </w:rPr>
        <w:t xml:space="preserve"> is avoided or, at least, minimised to the greatest extent possible.</w:t>
      </w:r>
    </w:p>
    <w:p w:rsidR="002154A4" w:rsidRPr="00467E27" w:rsidRDefault="0037750A" w:rsidP="00976899">
      <w:pPr>
        <w:pStyle w:val="BBSchedule2"/>
        <w:keepNext/>
        <w:tabs>
          <w:tab w:val="clear" w:pos="720"/>
        </w:tabs>
        <w:rPr>
          <w:rFonts w:ascii="Arial" w:hAnsi="Arial" w:cs="Arial"/>
          <w:sz w:val="20"/>
        </w:rPr>
      </w:pPr>
      <w:bookmarkStart w:id="659" w:name="_Ref418075288"/>
      <w:r w:rsidRPr="00467E27">
        <w:rPr>
          <w:rFonts w:ascii="Arial" w:hAnsi="Arial" w:cs="Arial"/>
          <w:sz w:val="20"/>
        </w:rPr>
        <w:t>3.2</w:t>
      </w:r>
      <w:r w:rsidRPr="00467E27">
        <w:rPr>
          <w:rFonts w:ascii="Arial" w:hAnsi="Arial" w:cs="Arial"/>
          <w:sz w:val="20"/>
        </w:rPr>
        <w:tab/>
        <w:t xml:space="preserve">If a disruption </w:t>
      </w:r>
      <w:r w:rsidRPr="00467E27">
        <w:rPr>
          <w:rFonts w:ascii="Arial" w:hAnsi="Arial" w:cs="Arial"/>
          <w:sz w:val="20"/>
        </w:rPr>
        <w:t>affects the performance of any of the Supplier's obligations under this Agreement, the Supplier must:</w:t>
      </w:r>
      <w:bookmarkEnd w:id="659"/>
    </w:p>
    <w:p w:rsidR="002154A4" w:rsidRPr="00467E27" w:rsidRDefault="0037750A" w:rsidP="0040608B">
      <w:pPr>
        <w:pStyle w:val="BBSchedule3"/>
        <w:numPr>
          <w:ilvl w:val="3"/>
          <w:numId w:val="38"/>
        </w:numPr>
        <w:rPr>
          <w:rFonts w:ascii="Arial" w:hAnsi="Arial" w:cs="Arial"/>
          <w:sz w:val="20"/>
        </w:rPr>
      </w:pPr>
      <w:r w:rsidRPr="00467E27">
        <w:rPr>
          <w:rFonts w:ascii="Arial" w:hAnsi="Arial" w:cs="Arial"/>
          <w:sz w:val="20"/>
        </w:rPr>
        <w:t xml:space="preserve">immediately notify </w:t>
      </w:r>
      <w:r w:rsidR="00976899" w:rsidRPr="00467E27">
        <w:rPr>
          <w:rFonts w:ascii="Arial" w:hAnsi="Arial" w:cs="Arial"/>
          <w:sz w:val="20"/>
        </w:rPr>
        <w:t xml:space="preserve">the </w:t>
      </w:r>
      <w:r w:rsidR="00B92E62" w:rsidRPr="00467E27">
        <w:rPr>
          <w:rFonts w:ascii="Arial" w:hAnsi="Arial" w:cs="Arial"/>
          <w:sz w:val="20"/>
        </w:rPr>
        <w:t>Customer</w:t>
      </w:r>
      <w:r w:rsidRPr="00467E27">
        <w:rPr>
          <w:rFonts w:ascii="Arial" w:hAnsi="Arial" w:cs="Arial"/>
          <w:sz w:val="20"/>
        </w:rPr>
        <w:t xml:space="preserve">, giving all available details of the </w:t>
      </w:r>
      <w:r w:rsidR="00976899" w:rsidRPr="00467E27">
        <w:rPr>
          <w:rFonts w:ascii="Arial" w:hAnsi="Arial" w:cs="Arial"/>
          <w:sz w:val="20"/>
        </w:rPr>
        <w:t>d</w:t>
      </w:r>
      <w:r w:rsidRPr="00467E27">
        <w:rPr>
          <w:rFonts w:ascii="Arial" w:hAnsi="Arial" w:cs="Arial"/>
          <w:sz w:val="20"/>
        </w:rPr>
        <w:t>isruption and its effect on the affected obligations;</w:t>
      </w:r>
    </w:p>
    <w:p w:rsidR="002154A4" w:rsidRPr="00467E27" w:rsidRDefault="0037750A" w:rsidP="0040608B">
      <w:pPr>
        <w:pStyle w:val="BBSchedule3"/>
        <w:numPr>
          <w:ilvl w:val="3"/>
          <w:numId w:val="38"/>
        </w:numPr>
        <w:rPr>
          <w:rFonts w:ascii="Arial" w:hAnsi="Arial" w:cs="Arial"/>
          <w:sz w:val="20"/>
        </w:rPr>
      </w:pPr>
      <w:r w:rsidRPr="00467E27">
        <w:rPr>
          <w:rFonts w:ascii="Arial" w:hAnsi="Arial" w:cs="Arial"/>
          <w:sz w:val="20"/>
        </w:rPr>
        <w:t>immediately invoke the BCDR Pl</w:t>
      </w:r>
      <w:r w:rsidRPr="00467E27">
        <w:rPr>
          <w:rFonts w:ascii="Arial" w:hAnsi="Arial" w:cs="Arial"/>
          <w:sz w:val="20"/>
        </w:rPr>
        <w:t>an</w:t>
      </w:r>
      <w:r w:rsidR="00976899" w:rsidRPr="00467E27">
        <w:rPr>
          <w:rFonts w:ascii="Arial" w:hAnsi="Arial" w:cs="Arial"/>
          <w:sz w:val="20"/>
        </w:rPr>
        <w:t>;</w:t>
      </w:r>
    </w:p>
    <w:p w:rsidR="002154A4" w:rsidRPr="00467E27" w:rsidRDefault="0037750A" w:rsidP="0040608B">
      <w:pPr>
        <w:pStyle w:val="BBSchedule3"/>
        <w:numPr>
          <w:ilvl w:val="3"/>
          <w:numId w:val="38"/>
        </w:numPr>
        <w:rPr>
          <w:rFonts w:ascii="Arial" w:hAnsi="Arial" w:cs="Arial"/>
          <w:sz w:val="20"/>
        </w:rPr>
      </w:pPr>
      <w:r w:rsidRPr="00467E27">
        <w:rPr>
          <w:rFonts w:ascii="Arial" w:hAnsi="Arial" w:cs="Arial"/>
          <w:sz w:val="20"/>
        </w:rPr>
        <w:t xml:space="preserve">not increase the Fees or charge </w:t>
      </w:r>
      <w:r w:rsidR="003D35D1" w:rsidRPr="00467E27">
        <w:rPr>
          <w:rFonts w:ascii="Arial" w:hAnsi="Arial" w:cs="Arial"/>
          <w:sz w:val="20"/>
        </w:rPr>
        <w:t xml:space="preserve">the </w:t>
      </w:r>
      <w:r w:rsidR="00B92E62" w:rsidRPr="00467E27">
        <w:rPr>
          <w:rFonts w:ascii="Arial" w:hAnsi="Arial" w:cs="Arial"/>
          <w:sz w:val="20"/>
        </w:rPr>
        <w:t>Customer</w:t>
      </w:r>
      <w:r w:rsidR="003D35D1" w:rsidRPr="00467E27">
        <w:rPr>
          <w:rFonts w:ascii="Arial" w:hAnsi="Arial" w:cs="Arial"/>
          <w:sz w:val="20"/>
        </w:rPr>
        <w:t xml:space="preserve"> </w:t>
      </w:r>
      <w:r w:rsidRPr="00467E27">
        <w:rPr>
          <w:rFonts w:ascii="Arial" w:hAnsi="Arial" w:cs="Arial"/>
          <w:sz w:val="20"/>
        </w:rPr>
        <w:t xml:space="preserve">any additional fees; and </w:t>
      </w:r>
    </w:p>
    <w:p w:rsidR="002154A4" w:rsidRPr="00467E27" w:rsidRDefault="0037750A" w:rsidP="0040608B">
      <w:pPr>
        <w:pStyle w:val="BBSchedule3"/>
        <w:numPr>
          <w:ilvl w:val="3"/>
          <w:numId w:val="38"/>
        </w:numPr>
        <w:rPr>
          <w:rFonts w:ascii="Arial" w:hAnsi="Arial" w:cs="Arial"/>
          <w:sz w:val="20"/>
        </w:rPr>
      </w:pPr>
      <w:r w:rsidRPr="00467E27">
        <w:rPr>
          <w:rFonts w:ascii="Arial" w:hAnsi="Arial" w:cs="Arial"/>
          <w:sz w:val="20"/>
        </w:rPr>
        <w:t xml:space="preserve">continue to perform any obligations which are not affected by the </w:t>
      </w:r>
      <w:r w:rsidR="003D35D1" w:rsidRPr="00467E27">
        <w:rPr>
          <w:rFonts w:ascii="Arial" w:hAnsi="Arial" w:cs="Arial"/>
          <w:sz w:val="20"/>
        </w:rPr>
        <w:t>d</w:t>
      </w:r>
      <w:r w:rsidRPr="00467E27">
        <w:rPr>
          <w:rFonts w:ascii="Arial" w:hAnsi="Arial" w:cs="Arial"/>
          <w:sz w:val="20"/>
        </w:rPr>
        <w:t>isruption in accordance with this Agreement.</w:t>
      </w:r>
    </w:p>
    <w:p w:rsidR="003D35D1" w:rsidRPr="00467E27" w:rsidRDefault="0037750A" w:rsidP="0040608B">
      <w:pPr>
        <w:pStyle w:val="BBSchedule2"/>
        <w:keepNext/>
        <w:numPr>
          <w:ilvl w:val="1"/>
          <w:numId w:val="42"/>
        </w:numPr>
        <w:ind w:left="709" w:hanging="709"/>
        <w:rPr>
          <w:rFonts w:ascii="Arial" w:hAnsi="Arial" w:cs="Arial"/>
          <w:sz w:val="20"/>
        </w:rPr>
      </w:pPr>
      <w:r w:rsidRPr="00467E27">
        <w:rPr>
          <w:rFonts w:ascii="Arial" w:hAnsi="Arial" w:cs="Arial"/>
          <w:sz w:val="20"/>
        </w:rPr>
        <w:t>Whenever a disruption requires the Supplier to allocate limited resou</w:t>
      </w:r>
      <w:r w:rsidRPr="00467E27">
        <w:rPr>
          <w:rFonts w:ascii="Arial" w:hAnsi="Arial" w:cs="Arial"/>
          <w:sz w:val="20"/>
        </w:rPr>
        <w:t xml:space="preserve">rces between its customers, the Supplier must not give any other customer priority over the </w:t>
      </w:r>
      <w:r w:rsidR="00B92E62" w:rsidRPr="00467E27">
        <w:rPr>
          <w:rFonts w:ascii="Arial" w:hAnsi="Arial" w:cs="Arial"/>
          <w:sz w:val="20"/>
        </w:rPr>
        <w:t>Customer</w:t>
      </w:r>
      <w:r w:rsidRPr="00467E27">
        <w:rPr>
          <w:rFonts w:ascii="Arial" w:hAnsi="Arial" w:cs="Arial"/>
          <w:sz w:val="20"/>
        </w:rPr>
        <w:t xml:space="preserve"> when allocating such resources.</w:t>
      </w:r>
    </w:p>
    <w:p w:rsidR="002154A4" w:rsidRPr="00467E27" w:rsidRDefault="0037750A" w:rsidP="0040608B">
      <w:pPr>
        <w:pStyle w:val="BBSchedule2"/>
        <w:keepNext/>
        <w:numPr>
          <w:ilvl w:val="1"/>
          <w:numId w:val="42"/>
        </w:numPr>
        <w:ind w:left="709" w:hanging="709"/>
        <w:rPr>
          <w:rFonts w:ascii="Arial" w:hAnsi="Arial" w:cs="Arial"/>
          <w:sz w:val="20"/>
        </w:rPr>
      </w:pPr>
      <w:r w:rsidRPr="00467E27">
        <w:rPr>
          <w:rFonts w:ascii="Arial" w:hAnsi="Arial" w:cs="Arial"/>
          <w:sz w:val="20"/>
        </w:rPr>
        <w:t xml:space="preserve">The Supplier's obligations in </w:t>
      </w:r>
      <w:r w:rsidR="003D35D1" w:rsidRPr="00467E27">
        <w:rPr>
          <w:rFonts w:ascii="Arial" w:hAnsi="Arial" w:cs="Arial"/>
          <w:sz w:val="20"/>
        </w:rPr>
        <w:t xml:space="preserve">this Schedule </w:t>
      </w:r>
      <w:r w:rsidRPr="00467E27">
        <w:rPr>
          <w:rFonts w:ascii="Arial" w:hAnsi="Arial" w:cs="Arial"/>
          <w:sz w:val="20"/>
        </w:rPr>
        <w:t xml:space="preserve">will apply regardless of what caused or contributed to the </w:t>
      </w:r>
      <w:r w:rsidR="003D35D1" w:rsidRPr="00467E27">
        <w:rPr>
          <w:rFonts w:ascii="Arial" w:hAnsi="Arial" w:cs="Arial"/>
          <w:sz w:val="20"/>
        </w:rPr>
        <w:t>d</w:t>
      </w:r>
      <w:r w:rsidRPr="00467E27">
        <w:rPr>
          <w:rFonts w:ascii="Arial" w:hAnsi="Arial" w:cs="Arial"/>
          <w:sz w:val="20"/>
        </w:rPr>
        <w:t xml:space="preserve">isruption, </w:t>
      </w:r>
      <w:r w:rsidRPr="00467E27">
        <w:rPr>
          <w:rFonts w:ascii="Arial" w:hAnsi="Arial" w:cs="Arial"/>
          <w:sz w:val="20"/>
        </w:rPr>
        <w:t>including if it was caused or contributed to by a Force Majeure Eve</w:t>
      </w:r>
      <w:r w:rsidR="003D35D1" w:rsidRPr="00467E27">
        <w:rPr>
          <w:rFonts w:ascii="Arial" w:hAnsi="Arial" w:cs="Arial"/>
          <w:sz w:val="20"/>
        </w:rPr>
        <w:t>nt.</w:t>
      </w:r>
    </w:p>
    <w:sectPr w:rsidR="002154A4" w:rsidRPr="00467E27" w:rsidSect="00BC3635">
      <w:pgSz w:w="11906" w:h="16838" w:code="9"/>
      <w:pgMar w:top="1361" w:right="1644" w:bottom="1361" w:left="1644" w:header="720" w:footer="720"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7750A">
      <w:r>
        <w:separator/>
      </w:r>
    </w:p>
  </w:endnote>
  <w:endnote w:type="continuationSeparator" w:id="0">
    <w:p w:rsidR="00000000" w:rsidRDefault="0037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F0" w:rsidRDefault="00C3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35" w:rsidRPr="00EF4FD4" w:rsidRDefault="00BC3635" w:rsidP="00BC3635">
    <w:pPr>
      <w:pStyle w:val="Footer"/>
      <w:jc w:val="center"/>
    </w:pPr>
  </w:p>
  <w:sdt>
    <w:sdtPr>
      <w:alias w:val="BHDC Content"/>
      <w:tag w:val="47ACEFE5B180404E9681563A469ACCEDDOCID_FOOTER"/>
      <w:id w:val="1334339346"/>
      <w:placeholder>
        <w:docPart w:val="6B64113D9F794A31B1BC1FCCD7306AD6"/>
      </w:placeholder>
    </w:sdtPr>
    <w:sdtEndPr/>
    <w:sdtContent>
      <w:p w:rsidR="00BC3635" w:rsidRDefault="0037750A" w:rsidP="00EF6A4E">
        <w:pPr>
          <w:pStyle w:val="DocID"/>
        </w:pPr>
        <w:r>
          <w:t>66706143v9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BHDC Content"/>
      <w:tag w:val="47ACEFE5B180404E9681563A469ACCEDDOCID_FOOTER"/>
      <w:id w:val="-245195423"/>
      <w:placeholder>
        <w:docPart w:val="706467700DEF4424860BAF6F80DCA548"/>
      </w:placeholder>
    </w:sdtPr>
    <w:sdtEndPr/>
    <w:sdtContent>
      <w:p w:rsidR="00BC3635" w:rsidRPr="00775A53" w:rsidRDefault="0037750A" w:rsidP="00EF6A4E">
        <w:pPr>
          <w:pStyle w:val="DocID"/>
        </w:pPr>
        <w:r>
          <w:t>66706143v9</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BHDC Content"/>
      <w:tag w:val="47ACEFE5B180404E9681563A469ACCEDDOCID_FOOTER"/>
      <w:id w:val="771203667"/>
      <w:placeholder>
        <w:docPart w:val="DF20094C02EE484C8582777B93A9D5F1"/>
      </w:placeholder>
    </w:sdtPr>
    <w:sdtEndPr/>
    <w:sdtContent>
      <w:p w:rsidR="00BC3635" w:rsidRPr="00775A53" w:rsidRDefault="0037750A" w:rsidP="00EF6A4E">
        <w:pPr>
          <w:pStyle w:val="DocID"/>
        </w:pPr>
        <w:r>
          <w:t>66706143v9</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F0" w:rsidRDefault="0037750A" w:rsidP="00467E27">
    <w:pPr>
      <w:pStyle w:val="Footer"/>
      <w:jc w:val="center"/>
      <w:rPr>
        <w:rFonts w:ascii="Arial" w:hAnsi="Arial" w:cs="Arial"/>
        <w:lang w:val="en-US"/>
      </w:rPr>
    </w:pPr>
    <w:r w:rsidRPr="009357FB">
      <w:rPr>
        <w:rFonts w:ascii="Arial" w:hAnsi="Arial" w:cs="Arial"/>
        <w:lang w:val="en-US"/>
      </w:rPr>
      <w:t xml:space="preserve">Page </w:t>
    </w:r>
    <w:r w:rsidRPr="009357FB">
      <w:rPr>
        <w:rFonts w:ascii="Arial" w:hAnsi="Arial" w:cs="Arial"/>
        <w:lang w:val="en-US"/>
      </w:rPr>
      <w:fldChar w:fldCharType="begin"/>
    </w:r>
    <w:r w:rsidRPr="009357FB">
      <w:rPr>
        <w:rFonts w:ascii="Arial" w:hAnsi="Arial" w:cs="Arial"/>
        <w:lang w:val="en-US"/>
      </w:rPr>
      <w:instrText xml:space="preserve"> PAGE </w:instrText>
    </w:r>
    <w:r w:rsidRPr="009357FB">
      <w:rPr>
        <w:rFonts w:ascii="Arial" w:hAnsi="Arial" w:cs="Arial"/>
        <w:lang w:val="en-US"/>
      </w:rPr>
      <w:fldChar w:fldCharType="separate"/>
    </w:r>
    <w:r w:rsidRPr="009357FB">
      <w:rPr>
        <w:rFonts w:ascii="Arial" w:hAnsi="Arial" w:cs="Arial"/>
        <w:lang w:val="en-US"/>
      </w:rPr>
      <w:t>91</w:t>
    </w:r>
    <w:r w:rsidRPr="009357FB">
      <w:rPr>
        <w:rFonts w:ascii="Arial" w:hAnsi="Arial" w:cs="Arial"/>
        <w:lang w:val="en-US"/>
      </w:rPr>
      <w:fldChar w:fldCharType="end"/>
    </w:r>
    <w:r w:rsidRPr="009357FB">
      <w:rPr>
        <w:rFonts w:ascii="Arial" w:hAnsi="Arial" w:cs="Arial"/>
        <w:lang w:val="en-US"/>
      </w:rPr>
      <w:t xml:space="preserve"> of </w:t>
    </w:r>
    <w:r w:rsidRPr="009357FB">
      <w:rPr>
        <w:rFonts w:ascii="Arial" w:hAnsi="Arial" w:cs="Arial"/>
        <w:lang w:val="en-US"/>
      </w:rPr>
      <w:fldChar w:fldCharType="begin"/>
    </w:r>
    <w:r w:rsidRPr="009357FB">
      <w:rPr>
        <w:rFonts w:ascii="Arial" w:hAnsi="Arial" w:cs="Arial"/>
        <w:lang w:val="en-US"/>
      </w:rPr>
      <w:instrText xml:space="preserve"> NUMPAGES </w:instrText>
    </w:r>
    <w:r w:rsidRPr="009357FB">
      <w:rPr>
        <w:rFonts w:ascii="Arial" w:hAnsi="Arial" w:cs="Arial"/>
        <w:lang w:val="en-US"/>
      </w:rPr>
      <w:fldChar w:fldCharType="separate"/>
    </w:r>
    <w:r w:rsidRPr="009357FB">
      <w:rPr>
        <w:rFonts w:ascii="Arial" w:hAnsi="Arial" w:cs="Arial"/>
        <w:lang w:val="en-US"/>
      </w:rPr>
      <w:t>91</w:t>
    </w:r>
    <w:r w:rsidRPr="009357FB">
      <w:rPr>
        <w:rFonts w:ascii="Arial" w:hAnsi="Arial" w:cs="Arial"/>
        <w:lang w:val="en-US"/>
      </w:rPr>
      <w:fldChar w:fldCharType="end"/>
    </w:r>
  </w:p>
  <w:sdt>
    <w:sdtPr>
      <w:alias w:val="BHDC Content"/>
      <w:tag w:val="47ACEFE5B180404E9681563A469ACCEDDOCID_FOOTER"/>
      <w:id w:val="1317381697"/>
      <w:placeholder>
        <w:docPart w:val="F4CF802FB930481AA7284431A57185DF"/>
      </w:placeholder>
    </w:sdtPr>
    <w:sdtEndPr/>
    <w:sdtContent>
      <w:p w:rsidR="00BC3635" w:rsidRPr="00454786" w:rsidRDefault="0037750A" w:rsidP="00EF6A4E">
        <w:pPr>
          <w:pStyle w:val="DocID"/>
        </w:pPr>
        <w:r>
          <w:t>66706143v9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7750A">
      <w:r>
        <w:separator/>
      </w:r>
    </w:p>
  </w:footnote>
  <w:footnote w:type="continuationSeparator" w:id="0">
    <w:p w:rsidR="00000000" w:rsidRDefault="0037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F0" w:rsidRDefault="00C36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35" w:rsidRDefault="0037750A" w:rsidP="00BC3635">
    <w:pPr>
      <w:pStyle w:val="Header"/>
      <w:jc w:val="center"/>
    </w:pPr>
    <w:r>
      <w:rPr>
        <w:rFonts w:ascii="Arial" w:hAnsi="Arial" w:cs="Arial"/>
        <w:b/>
        <w:color w:val="FF0000"/>
        <w:sz w:val="18"/>
      </w:rPr>
      <w:t>GUIDANCE NOTES TO BE DELETED BEFORE CONTRACT IS SENT OUT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35" w:rsidRDefault="0037750A" w:rsidP="00BC3635">
    <w:pPr>
      <w:pStyle w:val="Header"/>
      <w:jc w:val="center"/>
    </w:pPr>
    <w:r>
      <w:rPr>
        <w:rFonts w:ascii="Arial" w:hAnsi="Arial" w:cs="Arial"/>
        <w:b/>
        <w:color w:val="FF0000"/>
        <w:sz w:val="18"/>
      </w:rPr>
      <w:t>GUIDANCE NOTES TO BE DELETED BEFORE CONTRACT IS SENT OUT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35" w:rsidRDefault="00BC3635" w:rsidP="00BC363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35" w:rsidRDefault="00BC3635" w:rsidP="00BC36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0D3647D6"/>
    <w:lvl w:ilvl="0">
      <w:start w:val="1"/>
      <w:numFmt w:val="decimal"/>
      <w:pStyle w:val="Level1"/>
      <w:lvlText w:val="%1."/>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0"/>
    <w:multiLevelType w:val="singleLevel"/>
    <w:tmpl w:val="991C47B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E889380"/>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6CAE5A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98C33F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8A187A"/>
    <w:multiLevelType w:val="hybridMultilevel"/>
    <w:tmpl w:val="5668303E"/>
    <w:lvl w:ilvl="0" w:tplc="E968E37A">
      <w:start w:val="1"/>
      <w:numFmt w:val="decimal"/>
      <w:lvlText w:val="3.%1"/>
      <w:lvlJc w:val="right"/>
      <w:pPr>
        <w:ind w:left="720" w:hanging="360"/>
      </w:pPr>
      <w:rPr>
        <w:rFonts w:hint="default"/>
      </w:rPr>
    </w:lvl>
    <w:lvl w:ilvl="1" w:tplc="68865F70" w:tentative="1">
      <w:start w:val="1"/>
      <w:numFmt w:val="lowerLetter"/>
      <w:lvlText w:val="%2."/>
      <w:lvlJc w:val="left"/>
      <w:pPr>
        <w:ind w:left="1440" w:hanging="360"/>
      </w:pPr>
    </w:lvl>
    <w:lvl w:ilvl="2" w:tplc="BF2212A2" w:tentative="1">
      <w:start w:val="1"/>
      <w:numFmt w:val="lowerRoman"/>
      <w:lvlText w:val="%3."/>
      <w:lvlJc w:val="right"/>
      <w:pPr>
        <w:ind w:left="2160" w:hanging="180"/>
      </w:pPr>
    </w:lvl>
    <w:lvl w:ilvl="3" w:tplc="56788FCA" w:tentative="1">
      <w:start w:val="1"/>
      <w:numFmt w:val="decimal"/>
      <w:lvlText w:val="%4."/>
      <w:lvlJc w:val="left"/>
      <w:pPr>
        <w:ind w:left="2880" w:hanging="360"/>
      </w:pPr>
    </w:lvl>
    <w:lvl w:ilvl="4" w:tplc="9B662B44" w:tentative="1">
      <w:start w:val="1"/>
      <w:numFmt w:val="lowerLetter"/>
      <w:lvlText w:val="%5."/>
      <w:lvlJc w:val="left"/>
      <w:pPr>
        <w:ind w:left="3600" w:hanging="360"/>
      </w:pPr>
    </w:lvl>
    <w:lvl w:ilvl="5" w:tplc="24342976" w:tentative="1">
      <w:start w:val="1"/>
      <w:numFmt w:val="lowerRoman"/>
      <w:lvlText w:val="%6."/>
      <w:lvlJc w:val="right"/>
      <w:pPr>
        <w:ind w:left="4320" w:hanging="180"/>
      </w:pPr>
    </w:lvl>
    <w:lvl w:ilvl="6" w:tplc="FE18A166" w:tentative="1">
      <w:start w:val="1"/>
      <w:numFmt w:val="decimal"/>
      <w:lvlText w:val="%7."/>
      <w:lvlJc w:val="left"/>
      <w:pPr>
        <w:ind w:left="5040" w:hanging="360"/>
      </w:pPr>
    </w:lvl>
    <w:lvl w:ilvl="7" w:tplc="34843180" w:tentative="1">
      <w:start w:val="1"/>
      <w:numFmt w:val="lowerLetter"/>
      <w:lvlText w:val="%8."/>
      <w:lvlJc w:val="left"/>
      <w:pPr>
        <w:ind w:left="5760" w:hanging="360"/>
      </w:pPr>
    </w:lvl>
    <w:lvl w:ilvl="8" w:tplc="446EAC7A" w:tentative="1">
      <w:start w:val="1"/>
      <w:numFmt w:val="lowerRoman"/>
      <w:lvlText w:val="%9."/>
      <w:lvlJc w:val="right"/>
      <w:pPr>
        <w:ind w:left="6480" w:hanging="180"/>
      </w:pPr>
    </w:lvl>
  </w:abstractNum>
  <w:abstractNum w:abstractNumId="7" w15:restartNumberingAfterBreak="0">
    <w:nsid w:val="09302A8A"/>
    <w:multiLevelType w:val="multilevel"/>
    <w:tmpl w:val="7FC06012"/>
    <w:lvl w:ilvl="0">
      <w:start w:val="8"/>
      <w:numFmt w:val="none"/>
      <w:suff w:val="nothing"/>
      <w:lvlText w:val=""/>
      <w:lvlJc w:val="left"/>
      <w:pPr>
        <w:ind w:left="0" w:firstLine="0"/>
      </w:pPr>
    </w:lvl>
    <w:lvl w:ilvl="1">
      <w:start w:val="2"/>
      <w:numFmt w:val="decimal"/>
      <w:lvlText w:val="%2."/>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lvlText w:val="%2.%3"/>
      <w:lvlJc w:val="left"/>
      <w:pPr>
        <w:tabs>
          <w:tab w:val="num" w:pos="720"/>
        </w:tabs>
        <w:ind w:left="720" w:hanging="720"/>
      </w:pPr>
      <w:rPr>
        <w:b w:val="0"/>
        <w:i w:val="0"/>
      </w:rPr>
    </w:lvl>
    <w:lvl w:ilvl="3">
      <w:start w:val="1"/>
      <w:numFmt w:val="lowerLetter"/>
      <w:lvlText w:val="(%4)"/>
      <w:lvlJc w:val="left"/>
      <w:pPr>
        <w:tabs>
          <w:tab w:val="num" w:pos="1440"/>
        </w:tabs>
        <w:ind w:left="1440" w:hanging="720"/>
      </w:pPr>
      <w:rPr>
        <w:b w:val="0"/>
        <w:i w:val="0"/>
      </w:rPr>
    </w:lvl>
    <w:lvl w:ilvl="4">
      <w:start w:val="1"/>
      <w:numFmt w:val="lowerRoman"/>
      <w:lvlText w:val="(%5)"/>
      <w:lvlJc w:val="left"/>
      <w:pPr>
        <w:tabs>
          <w:tab w:val="num" w:pos="2160"/>
        </w:tabs>
        <w:ind w:left="2160" w:hanging="720"/>
      </w:pPr>
      <w:rPr>
        <w:b w:val="0"/>
        <w:i w:val="0"/>
      </w:rPr>
    </w:lvl>
    <w:lvl w:ilvl="5">
      <w:start w:val="1"/>
      <w:numFmt w:val="upperLetter"/>
      <w:lvlText w:val="(%6)"/>
      <w:lvlJc w:val="left"/>
      <w:pPr>
        <w:tabs>
          <w:tab w:val="num" w:pos="2880"/>
        </w:tabs>
        <w:ind w:left="2880" w:hanging="720"/>
      </w:pPr>
      <w:rPr>
        <w:b w:val="0"/>
        <w:i w:val="0"/>
      </w:rPr>
    </w:lvl>
    <w:lvl w:ilvl="6">
      <w:start w:val="1"/>
      <w:numFmt w:val="upperRoman"/>
      <w:lvlText w:val="(%7)"/>
      <w:lvlJc w:val="left"/>
      <w:pPr>
        <w:tabs>
          <w:tab w:val="num" w:pos="3600"/>
        </w:tabs>
        <w:ind w:left="3600" w:hanging="720"/>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9622208"/>
    <w:multiLevelType w:val="multilevel"/>
    <w:tmpl w:val="5A689FF8"/>
    <w:lvl w:ilvl="0">
      <w:start w:val="1"/>
      <w:numFmt w:val="decimal"/>
      <w:pStyle w:val="REScheduleL1"/>
      <w:suff w:val="nothing"/>
      <w:lvlText w:val="Schedule %1"/>
      <w:lvlJc w:val="left"/>
      <w:pPr>
        <w:ind w:left="0" w:firstLine="0"/>
      </w:pPr>
      <w:rPr>
        <w:rFonts w:ascii="Arial" w:hAnsi="Arial" w:cs="Arial" w:hint="default"/>
        <w:b/>
        <w:i w:val="0"/>
        <w:caps/>
        <w:smallCaps w:val="0"/>
        <w:color w:val="auto"/>
        <w:sz w:val="20"/>
        <w:szCs w:val="20"/>
        <w:u w:val="none"/>
      </w:rPr>
    </w:lvl>
    <w:lvl w:ilvl="1">
      <w:start w:val="1"/>
      <w:numFmt w:val="upperLetter"/>
      <w:pStyle w:val="REScheduleL2"/>
      <w:suff w:val="space"/>
      <w:lvlText w:val="Part %2"/>
      <w:lvlJc w:val="left"/>
      <w:pPr>
        <w:ind w:left="0" w:firstLine="0"/>
      </w:pPr>
      <w:rPr>
        <w:rFonts w:ascii="Times New Roman" w:hAnsi="Times New Roman" w:cs="Times New Roman" w:hint="default"/>
        <w:b/>
        <w:i w:val="0"/>
        <w:caps w:val="0"/>
        <w:color w:val="auto"/>
        <w:u w:val="none"/>
      </w:rPr>
    </w:lvl>
    <w:lvl w:ilvl="2">
      <w:start w:val="10"/>
      <w:numFmt w:val="decimal"/>
      <w:pStyle w:val="REScheduleL3"/>
      <w:lvlText w:val="%3."/>
      <w:lvlJc w:val="left"/>
      <w:pPr>
        <w:tabs>
          <w:tab w:val="num" w:pos="720"/>
        </w:tabs>
        <w:ind w:left="0" w:firstLine="0"/>
      </w:pPr>
      <w:rPr>
        <w:rFonts w:ascii="Arial" w:hAnsi="Arial" w:cs="Arial" w:hint="default"/>
        <w:b/>
        <w:i w:val="0"/>
        <w:caps w:val="0"/>
        <w:color w:val="auto"/>
        <w:u w:val="none"/>
      </w:rPr>
    </w:lvl>
    <w:lvl w:ilvl="3">
      <w:start w:val="11"/>
      <w:numFmt w:val="decimal"/>
      <w:pStyle w:val="REScheduleL4"/>
      <w:lvlText w:val="%4."/>
      <w:lvlJc w:val="left"/>
      <w:pPr>
        <w:tabs>
          <w:tab w:val="num" w:pos="720"/>
        </w:tabs>
        <w:ind w:left="0" w:firstLine="0"/>
      </w:pPr>
      <w:rPr>
        <w:rFonts w:ascii="Arial" w:hAnsi="Arial" w:cs="Arial" w:hint="default"/>
        <w:b w:val="0"/>
        <w:i w:val="0"/>
        <w:caps w:val="0"/>
        <w:color w:val="auto"/>
        <w:u w:val="none"/>
      </w:rPr>
    </w:lvl>
    <w:lvl w:ilvl="4">
      <w:start w:val="1"/>
      <w:numFmt w:val="decimal"/>
      <w:lvlText w:val="%3.%5"/>
      <w:lvlJc w:val="left"/>
      <w:pPr>
        <w:tabs>
          <w:tab w:val="num" w:pos="720"/>
        </w:tabs>
        <w:ind w:left="720" w:hanging="720"/>
      </w:pPr>
      <w:rPr>
        <w:rFonts w:ascii="Arial" w:hAnsi="Arial" w:cs="Arial" w:hint="default"/>
        <w:b w:val="0"/>
        <w:i w:val="0"/>
        <w:caps w:val="0"/>
        <w:color w:val="auto"/>
        <w:sz w:val="20"/>
        <w:szCs w:val="20"/>
        <w:u w:val="none"/>
      </w:rPr>
    </w:lvl>
    <w:lvl w:ilvl="5">
      <w:start w:val="1"/>
      <w:numFmt w:val="lowerLetter"/>
      <w:pStyle w:val="REScheduleL6"/>
      <w:lvlText w:val="(%6)"/>
      <w:lvlJc w:val="left"/>
      <w:pPr>
        <w:tabs>
          <w:tab w:val="num" w:pos="720"/>
        </w:tabs>
        <w:ind w:left="720" w:hanging="720"/>
      </w:pPr>
      <w:rPr>
        <w:rFonts w:ascii="Arial" w:hAnsi="Arial" w:cs="Arial" w:hint="default"/>
        <w:b w:val="0"/>
        <w:i w:val="0"/>
        <w:caps w:val="0"/>
        <w:color w:val="auto"/>
        <w:u w:val="none"/>
      </w:rPr>
    </w:lvl>
    <w:lvl w:ilvl="6">
      <w:start w:val="1"/>
      <w:numFmt w:val="lowerRoman"/>
      <w:pStyle w:val="REScheduleL7"/>
      <w:lvlText w:val="(%7)"/>
      <w:lvlJc w:val="right"/>
      <w:pPr>
        <w:tabs>
          <w:tab w:val="num" w:pos="1440"/>
        </w:tabs>
        <w:ind w:left="1440" w:hanging="216"/>
      </w:pPr>
      <w:rPr>
        <w:rFonts w:ascii="Arial" w:hAnsi="Arial" w:cs="Arial" w:hint="default"/>
        <w:b w:val="0"/>
        <w:i w:val="0"/>
        <w:caps w:val="0"/>
        <w:color w:val="auto"/>
        <w:u w:val="none"/>
      </w:rPr>
    </w:lvl>
    <w:lvl w:ilvl="7">
      <w:start w:val="1"/>
      <w:numFmt w:val="upperLetter"/>
      <w:pStyle w:val="RESchedule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decimal"/>
      <w:pStyle w:val="REScheduleL9"/>
      <w:lvlText w:val="%3.%5.%9"/>
      <w:lvlJc w:val="right"/>
      <w:pPr>
        <w:tabs>
          <w:tab w:val="num" w:pos="1656"/>
        </w:tabs>
        <w:ind w:left="2160" w:hanging="720"/>
      </w:pPr>
      <w:rPr>
        <w:rFonts w:ascii="Arial" w:hAnsi="Arial" w:cs="Arial" w:hint="default"/>
        <w:b w:val="0"/>
        <w:i w:val="0"/>
        <w:caps w:val="0"/>
        <w:color w:val="auto"/>
        <w:u w:val="none"/>
      </w:rPr>
    </w:lvl>
  </w:abstractNum>
  <w:abstractNum w:abstractNumId="9" w15:restartNumberingAfterBreak="0">
    <w:nsid w:val="0B0F798C"/>
    <w:multiLevelType w:val="hybridMultilevel"/>
    <w:tmpl w:val="81B46C08"/>
    <w:lvl w:ilvl="0" w:tplc="DCD8CBEE">
      <w:start w:val="1"/>
      <w:numFmt w:val="lowerLetter"/>
      <w:lvlText w:val="%1)"/>
      <w:lvlJc w:val="left"/>
      <w:pPr>
        <w:ind w:left="1020" w:hanging="360"/>
      </w:pPr>
    </w:lvl>
    <w:lvl w:ilvl="1" w:tplc="1BC84058">
      <w:start w:val="1"/>
      <w:numFmt w:val="lowerLetter"/>
      <w:lvlText w:val="%2)"/>
      <w:lvlJc w:val="left"/>
      <w:pPr>
        <w:ind w:left="1020" w:hanging="360"/>
      </w:pPr>
    </w:lvl>
    <w:lvl w:ilvl="2" w:tplc="BC442C0C">
      <w:start w:val="1"/>
      <w:numFmt w:val="lowerLetter"/>
      <w:lvlText w:val="%3)"/>
      <w:lvlJc w:val="left"/>
      <w:pPr>
        <w:ind w:left="1020" w:hanging="360"/>
      </w:pPr>
    </w:lvl>
    <w:lvl w:ilvl="3" w:tplc="2B2A5ABA">
      <w:start w:val="1"/>
      <w:numFmt w:val="lowerLetter"/>
      <w:lvlText w:val="%4)"/>
      <w:lvlJc w:val="left"/>
      <w:pPr>
        <w:ind w:left="1020" w:hanging="360"/>
      </w:pPr>
    </w:lvl>
    <w:lvl w:ilvl="4" w:tplc="204086FC">
      <w:start w:val="1"/>
      <w:numFmt w:val="lowerLetter"/>
      <w:lvlText w:val="%5)"/>
      <w:lvlJc w:val="left"/>
      <w:pPr>
        <w:ind w:left="1020" w:hanging="360"/>
      </w:pPr>
    </w:lvl>
    <w:lvl w:ilvl="5" w:tplc="16FC1D70">
      <w:start w:val="1"/>
      <w:numFmt w:val="lowerLetter"/>
      <w:lvlText w:val="%6)"/>
      <w:lvlJc w:val="left"/>
      <w:pPr>
        <w:ind w:left="1020" w:hanging="360"/>
      </w:pPr>
    </w:lvl>
    <w:lvl w:ilvl="6" w:tplc="DC704668">
      <w:start w:val="1"/>
      <w:numFmt w:val="lowerLetter"/>
      <w:lvlText w:val="%7)"/>
      <w:lvlJc w:val="left"/>
      <w:pPr>
        <w:ind w:left="1020" w:hanging="360"/>
      </w:pPr>
    </w:lvl>
    <w:lvl w:ilvl="7" w:tplc="6B2E2A48">
      <w:start w:val="1"/>
      <w:numFmt w:val="lowerLetter"/>
      <w:lvlText w:val="%8)"/>
      <w:lvlJc w:val="left"/>
      <w:pPr>
        <w:ind w:left="1020" w:hanging="360"/>
      </w:pPr>
    </w:lvl>
    <w:lvl w:ilvl="8" w:tplc="680062E4">
      <w:start w:val="1"/>
      <w:numFmt w:val="lowerLetter"/>
      <w:lvlText w:val="%9)"/>
      <w:lvlJc w:val="left"/>
      <w:pPr>
        <w:ind w:left="1020" w:hanging="360"/>
      </w:pPr>
    </w:lvl>
  </w:abstractNum>
  <w:abstractNum w:abstractNumId="10" w15:restartNumberingAfterBreak="0">
    <w:nsid w:val="0C276146"/>
    <w:multiLevelType w:val="hybridMultilevel"/>
    <w:tmpl w:val="AB569A58"/>
    <w:name w:val="zzmpFWAnnex||FW Annex|2|3|1|4|0|41||1|0|49||1|0|32||1|0|32||1|0|32||1|0|32||1|0|32||1|0|32||1|0|32||2"/>
    <w:lvl w:ilvl="0" w:tplc="83607F0C">
      <w:start w:val="1"/>
      <w:numFmt w:val="decimal"/>
      <w:lvlText w:val="%1"/>
      <w:lvlJc w:val="left"/>
      <w:pPr>
        <w:ind w:left="720" w:hanging="360"/>
      </w:pPr>
      <w:rPr>
        <w:rFonts w:hint="default"/>
        <w:b/>
      </w:rPr>
    </w:lvl>
    <w:lvl w:ilvl="1" w:tplc="9758978E" w:tentative="1">
      <w:start w:val="1"/>
      <w:numFmt w:val="lowerLetter"/>
      <w:lvlText w:val="%2."/>
      <w:lvlJc w:val="left"/>
      <w:pPr>
        <w:ind w:left="1440" w:hanging="360"/>
      </w:pPr>
    </w:lvl>
    <w:lvl w:ilvl="2" w:tplc="98A20410" w:tentative="1">
      <w:start w:val="1"/>
      <w:numFmt w:val="lowerRoman"/>
      <w:lvlText w:val="%3."/>
      <w:lvlJc w:val="right"/>
      <w:pPr>
        <w:ind w:left="2160" w:hanging="180"/>
      </w:pPr>
    </w:lvl>
    <w:lvl w:ilvl="3" w:tplc="27D0DB08" w:tentative="1">
      <w:start w:val="1"/>
      <w:numFmt w:val="decimal"/>
      <w:lvlText w:val="%4."/>
      <w:lvlJc w:val="left"/>
      <w:pPr>
        <w:ind w:left="2880" w:hanging="360"/>
      </w:pPr>
    </w:lvl>
    <w:lvl w:ilvl="4" w:tplc="6D665000" w:tentative="1">
      <w:start w:val="1"/>
      <w:numFmt w:val="lowerLetter"/>
      <w:lvlText w:val="%5."/>
      <w:lvlJc w:val="left"/>
      <w:pPr>
        <w:ind w:left="3600" w:hanging="360"/>
      </w:pPr>
    </w:lvl>
    <w:lvl w:ilvl="5" w:tplc="66C8604A" w:tentative="1">
      <w:start w:val="1"/>
      <w:numFmt w:val="lowerRoman"/>
      <w:lvlText w:val="%6."/>
      <w:lvlJc w:val="right"/>
      <w:pPr>
        <w:ind w:left="4320" w:hanging="180"/>
      </w:pPr>
    </w:lvl>
    <w:lvl w:ilvl="6" w:tplc="5B0651AC" w:tentative="1">
      <w:start w:val="1"/>
      <w:numFmt w:val="decimal"/>
      <w:lvlText w:val="%7."/>
      <w:lvlJc w:val="left"/>
      <w:pPr>
        <w:ind w:left="5040" w:hanging="360"/>
      </w:pPr>
    </w:lvl>
    <w:lvl w:ilvl="7" w:tplc="A98CECE0" w:tentative="1">
      <w:start w:val="1"/>
      <w:numFmt w:val="lowerLetter"/>
      <w:lvlText w:val="%8."/>
      <w:lvlJc w:val="left"/>
      <w:pPr>
        <w:ind w:left="5760" w:hanging="360"/>
      </w:pPr>
    </w:lvl>
    <w:lvl w:ilvl="8" w:tplc="D4B6E6D2" w:tentative="1">
      <w:start w:val="1"/>
      <w:numFmt w:val="lowerRoman"/>
      <w:lvlText w:val="%9."/>
      <w:lvlJc w:val="right"/>
      <w:pPr>
        <w:ind w:left="6480" w:hanging="180"/>
      </w:pPr>
    </w:lvl>
  </w:abstractNum>
  <w:abstractNum w:abstractNumId="11" w15:restartNumberingAfterBreak="0">
    <w:nsid w:val="0ED838A6"/>
    <w:multiLevelType w:val="hybridMultilevel"/>
    <w:tmpl w:val="F84C39B6"/>
    <w:lvl w:ilvl="0" w:tplc="7A8A9AA4">
      <w:start w:val="1"/>
      <w:numFmt w:val="bullet"/>
      <w:lvlText w:val=""/>
      <w:lvlJc w:val="left"/>
      <w:pPr>
        <w:ind w:left="1440" w:hanging="360"/>
      </w:pPr>
      <w:rPr>
        <w:rFonts w:ascii="Symbol" w:hAnsi="Symbol" w:hint="default"/>
      </w:rPr>
    </w:lvl>
    <w:lvl w:ilvl="1" w:tplc="FECA5046" w:tentative="1">
      <w:start w:val="1"/>
      <w:numFmt w:val="bullet"/>
      <w:lvlText w:val="o"/>
      <w:lvlJc w:val="left"/>
      <w:pPr>
        <w:ind w:left="2160" w:hanging="360"/>
      </w:pPr>
      <w:rPr>
        <w:rFonts w:ascii="Courier New" w:hAnsi="Courier New" w:cs="Courier New" w:hint="default"/>
      </w:rPr>
    </w:lvl>
    <w:lvl w:ilvl="2" w:tplc="0E66DB28" w:tentative="1">
      <w:start w:val="1"/>
      <w:numFmt w:val="bullet"/>
      <w:lvlText w:val=""/>
      <w:lvlJc w:val="left"/>
      <w:pPr>
        <w:ind w:left="2880" w:hanging="360"/>
      </w:pPr>
      <w:rPr>
        <w:rFonts w:ascii="Wingdings" w:hAnsi="Wingdings" w:hint="default"/>
      </w:rPr>
    </w:lvl>
    <w:lvl w:ilvl="3" w:tplc="29480E28" w:tentative="1">
      <w:start w:val="1"/>
      <w:numFmt w:val="bullet"/>
      <w:lvlText w:val=""/>
      <w:lvlJc w:val="left"/>
      <w:pPr>
        <w:ind w:left="3600" w:hanging="360"/>
      </w:pPr>
      <w:rPr>
        <w:rFonts w:ascii="Symbol" w:hAnsi="Symbol" w:hint="default"/>
      </w:rPr>
    </w:lvl>
    <w:lvl w:ilvl="4" w:tplc="98BA9BF6" w:tentative="1">
      <w:start w:val="1"/>
      <w:numFmt w:val="bullet"/>
      <w:lvlText w:val="o"/>
      <w:lvlJc w:val="left"/>
      <w:pPr>
        <w:ind w:left="4320" w:hanging="360"/>
      </w:pPr>
      <w:rPr>
        <w:rFonts w:ascii="Courier New" w:hAnsi="Courier New" w:cs="Courier New" w:hint="default"/>
      </w:rPr>
    </w:lvl>
    <w:lvl w:ilvl="5" w:tplc="BCCC57DA" w:tentative="1">
      <w:start w:val="1"/>
      <w:numFmt w:val="bullet"/>
      <w:lvlText w:val=""/>
      <w:lvlJc w:val="left"/>
      <w:pPr>
        <w:ind w:left="5040" w:hanging="360"/>
      </w:pPr>
      <w:rPr>
        <w:rFonts w:ascii="Wingdings" w:hAnsi="Wingdings" w:hint="default"/>
      </w:rPr>
    </w:lvl>
    <w:lvl w:ilvl="6" w:tplc="DCD435AA" w:tentative="1">
      <w:start w:val="1"/>
      <w:numFmt w:val="bullet"/>
      <w:lvlText w:val=""/>
      <w:lvlJc w:val="left"/>
      <w:pPr>
        <w:ind w:left="5760" w:hanging="360"/>
      </w:pPr>
      <w:rPr>
        <w:rFonts w:ascii="Symbol" w:hAnsi="Symbol" w:hint="default"/>
      </w:rPr>
    </w:lvl>
    <w:lvl w:ilvl="7" w:tplc="099E6D7C" w:tentative="1">
      <w:start w:val="1"/>
      <w:numFmt w:val="bullet"/>
      <w:lvlText w:val="o"/>
      <w:lvlJc w:val="left"/>
      <w:pPr>
        <w:ind w:left="6480" w:hanging="360"/>
      </w:pPr>
      <w:rPr>
        <w:rFonts w:ascii="Courier New" w:hAnsi="Courier New" w:cs="Courier New" w:hint="default"/>
      </w:rPr>
    </w:lvl>
    <w:lvl w:ilvl="8" w:tplc="A7CCA72C" w:tentative="1">
      <w:start w:val="1"/>
      <w:numFmt w:val="bullet"/>
      <w:lvlText w:val=""/>
      <w:lvlJc w:val="left"/>
      <w:pPr>
        <w:ind w:left="7200" w:hanging="360"/>
      </w:pPr>
      <w:rPr>
        <w:rFonts w:ascii="Wingdings" w:hAnsi="Wingdings" w:hint="default"/>
      </w:rPr>
    </w:lvl>
  </w:abstractNum>
  <w:abstractNum w:abstractNumId="12" w15:restartNumberingAfterBreak="0">
    <w:nsid w:val="174556A0"/>
    <w:multiLevelType w:val="hybridMultilevel"/>
    <w:tmpl w:val="99A84796"/>
    <w:lvl w:ilvl="0" w:tplc="67D00488">
      <w:start w:val="1"/>
      <w:numFmt w:val="lowerLetter"/>
      <w:lvlText w:val="%1)"/>
      <w:lvlJc w:val="left"/>
      <w:pPr>
        <w:ind w:left="720" w:hanging="360"/>
      </w:pPr>
      <w:rPr>
        <w:rFonts w:hint="default"/>
      </w:rPr>
    </w:lvl>
    <w:lvl w:ilvl="1" w:tplc="204A1766" w:tentative="1">
      <w:start w:val="1"/>
      <w:numFmt w:val="lowerLetter"/>
      <w:lvlText w:val="%2."/>
      <w:lvlJc w:val="left"/>
      <w:pPr>
        <w:ind w:left="1440" w:hanging="360"/>
      </w:pPr>
    </w:lvl>
    <w:lvl w:ilvl="2" w:tplc="E4985A96" w:tentative="1">
      <w:start w:val="1"/>
      <w:numFmt w:val="lowerRoman"/>
      <w:lvlText w:val="%3."/>
      <w:lvlJc w:val="right"/>
      <w:pPr>
        <w:ind w:left="2160" w:hanging="180"/>
      </w:pPr>
    </w:lvl>
    <w:lvl w:ilvl="3" w:tplc="90408E66" w:tentative="1">
      <w:start w:val="1"/>
      <w:numFmt w:val="decimal"/>
      <w:lvlText w:val="%4."/>
      <w:lvlJc w:val="left"/>
      <w:pPr>
        <w:ind w:left="2880" w:hanging="360"/>
      </w:pPr>
    </w:lvl>
    <w:lvl w:ilvl="4" w:tplc="569ADD74" w:tentative="1">
      <w:start w:val="1"/>
      <w:numFmt w:val="lowerLetter"/>
      <w:lvlText w:val="%5."/>
      <w:lvlJc w:val="left"/>
      <w:pPr>
        <w:ind w:left="3600" w:hanging="360"/>
      </w:pPr>
    </w:lvl>
    <w:lvl w:ilvl="5" w:tplc="4358F2C8" w:tentative="1">
      <w:start w:val="1"/>
      <w:numFmt w:val="lowerRoman"/>
      <w:lvlText w:val="%6."/>
      <w:lvlJc w:val="right"/>
      <w:pPr>
        <w:ind w:left="4320" w:hanging="180"/>
      </w:pPr>
    </w:lvl>
    <w:lvl w:ilvl="6" w:tplc="6BBC904A" w:tentative="1">
      <w:start w:val="1"/>
      <w:numFmt w:val="decimal"/>
      <w:lvlText w:val="%7."/>
      <w:lvlJc w:val="left"/>
      <w:pPr>
        <w:ind w:left="5040" w:hanging="360"/>
      </w:pPr>
    </w:lvl>
    <w:lvl w:ilvl="7" w:tplc="F68AB51C" w:tentative="1">
      <w:start w:val="1"/>
      <w:numFmt w:val="lowerLetter"/>
      <w:lvlText w:val="%8."/>
      <w:lvlJc w:val="left"/>
      <w:pPr>
        <w:ind w:left="5760" w:hanging="360"/>
      </w:pPr>
    </w:lvl>
    <w:lvl w:ilvl="8" w:tplc="A1A85C66" w:tentative="1">
      <w:start w:val="1"/>
      <w:numFmt w:val="lowerRoman"/>
      <w:lvlText w:val="%9."/>
      <w:lvlJc w:val="right"/>
      <w:pPr>
        <w:ind w:left="6480" w:hanging="180"/>
      </w:pPr>
    </w:lvl>
  </w:abstractNum>
  <w:abstractNum w:abstractNumId="13" w15:restartNumberingAfterBreak="0">
    <w:nsid w:val="1AB5589E"/>
    <w:multiLevelType w:val="hybridMultilevel"/>
    <w:tmpl w:val="A44A1C96"/>
    <w:lvl w:ilvl="0" w:tplc="6A5CE4EC">
      <w:start w:val="1"/>
      <w:numFmt w:val="decimal"/>
      <w:lvlText w:val="%1."/>
      <w:lvlJc w:val="left"/>
      <w:pPr>
        <w:ind w:left="720" w:hanging="360"/>
      </w:pPr>
      <w:rPr>
        <w:sz w:val="22"/>
        <w:szCs w:val="22"/>
      </w:rPr>
    </w:lvl>
    <w:lvl w:ilvl="1" w:tplc="BCD6F2C2">
      <w:start w:val="1"/>
      <w:numFmt w:val="lowerLetter"/>
      <w:lvlText w:val="%2."/>
      <w:lvlJc w:val="left"/>
      <w:pPr>
        <w:ind w:left="1440" w:hanging="360"/>
      </w:pPr>
    </w:lvl>
    <w:lvl w:ilvl="2" w:tplc="8AB6124C" w:tentative="1">
      <w:start w:val="1"/>
      <w:numFmt w:val="lowerRoman"/>
      <w:lvlText w:val="%3."/>
      <w:lvlJc w:val="right"/>
      <w:pPr>
        <w:ind w:left="2160" w:hanging="180"/>
      </w:pPr>
    </w:lvl>
    <w:lvl w:ilvl="3" w:tplc="576A08DE" w:tentative="1">
      <w:start w:val="1"/>
      <w:numFmt w:val="decimal"/>
      <w:lvlText w:val="%4."/>
      <w:lvlJc w:val="left"/>
      <w:pPr>
        <w:ind w:left="2880" w:hanging="360"/>
      </w:pPr>
    </w:lvl>
    <w:lvl w:ilvl="4" w:tplc="70C81916" w:tentative="1">
      <w:start w:val="1"/>
      <w:numFmt w:val="lowerLetter"/>
      <w:lvlText w:val="%5."/>
      <w:lvlJc w:val="left"/>
      <w:pPr>
        <w:ind w:left="3600" w:hanging="360"/>
      </w:pPr>
    </w:lvl>
    <w:lvl w:ilvl="5" w:tplc="AD32CD4A" w:tentative="1">
      <w:start w:val="1"/>
      <w:numFmt w:val="lowerRoman"/>
      <w:lvlText w:val="%6."/>
      <w:lvlJc w:val="right"/>
      <w:pPr>
        <w:ind w:left="4320" w:hanging="180"/>
      </w:pPr>
    </w:lvl>
    <w:lvl w:ilvl="6" w:tplc="0F64B33A" w:tentative="1">
      <w:start w:val="1"/>
      <w:numFmt w:val="decimal"/>
      <w:lvlText w:val="%7."/>
      <w:lvlJc w:val="left"/>
      <w:pPr>
        <w:ind w:left="5040" w:hanging="360"/>
      </w:pPr>
    </w:lvl>
    <w:lvl w:ilvl="7" w:tplc="4C2EFB1C" w:tentative="1">
      <w:start w:val="1"/>
      <w:numFmt w:val="lowerLetter"/>
      <w:lvlText w:val="%8."/>
      <w:lvlJc w:val="left"/>
      <w:pPr>
        <w:ind w:left="5760" w:hanging="360"/>
      </w:pPr>
    </w:lvl>
    <w:lvl w:ilvl="8" w:tplc="FAFA15F6" w:tentative="1">
      <w:start w:val="1"/>
      <w:numFmt w:val="lowerRoman"/>
      <w:lvlText w:val="%9."/>
      <w:lvlJc w:val="right"/>
      <w:pPr>
        <w:ind w:left="6480" w:hanging="180"/>
      </w:pPr>
    </w:lvl>
  </w:abstractNum>
  <w:abstractNum w:abstractNumId="14" w15:restartNumberingAfterBreak="0">
    <w:nsid w:val="1D7D758D"/>
    <w:multiLevelType w:val="multilevel"/>
    <w:tmpl w:val="CD4C91C4"/>
    <w:lvl w:ilvl="0">
      <w:start w:val="1"/>
      <w:numFmt w:val="decimal"/>
      <w:lvlText w:val="%1."/>
      <w:lvlJc w:val="left"/>
      <w:pPr>
        <w:tabs>
          <w:tab w:val="num" w:pos="720"/>
        </w:tabs>
        <w:ind w:left="397" w:hanging="397"/>
      </w:pPr>
      <w:rPr>
        <w:rFonts w:ascii="Arial" w:hAnsi="Arial" w:cs="Arial" w:hint="default"/>
        <w:b w:val="0"/>
        <w:i w:val="0"/>
        <w:caps w:val="0"/>
        <w:color w:val="auto"/>
        <w:u w:val="none"/>
      </w:rPr>
    </w:lvl>
    <w:lvl w:ilvl="1">
      <w:start w:val="1"/>
      <w:numFmt w:val="decimal"/>
      <w:lvlText w:val="%1.%2"/>
      <w:lvlJc w:val="left"/>
      <w:pPr>
        <w:tabs>
          <w:tab w:val="num" w:pos="960"/>
        </w:tabs>
        <w:ind w:left="960" w:hanging="720"/>
      </w:pPr>
      <w:rPr>
        <w:rFonts w:ascii="Arial" w:hAnsi="Arial" w:cs="Arial" w:hint="default"/>
        <w:b w:val="0"/>
        <w:i w:val="0"/>
        <w:caps w:val="0"/>
        <w:color w:val="auto"/>
        <w:sz w:val="20"/>
        <w:szCs w:val="20"/>
        <w:u w:val="none"/>
      </w:rPr>
    </w:lvl>
    <w:lvl w:ilvl="2">
      <w:start w:val="1"/>
      <w:numFmt w:val="decimal"/>
      <w:lvlText w:val="%1.%2.%3"/>
      <w:lvlJc w:val="left"/>
      <w:pPr>
        <w:tabs>
          <w:tab w:val="num" w:pos="1571"/>
        </w:tabs>
        <w:ind w:left="1474" w:hanging="510"/>
      </w:pPr>
      <w:rPr>
        <w:rFonts w:ascii="Arial" w:hAnsi="Arial" w:cs="Arial" w:hint="default"/>
        <w:b w:val="0"/>
        <w:i w:val="0"/>
        <w:caps w:val="0"/>
        <w:color w:val="auto"/>
        <w:sz w:val="22"/>
        <w:szCs w:val="22"/>
        <w:u w:val="none"/>
      </w:rPr>
    </w:lvl>
    <w:lvl w:ilvl="3">
      <w:start w:val="1"/>
      <w:numFmt w:val="lowerLetter"/>
      <w:lvlText w:val="(%4)"/>
      <w:lvlJc w:val="left"/>
      <w:pPr>
        <w:tabs>
          <w:tab w:val="num" w:pos="720"/>
        </w:tabs>
        <w:ind w:left="720" w:hanging="720"/>
      </w:pPr>
      <w:rPr>
        <w:rFonts w:ascii="Arial" w:hAnsi="Arial" w:cs="Arial" w:hint="default"/>
        <w:b w:val="0"/>
        <w:i w:val="0"/>
        <w:caps w:val="0"/>
        <w:color w:val="auto"/>
        <w:u w:val="none"/>
      </w:rPr>
    </w:lvl>
    <w:lvl w:ilvl="4">
      <w:start w:val="1"/>
      <w:numFmt w:val="lowerRoman"/>
      <w:lvlText w:val="(%5)"/>
      <w:lvlJc w:val="right"/>
      <w:pPr>
        <w:tabs>
          <w:tab w:val="num" w:pos="1440"/>
        </w:tabs>
        <w:ind w:left="1440" w:hanging="216"/>
      </w:pPr>
      <w:rPr>
        <w:rFonts w:ascii="Arial" w:hAnsi="Arial" w:cs="Arial" w:hint="default"/>
        <w:b w:val="0"/>
        <w:i w:val="0"/>
        <w:caps w:val="0"/>
        <w:color w:val="auto"/>
        <w:u w:val="none"/>
      </w:rPr>
    </w:lvl>
    <w:lvl w:ilvl="5">
      <w:start w:val="1"/>
      <w:numFmt w:val="upperLetter"/>
      <w:lvlText w:val="(%6)"/>
      <w:lvlJc w:val="left"/>
      <w:pPr>
        <w:tabs>
          <w:tab w:val="num" w:pos="2160"/>
        </w:tabs>
        <w:ind w:left="2160" w:hanging="720"/>
      </w:pPr>
      <w:rPr>
        <w:rFonts w:ascii="Times New Roman" w:hAnsi="Times New Roman" w:cs="Times New Roman" w:hint="default"/>
        <w:b w:val="0"/>
        <w:i w:val="0"/>
        <w:caps w:val="0"/>
        <w:color w:val="auto"/>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u w:val="none"/>
      </w:rPr>
    </w:lvl>
  </w:abstractNum>
  <w:abstractNum w:abstractNumId="15" w15:restartNumberingAfterBreak="0">
    <w:nsid w:val="1D96445C"/>
    <w:multiLevelType w:val="hybridMultilevel"/>
    <w:tmpl w:val="821AA94E"/>
    <w:lvl w:ilvl="0" w:tplc="8E9A47C0">
      <w:start w:val="1"/>
      <w:numFmt w:val="decimal"/>
      <w:lvlText w:val="5.%1"/>
      <w:lvlJc w:val="right"/>
      <w:pPr>
        <w:ind w:left="720" w:hanging="360"/>
      </w:pPr>
      <w:rPr>
        <w:rFonts w:hint="default"/>
      </w:rPr>
    </w:lvl>
    <w:lvl w:ilvl="1" w:tplc="1F08B6EC" w:tentative="1">
      <w:start w:val="1"/>
      <w:numFmt w:val="lowerLetter"/>
      <w:lvlText w:val="%2."/>
      <w:lvlJc w:val="left"/>
      <w:pPr>
        <w:ind w:left="1440" w:hanging="360"/>
      </w:pPr>
    </w:lvl>
    <w:lvl w:ilvl="2" w:tplc="295E7130" w:tentative="1">
      <w:start w:val="1"/>
      <w:numFmt w:val="lowerRoman"/>
      <w:lvlText w:val="%3."/>
      <w:lvlJc w:val="right"/>
      <w:pPr>
        <w:ind w:left="2160" w:hanging="180"/>
      </w:pPr>
    </w:lvl>
    <w:lvl w:ilvl="3" w:tplc="A9F217D8" w:tentative="1">
      <w:start w:val="1"/>
      <w:numFmt w:val="decimal"/>
      <w:lvlText w:val="%4."/>
      <w:lvlJc w:val="left"/>
      <w:pPr>
        <w:ind w:left="2880" w:hanging="360"/>
      </w:pPr>
    </w:lvl>
    <w:lvl w:ilvl="4" w:tplc="1098FBBA" w:tentative="1">
      <w:start w:val="1"/>
      <w:numFmt w:val="lowerLetter"/>
      <w:lvlText w:val="%5."/>
      <w:lvlJc w:val="left"/>
      <w:pPr>
        <w:ind w:left="3600" w:hanging="360"/>
      </w:pPr>
    </w:lvl>
    <w:lvl w:ilvl="5" w:tplc="BA8E568E" w:tentative="1">
      <w:start w:val="1"/>
      <w:numFmt w:val="lowerRoman"/>
      <w:lvlText w:val="%6."/>
      <w:lvlJc w:val="right"/>
      <w:pPr>
        <w:ind w:left="4320" w:hanging="180"/>
      </w:pPr>
    </w:lvl>
    <w:lvl w:ilvl="6" w:tplc="0688E628" w:tentative="1">
      <w:start w:val="1"/>
      <w:numFmt w:val="decimal"/>
      <w:lvlText w:val="%7."/>
      <w:lvlJc w:val="left"/>
      <w:pPr>
        <w:ind w:left="5040" w:hanging="360"/>
      </w:pPr>
    </w:lvl>
    <w:lvl w:ilvl="7" w:tplc="33443270" w:tentative="1">
      <w:start w:val="1"/>
      <w:numFmt w:val="lowerLetter"/>
      <w:lvlText w:val="%8."/>
      <w:lvlJc w:val="left"/>
      <w:pPr>
        <w:ind w:left="5760" w:hanging="360"/>
      </w:pPr>
    </w:lvl>
    <w:lvl w:ilvl="8" w:tplc="6ABAF860" w:tentative="1">
      <w:start w:val="1"/>
      <w:numFmt w:val="lowerRoman"/>
      <w:lvlText w:val="%9."/>
      <w:lvlJc w:val="right"/>
      <w:pPr>
        <w:ind w:left="6480" w:hanging="180"/>
      </w:pPr>
    </w:lvl>
  </w:abstractNum>
  <w:abstractNum w:abstractNumId="16" w15:restartNumberingAfterBreak="0">
    <w:nsid w:val="1E166C46"/>
    <w:multiLevelType w:val="hybridMultilevel"/>
    <w:tmpl w:val="34E228BC"/>
    <w:lvl w:ilvl="0" w:tplc="DD3CF638">
      <w:start w:val="1"/>
      <w:numFmt w:val="bullet"/>
      <w:pStyle w:val="BBHeading1"/>
      <w:lvlText w:val=""/>
      <w:lvlJc w:val="left"/>
      <w:pPr>
        <w:tabs>
          <w:tab w:val="num" w:pos="1080"/>
        </w:tabs>
        <w:ind w:left="1080" w:hanging="360"/>
      </w:pPr>
      <w:rPr>
        <w:rFonts w:ascii="Symbol" w:hAnsi="Symbol" w:hint="default"/>
      </w:rPr>
    </w:lvl>
    <w:lvl w:ilvl="1" w:tplc="68B8E5CE" w:tentative="1">
      <w:start w:val="1"/>
      <w:numFmt w:val="bullet"/>
      <w:pStyle w:val="BBHeading2"/>
      <w:lvlText w:val="o"/>
      <w:lvlJc w:val="left"/>
      <w:pPr>
        <w:tabs>
          <w:tab w:val="num" w:pos="1800"/>
        </w:tabs>
        <w:ind w:left="1800" w:hanging="360"/>
      </w:pPr>
      <w:rPr>
        <w:rFonts w:ascii="Courier New" w:hAnsi="Courier New" w:hint="default"/>
      </w:rPr>
    </w:lvl>
    <w:lvl w:ilvl="2" w:tplc="8CEE1CD0" w:tentative="1">
      <w:start w:val="1"/>
      <w:numFmt w:val="bullet"/>
      <w:pStyle w:val="BBHeading3"/>
      <w:lvlText w:val=""/>
      <w:lvlJc w:val="left"/>
      <w:pPr>
        <w:tabs>
          <w:tab w:val="num" w:pos="2520"/>
        </w:tabs>
        <w:ind w:left="2520" w:hanging="360"/>
      </w:pPr>
      <w:rPr>
        <w:rFonts w:ascii="Wingdings" w:hAnsi="Wingdings" w:hint="default"/>
      </w:rPr>
    </w:lvl>
    <w:lvl w:ilvl="3" w:tplc="D6D41588" w:tentative="1">
      <w:start w:val="1"/>
      <w:numFmt w:val="bullet"/>
      <w:lvlText w:val=""/>
      <w:lvlJc w:val="left"/>
      <w:pPr>
        <w:tabs>
          <w:tab w:val="num" w:pos="3240"/>
        </w:tabs>
        <w:ind w:left="3240" w:hanging="360"/>
      </w:pPr>
      <w:rPr>
        <w:rFonts w:ascii="Symbol" w:hAnsi="Symbol" w:hint="default"/>
      </w:rPr>
    </w:lvl>
    <w:lvl w:ilvl="4" w:tplc="6F30FA8C" w:tentative="1">
      <w:start w:val="1"/>
      <w:numFmt w:val="bullet"/>
      <w:lvlText w:val="o"/>
      <w:lvlJc w:val="left"/>
      <w:pPr>
        <w:tabs>
          <w:tab w:val="num" w:pos="3960"/>
        </w:tabs>
        <w:ind w:left="3960" w:hanging="360"/>
      </w:pPr>
      <w:rPr>
        <w:rFonts w:ascii="Courier New" w:hAnsi="Courier New" w:hint="default"/>
      </w:rPr>
    </w:lvl>
    <w:lvl w:ilvl="5" w:tplc="83F84460" w:tentative="1">
      <w:start w:val="1"/>
      <w:numFmt w:val="bullet"/>
      <w:lvlText w:val=""/>
      <w:lvlJc w:val="left"/>
      <w:pPr>
        <w:tabs>
          <w:tab w:val="num" w:pos="4680"/>
        </w:tabs>
        <w:ind w:left="4680" w:hanging="360"/>
      </w:pPr>
      <w:rPr>
        <w:rFonts w:ascii="Wingdings" w:hAnsi="Wingdings" w:hint="default"/>
      </w:rPr>
    </w:lvl>
    <w:lvl w:ilvl="6" w:tplc="9AF058EC" w:tentative="1">
      <w:start w:val="1"/>
      <w:numFmt w:val="bullet"/>
      <w:lvlText w:val=""/>
      <w:lvlJc w:val="left"/>
      <w:pPr>
        <w:tabs>
          <w:tab w:val="num" w:pos="5400"/>
        </w:tabs>
        <w:ind w:left="5400" w:hanging="360"/>
      </w:pPr>
      <w:rPr>
        <w:rFonts w:ascii="Symbol" w:hAnsi="Symbol" w:hint="default"/>
      </w:rPr>
    </w:lvl>
    <w:lvl w:ilvl="7" w:tplc="EA80DEB8" w:tentative="1">
      <w:start w:val="1"/>
      <w:numFmt w:val="bullet"/>
      <w:lvlText w:val="o"/>
      <w:lvlJc w:val="left"/>
      <w:pPr>
        <w:tabs>
          <w:tab w:val="num" w:pos="6120"/>
        </w:tabs>
        <w:ind w:left="6120" w:hanging="360"/>
      </w:pPr>
      <w:rPr>
        <w:rFonts w:ascii="Courier New" w:hAnsi="Courier New" w:hint="default"/>
      </w:rPr>
    </w:lvl>
    <w:lvl w:ilvl="8" w:tplc="DA603F7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EFA26CC"/>
    <w:multiLevelType w:val="hybridMultilevel"/>
    <w:tmpl w:val="D470716C"/>
    <w:lvl w:ilvl="0" w:tplc="4F88894A">
      <w:start w:val="1"/>
      <w:numFmt w:val="decimal"/>
      <w:pStyle w:val="FWParties"/>
      <w:lvlText w:val="(%1)"/>
      <w:lvlJc w:val="left"/>
      <w:pPr>
        <w:tabs>
          <w:tab w:val="num" w:pos="720"/>
        </w:tabs>
        <w:ind w:left="720" w:hanging="720"/>
      </w:pPr>
      <w:rPr>
        <w:rFonts w:hint="default"/>
      </w:rPr>
    </w:lvl>
    <w:lvl w:ilvl="1" w:tplc="410E2252" w:tentative="1">
      <w:start w:val="1"/>
      <w:numFmt w:val="lowerLetter"/>
      <w:pStyle w:val="BBClause2"/>
      <w:lvlText w:val="%2."/>
      <w:lvlJc w:val="left"/>
      <w:pPr>
        <w:tabs>
          <w:tab w:val="num" w:pos="1440"/>
        </w:tabs>
        <w:ind w:left="1440" w:hanging="360"/>
      </w:pPr>
    </w:lvl>
    <w:lvl w:ilvl="2" w:tplc="E544DF8E" w:tentative="1">
      <w:start w:val="1"/>
      <w:numFmt w:val="lowerRoman"/>
      <w:pStyle w:val="BBClause3"/>
      <w:lvlText w:val="%3."/>
      <w:lvlJc w:val="right"/>
      <w:pPr>
        <w:tabs>
          <w:tab w:val="num" w:pos="2160"/>
        </w:tabs>
        <w:ind w:left="2160" w:hanging="180"/>
      </w:pPr>
    </w:lvl>
    <w:lvl w:ilvl="3" w:tplc="F97A4830" w:tentative="1">
      <w:start w:val="1"/>
      <w:numFmt w:val="decimal"/>
      <w:lvlText w:val="%4."/>
      <w:lvlJc w:val="left"/>
      <w:pPr>
        <w:tabs>
          <w:tab w:val="num" w:pos="2880"/>
        </w:tabs>
        <w:ind w:left="2880" w:hanging="360"/>
      </w:pPr>
    </w:lvl>
    <w:lvl w:ilvl="4" w:tplc="A9D4978C" w:tentative="1">
      <w:start w:val="1"/>
      <w:numFmt w:val="lowerLetter"/>
      <w:lvlText w:val="%5."/>
      <w:lvlJc w:val="left"/>
      <w:pPr>
        <w:tabs>
          <w:tab w:val="num" w:pos="3600"/>
        </w:tabs>
        <w:ind w:left="3600" w:hanging="360"/>
      </w:pPr>
    </w:lvl>
    <w:lvl w:ilvl="5" w:tplc="3D30B292" w:tentative="1">
      <w:start w:val="1"/>
      <w:numFmt w:val="lowerRoman"/>
      <w:lvlText w:val="%6."/>
      <w:lvlJc w:val="right"/>
      <w:pPr>
        <w:tabs>
          <w:tab w:val="num" w:pos="4320"/>
        </w:tabs>
        <w:ind w:left="4320" w:hanging="180"/>
      </w:pPr>
    </w:lvl>
    <w:lvl w:ilvl="6" w:tplc="28C44172" w:tentative="1">
      <w:start w:val="1"/>
      <w:numFmt w:val="decimal"/>
      <w:lvlText w:val="%7."/>
      <w:lvlJc w:val="left"/>
      <w:pPr>
        <w:tabs>
          <w:tab w:val="num" w:pos="5040"/>
        </w:tabs>
        <w:ind w:left="5040" w:hanging="360"/>
      </w:pPr>
    </w:lvl>
    <w:lvl w:ilvl="7" w:tplc="313C45C2" w:tentative="1">
      <w:start w:val="1"/>
      <w:numFmt w:val="lowerLetter"/>
      <w:lvlText w:val="%8."/>
      <w:lvlJc w:val="left"/>
      <w:pPr>
        <w:tabs>
          <w:tab w:val="num" w:pos="5760"/>
        </w:tabs>
        <w:ind w:left="5760" w:hanging="360"/>
      </w:pPr>
    </w:lvl>
    <w:lvl w:ilvl="8" w:tplc="A63E2248" w:tentative="1">
      <w:start w:val="1"/>
      <w:numFmt w:val="lowerRoman"/>
      <w:lvlText w:val="%9."/>
      <w:lvlJc w:val="right"/>
      <w:pPr>
        <w:tabs>
          <w:tab w:val="num" w:pos="6480"/>
        </w:tabs>
        <w:ind w:left="6480" w:hanging="180"/>
      </w:pPr>
    </w:lvl>
  </w:abstractNum>
  <w:abstractNum w:abstractNumId="18" w15:restartNumberingAfterBreak="0">
    <w:nsid w:val="21020022"/>
    <w:multiLevelType w:val="hybridMultilevel"/>
    <w:tmpl w:val="85F8DD9C"/>
    <w:lvl w:ilvl="0" w:tplc="CDD0597C">
      <w:start w:val="1"/>
      <w:numFmt w:val="decimal"/>
      <w:lvlText w:val="1.%1"/>
      <w:lvlJc w:val="left"/>
      <w:pPr>
        <w:ind w:left="720" w:hanging="360"/>
      </w:pPr>
      <w:rPr>
        <w:rFonts w:hint="default"/>
      </w:rPr>
    </w:lvl>
    <w:lvl w:ilvl="1" w:tplc="5C1CFF00" w:tentative="1">
      <w:start w:val="1"/>
      <w:numFmt w:val="lowerLetter"/>
      <w:lvlText w:val="%2."/>
      <w:lvlJc w:val="left"/>
      <w:pPr>
        <w:ind w:left="1440" w:hanging="360"/>
      </w:pPr>
    </w:lvl>
    <w:lvl w:ilvl="2" w:tplc="30602078" w:tentative="1">
      <w:start w:val="1"/>
      <w:numFmt w:val="lowerRoman"/>
      <w:lvlText w:val="%3."/>
      <w:lvlJc w:val="right"/>
      <w:pPr>
        <w:ind w:left="2160" w:hanging="180"/>
      </w:pPr>
    </w:lvl>
    <w:lvl w:ilvl="3" w:tplc="E42C3240" w:tentative="1">
      <w:start w:val="1"/>
      <w:numFmt w:val="decimal"/>
      <w:lvlText w:val="%4."/>
      <w:lvlJc w:val="left"/>
      <w:pPr>
        <w:ind w:left="2880" w:hanging="360"/>
      </w:pPr>
    </w:lvl>
    <w:lvl w:ilvl="4" w:tplc="321A9240" w:tentative="1">
      <w:start w:val="1"/>
      <w:numFmt w:val="lowerLetter"/>
      <w:lvlText w:val="%5."/>
      <w:lvlJc w:val="left"/>
      <w:pPr>
        <w:ind w:left="3600" w:hanging="360"/>
      </w:pPr>
    </w:lvl>
    <w:lvl w:ilvl="5" w:tplc="42F2C060" w:tentative="1">
      <w:start w:val="1"/>
      <w:numFmt w:val="lowerRoman"/>
      <w:lvlText w:val="%6."/>
      <w:lvlJc w:val="right"/>
      <w:pPr>
        <w:ind w:left="4320" w:hanging="180"/>
      </w:pPr>
    </w:lvl>
    <w:lvl w:ilvl="6" w:tplc="B7EA0CD4" w:tentative="1">
      <w:start w:val="1"/>
      <w:numFmt w:val="decimal"/>
      <w:lvlText w:val="%7."/>
      <w:lvlJc w:val="left"/>
      <w:pPr>
        <w:ind w:left="5040" w:hanging="360"/>
      </w:pPr>
    </w:lvl>
    <w:lvl w:ilvl="7" w:tplc="619E7388" w:tentative="1">
      <w:start w:val="1"/>
      <w:numFmt w:val="lowerLetter"/>
      <w:lvlText w:val="%8."/>
      <w:lvlJc w:val="left"/>
      <w:pPr>
        <w:ind w:left="5760" w:hanging="360"/>
      </w:pPr>
    </w:lvl>
    <w:lvl w:ilvl="8" w:tplc="BEF43B36" w:tentative="1">
      <w:start w:val="1"/>
      <w:numFmt w:val="lowerRoman"/>
      <w:lvlText w:val="%9."/>
      <w:lvlJc w:val="right"/>
      <w:pPr>
        <w:ind w:left="6480" w:hanging="180"/>
      </w:pPr>
    </w:lvl>
  </w:abstractNum>
  <w:abstractNum w:abstractNumId="19" w15:restartNumberingAfterBreak="0">
    <w:nsid w:val="23E424D0"/>
    <w:multiLevelType w:val="multilevel"/>
    <w:tmpl w:val="7FC06012"/>
    <w:lvl w:ilvl="0">
      <w:start w:val="8"/>
      <w:numFmt w:val="none"/>
      <w:suff w:val="nothing"/>
      <w:lvlText w:val=""/>
      <w:lvlJc w:val="left"/>
      <w:pPr>
        <w:ind w:left="0" w:firstLine="0"/>
      </w:pPr>
    </w:lvl>
    <w:lvl w:ilvl="1">
      <w:start w:val="2"/>
      <w:numFmt w:val="decimal"/>
      <w:lvlText w:val="%2."/>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lvlText w:val="%2.%3"/>
      <w:lvlJc w:val="left"/>
      <w:pPr>
        <w:tabs>
          <w:tab w:val="num" w:pos="720"/>
        </w:tabs>
        <w:ind w:left="720" w:hanging="720"/>
      </w:pPr>
      <w:rPr>
        <w:b w:val="0"/>
        <w:i w:val="0"/>
      </w:rPr>
    </w:lvl>
    <w:lvl w:ilvl="3">
      <w:start w:val="1"/>
      <w:numFmt w:val="lowerLetter"/>
      <w:lvlText w:val="(%4)"/>
      <w:lvlJc w:val="left"/>
      <w:pPr>
        <w:tabs>
          <w:tab w:val="num" w:pos="1440"/>
        </w:tabs>
        <w:ind w:left="1440" w:hanging="720"/>
      </w:pPr>
      <w:rPr>
        <w:b w:val="0"/>
        <w:i w:val="0"/>
      </w:rPr>
    </w:lvl>
    <w:lvl w:ilvl="4">
      <w:start w:val="1"/>
      <w:numFmt w:val="lowerRoman"/>
      <w:lvlText w:val="(%5)"/>
      <w:lvlJc w:val="left"/>
      <w:pPr>
        <w:tabs>
          <w:tab w:val="num" w:pos="2160"/>
        </w:tabs>
        <w:ind w:left="2160" w:hanging="720"/>
      </w:pPr>
      <w:rPr>
        <w:b w:val="0"/>
        <w:i w:val="0"/>
      </w:rPr>
    </w:lvl>
    <w:lvl w:ilvl="5">
      <w:start w:val="1"/>
      <w:numFmt w:val="upperLetter"/>
      <w:lvlText w:val="(%6)"/>
      <w:lvlJc w:val="left"/>
      <w:pPr>
        <w:tabs>
          <w:tab w:val="num" w:pos="2880"/>
        </w:tabs>
        <w:ind w:left="2880" w:hanging="720"/>
      </w:pPr>
      <w:rPr>
        <w:b w:val="0"/>
        <w:i w:val="0"/>
      </w:rPr>
    </w:lvl>
    <w:lvl w:ilvl="6">
      <w:start w:val="1"/>
      <w:numFmt w:val="upperRoman"/>
      <w:lvlText w:val="(%7)"/>
      <w:lvlJc w:val="left"/>
      <w:pPr>
        <w:tabs>
          <w:tab w:val="num" w:pos="3600"/>
        </w:tabs>
        <w:ind w:left="3600" w:hanging="720"/>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5195A59"/>
    <w:multiLevelType w:val="hybridMultilevel"/>
    <w:tmpl w:val="8A14C98C"/>
    <w:lvl w:ilvl="0" w:tplc="6AA8443E">
      <w:start w:val="1"/>
      <w:numFmt w:val="decimal"/>
      <w:lvlText w:val="%1."/>
      <w:lvlJc w:val="left"/>
      <w:pPr>
        <w:ind w:left="360" w:hanging="360"/>
      </w:pPr>
      <w:rPr>
        <w:rFonts w:hint="default"/>
      </w:rPr>
    </w:lvl>
    <w:lvl w:ilvl="1" w:tplc="914C9DDE" w:tentative="1">
      <w:start w:val="1"/>
      <w:numFmt w:val="lowerLetter"/>
      <w:lvlText w:val="%2."/>
      <w:lvlJc w:val="left"/>
      <w:pPr>
        <w:ind w:left="1080" w:hanging="360"/>
      </w:pPr>
    </w:lvl>
    <w:lvl w:ilvl="2" w:tplc="C876FF24" w:tentative="1">
      <w:start w:val="1"/>
      <w:numFmt w:val="lowerRoman"/>
      <w:lvlText w:val="%3."/>
      <w:lvlJc w:val="right"/>
      <w:pPr>
        <w:ind w:left="1800" w:hanging="180"/>
      </w:pPr>
    </w:lvl>
    <w:lvl w:ilvl="3" w:tplc="BDF4DC84" w:tentative="1">
      <w:start w:val="1"/>
      <w:numFmt w:val="decimal"/>
      <w:lvlText w:val="%4."/>
      <w:lvlJc w:val="left"/>
      <w:pPr>
        <w:ind w:left="2520" w:hanging="360"/>
      </w:pPr>
    </w:lvl>
    <w:lvl w:ilvl="4" w:tplc="37C036B2" w:tentative="1">
      <w:start w:val="1"/>
      <w:numFmt w:val="lowerLetter"/>
      <w:lvlText w:val="%5."/>
      <w:lvlJc w:val="left"/>
      <w:pPr>
        <w:ind w:left="3240" w:hanging="360"/>
      </w:pPr>
    </w:lvl>
    <w:lvl w:ilvl="5" w:tplc="BC824512" w:tentative="1">
      <w:start w:val="1"/>
      <w:numFmt w:val="lowerRoman"/>
      <w:lvlText w:val="%6."/>
      <w:lvlJc w:val="right"/>
      <w:pPr>
        <w:ind w:left="3960" w:hanging="180"/>
      </w:pPr>
    </w:lvl>
    <w:lvl w:ilvl="6" w:tplc="1B3ACC98" w:tentative="1">
      <w:start w:val="1"/>
      <w:numFmt w:val="decimal"/>
      <w:lvlText w:val="%7."/>
      <w:lvlJc w:val="left"/>
      <w:pPr>
        <w:ind w:left="4680" w:hanging="360"/>
      </w:pPr>
    </w:lvl>
    <w:lvl w:ilvl="7" w:tplc="60A27BCC" w:tentative="1">
      <w:start w:val="1"/>
      <w:numFmt w:val="lowerLetter"/>
      <w:lvlText w:val="%8."/>
      <w:lvlJc w:val="left"/>
      <w:pPr>
        <w:ind w:left="5400" w:hanging="360"/>
      </w:pPr>
    </w:lvl>
    <w:lvl w:ilvl="8" w:tplc="A9BE6094" w:tentative="1">
      <w:start w:val="1"/>
      <w:numFmt w:val="lowerRoman"/>
      <w:lvlText w:val="%9."/>
      <w:lvlJc w:val="right"/>
      <w:pPr>
        <w:ind w:left="6120" w:hanging="180"/>
      </w:pPr>
    </w:lvl>
  </w:abstractNum>
  <w:abstractNum w:abstractNumId="21" w15:restartNumberingAfterBreak="0">
    <w:nsid w:val="25776F8E"/>
    <w:multiLevelType w:val="multilevel"/>
    <w:tmpl w:val="7FC06012"/>
    <w:lvl w:ilvl="0">
      <w:start w:val="8"/>
      <w:numFmt w:val="none"/>
      <w:suff w:val="nothing"/>
      <w:lvlText w:val=""/>
      <w:lvlJc w:val="left"/>
      <w:pPr>
        <w:ind w:left="0" w:firstLine="0"/>
      </w:pPr>
    </w:lvl>
    <w:lvl w:ilvl="1">
      <w:start w:val="2"/>
      <w:numFmt w:val="decimal"/>
      <w:lvlText w:val="%2."/>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lvlText w:val="%2.%3"/>
      <w:lvlJc w:val="left"/>
      <w:pPr>
        <w:tabs>
          <w:tab w:val="num" w:pos="720"/>
        </w:tabs>
        <w:ind w:left="720" w:hanging="720"/>
      </w:pPr>
      <w:rPr>
        <w:b w:val="0"/>
        <w:i w:val="0"/>
      </w:rPr>
    </w:lvl>
    <w:lvl w:ilvl="3">
      <w:start w:val="1"/>
      <w:numFmt w:val="lowerLetter"/>
      <w:lvlText w:val="(%4)"/>
      <w:lvlJc w:val="left"/>
      <w:pPr>
        <w:tabs>
          <w:tab w:val="num" w:pos="1440"/>
        </w:tabs>
        <w:ind w:left="1440" w:hanging="720"/>
      </w:pPr>
      <w:rPr>
        <w:b w:val="0"/>
        <w:i w:val="0"/>
      </w:rPr>
    </w:lvl>
    <w:lvl w:ilvl="4">
      <w:start w:val="1"/>
      <w:numFmt w:val="lowerRoman"/>
      <w:lvlText w:val="(%5)"/>
      <w:lvlJc w:val="left"/>
      <w:pPr>
        <w:tabs>
          <w:tab w:val="num" w:pos="2160"/>
        </w:tabs>
        <w:ind w:left="2160" w:hanging="720"/>
      </w:pPr>
      <w:rPr>
        <w:b w:val="0"/>
        <w:i w:val="0"/>
      </w:rPr>
    </w:lvl>
    <w:lvl w:ilvl="5">
      <w:start w:val="1"/>
      <w:numFmt w:val="upperLetter"/>
      <w:lvlText w:val="(%6)"/>
      <w:lvlJc w:val="left"/>
      <w:pPr>
        <w:tabs>
          <w:tab w:val="num" w:pos="2880"/>
        </w:tabs>
        <w:ind w:left="2880" w:hanging="720"/>
      </w:pPr>
      <w:rPr>
        <w:b w:val="0"/>
        <w:i w:val="0"/>
      </w:rPr>
    </w:lvl>
    <w:lvl w:ilvl="6">
      <w:start w:val="1"/>
      <w:numFmt w:val="upperRoman"/>
      <w:lvlText w:val="(%7)"/>
      <w:lvlJc w:val="left"/>
      <w:pPr>
        <w:tabs>
          <w:tab w:val="num" w:pos="3600"/>
        </w:tabs>
        <w:ind w:left="3600" w:hanging="720"/>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87B2FBC"/>
    <w:multiLevelType w:val="multilevel"/>
    <w:tmpl w:val="E5545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6D01A2"/>
    <w:multiLevelType w:val="multilevel"/>
    <w:tmpl w:val="B41AF0C4"/>
    <w:name w:val="zzmpFWAnnex||FW Annex|2|3|1|4|0|41||1|0|49||1|0|32||1|0|32||1|0|32||1|0|32||1|0|32||1|0|32||1|0|32||"/>
    <w:lvl w:ilvl="0">
      <w:start w:val="1"/>
      <w:numFmt w:val="upperLetter"/>
      <w:pStyle w:val="FWAnnexL1"/>
      <w:suff w:val="nothing"/>
      <w:lvlText w:val="Annex %1"/>
      <w:lvlJc w:val="left"/>
      <w:pPr>
        <w:tabs>
          <w:tab w:val="num" w:pos="720"/>
        </w:tabs>
        <w:ind w:left="0" w:firstLine="0"/>
      </w:pPr>
      <w:rPr>
        <w:rFonts w:ascii="Arial" w:hAnsi="Arial" w:cs="Arial" w:hint="default"/>
        <w:b/>
        <w:i w:val="0"/>
        <w:caps/>
        <w:smallCaps w:val="0"/>
        <w:color w:val="auto"/>
        <w:u w:val="none"/>
      </w:rPr>
    </w:lvl>
    <w:lvl w:ilvl="1">
      <w:start w:val="1"/>
      <w:numFmt w:val="decimal"/>
      <w:pStyle w:val="FWAnnexL2"/>
      <w:lvlText w:val="%2."/>
      <w:lvlJc w:val="left"/>
      <w:pPr>
        <w:tabs>
          <w:tab w:val="num" w:pos="720"/>
        </w:tabs>
        <w:ind w:left="0" w:firstLine="0"/>
      </w:pPr>
      <w:rPr>
        <w:rFonts w:ascii="Times New Roman" w:hAnsi="Times New Roman" w:cs="Times New Roman"/>
        <w:b/>
        <w:i w:val="0"/>
        <w:caps w:val="0"/>
        <w:color w:val="auto"/>
        <w:u w:val="none"/>
      </w:rPr>
    </w:lvl>
    <w:lvl w:ilvl="2">
      <w:start w:val="1"/>
      <w:numFmt w:val="decimal"/>
      <w:pStyle w:val="FWAnnexL3"/>
      <w:lvlText w:val="%3."/>
      <w:lvlJc w:val="left"/>
      <w:pPr>
        <w:tabs>
          <w:tab w:val="num" w:pos="720"/>
        </w:tabs>
        <w:ind w:left="0" w:firstLine="0"/>
      </w:pPr>
      <w:rPr>
        <w:rFonts w:ascii="Times New Roman" w:hAnsi="Times New Roman" w:cs="Times New Roman"/>
        <w:b w:val="0"/>
        <w:i w:val="0"/>
        <w:caps w:val="0"/>
        <w:color w:val="auto"/>
        <w:u w:val="none"/>
      </w:rPr>
    </w:lvl>
    <w:lvl w:ilvl="3">
      <w:start w:val="1"/>
      <w:numFmt w:val="decimal"/>
      <w:lvlText w:val="%4"/>
      <w:lvlJc w:val="left"/>
      <w:pPr>
        <w:tabs>
          <w:tab w:val="num" w:pos="720"/>
        </w:tabs>
        <w:ind w:left="0" w:firstLine="0"/>
      </w:pPr>
      <w:rPr>
        <w:rFonts w:ascii="Arial" w:hAnsi="Arial" w:cs="Arial" w:hint="default"/>
        <w:b/>
        <w:i w:val="0"/>
        <w:caps w:val="0"/>
        <w:color w:val="auto"/>
        <w:sz w:val="22"/>
        <w:szCs w:val="22"/>
        <w:u w:val="none"/>
      </w:rPr>
    </w:lvl>
    <w:lvl w:ilvl="4">
      <w:start w:val="1"/>
      <w:numFmt w:val="lowerLetter"/>
      <w:pStyle w:val="FWAnnexL5"/>
      <w:lvlText w:val="(%5)"/>
      <w:lvlJc w:val="left"/>
      <w:pPr>
        <w:tabs>
          <w:tab w:val="num" w:pos="720"/>
        </w:tabs>
        <w:ind w:left="720" w:hanging="720"/>
      </w:pPr>
      <w:rPr>
        <w:rFonts w:ascii="Times New Roman" w:hAnsi="Times New Roman" w:cs="Times New Roman"/>
        <w:b w:val="0"/>
        <w:i w:val="0"/>
        <w:caps w:val="0"/>
        <w:color w:val="auto"/>
        <w:u w:val="none"/>
      </w:rPr>
    </w:lvl>
    <w:lvl w:ilvl="5">
      <w:start w:val="1"/>
      <w:numFmt w:val="lowerRoman"/>
      <w:pStyle w:val="FWAnnexL6"/>
      <w:lvlText w:val="(%6)"/>
      <w:lvlJc w:val="right"/>
      <w:pPr>
        <w:tabs>
          <w:tab w:val="num" w:pos="1440"/>
        </w:tabs>
        <w:ind w:left="1440" w:hanging="216"/>
      </w:pPr>
      <w:rPr>
        <w:rFonts w:ascii="Times New Roman" w:hAnsi="Times New Roman" w:cs="Times New Roman"/>
        <w:b w:val="0"/>
        <w:i w:val="0"/>
        <w:caps w:val="0"/>
        <w:color w:val="auto"/>
        <w:u w:val="none"/>
      </w:rPr>
    </w:lvl>
    <w:lvl w:ilvl="6">
      <w:start w:val="1"/>
      <w:numFmt w:val="upperLetter"/>
      <w:pStyle w:val="FWAnnexL7"/>
      <w:lvlText w:val="(%7)"/>
      <w:lvlJc w:val="left"/>
      <w:pPr>
        <w:tabs>
          <w:tab w:val="num" w:pos="2160"/>
        </w:tabs>
        <w:ind w:left="2160" w:hanging="720"/>
      </w:pPr>
      <w:rPr>
        <w:rFonts w:ascii="Times New Roman" w:hAnsi="Times New Roman" w:cs="Times New Roman"/>
        <w:b w:val="0"/>
        <w:i w:val="0"/>
        <w:caps w:val="0"/>
        <w:color w:val="auto"/>
        <w:u w:val="none"/>
      </w:rPr>
    </w:lvl>
    <w:lvl w:ilvl="7">
      <w:start w:val="1"/>
      <w:numFmt w:val="upperRoman"/>
      <w:pStyle w:val="FWAnnexL8"/>
      <w:lvlText w:val="(%8)"/>
      <w:lvlJc w:val="right"/>
      <w:pPr>
        <w:tabs>
          <w:tab w:val="num" w:pos="2880"/>
        </w:tabs>
        <w:ind w:left="2880" w:hanging="216"/>
      </w:pPr>
      <w:rPr>
        <w:rFonts w:ascii="Times New Roman" w:hAnsi="Times New Roman" w:cs="Times New Roman"/>
        <w:b w:val="0"/>
        <w:i w:val="0"/>
        <w:caps w:val="0"/>
        <w:color w:val="auto"/>
        <w:u w:val="none"/>
      </w:rPr>
    </w:lvl>
    <w:lvl w:ilvl="8">
      <w:start w:val="27"/>
      <w:numFmt w:val="lowerLetter"/>
      <w:pStyle w:val="FWAnnexL9"/>
      <w:lvlText w:val="(%9)"/>
      <w:lvlJc w:val="left"/>
      <w:pPr>
        <w:tabs>
          <w:tab w:val="num" w:pos="3600"/>
        </w:tabs>
        <w:ind w:left="3600" w:hanging="720"/>
      </w:pPr>
      <w:rPr>
        <w:rFonts w:ascii="Times New Roman" w:hAnsi="Times New Roman" w:cs="Times New Roman"/>
        <w:b w:val="0"/>
        <w:i w:val="0"/>
        <w:caps w:val="0"/>
        <w:color w:val="auto"/>
        <w:u w:val="none"/>
      </w:rPr>
    </w:lvl>
  </w:abstractNum>
  <w:abstractNum w:abstractNumId="24" w15:restartNumberingAfterBreak="0">
    <w:nsid w:val="311520B5"/>
    <w:multiLevelType w:val="multilevel"/>
    <w:tmpl w:val="8B6879EA"/>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18"/>
        </w:tabs>
        <w:ind w:left="171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b w:val="0"/>
        <w:i w:val="0"/>
      </w:rPr>
    </w:lvl>
    <w:lvl w:ilvl="6">
      <w:start w:val="1"/>
      <w:numFmt w:val="lowerLetter"/>
      <w:lvlText w:val="%7."/>
      <w:lvlJc w:val="left"/>
      <w:pPr>
        <w:ind w:left="2520" w:hanging="360"/>
      </w:pPr>
      <w:rPr>
        <w:rFonts w:hint="default"/>
        <w:b w:val="0"/>
        <w:i w:val="0"/>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32575E59"/>
    <w:multiLevelType w:val="multilevel"/>
    <w:tmpl w:val="55063DB6"/>
    <w:lvl w:ilvl="0">
      <w:start w:val="1"/>
      <w:numFmt w:val="decimal"/>
      <w:pStyle w:val="REBL1"/>
      <w:lvlText w:val="%1."/>
      <w:lvlJc w:val="left"/>
      <w:pPr>
        <w:tabs>
          <w:tab w:val="num" w:pos="720"/>
        </w:tabs>
        <w:ind w:left="0" w:firstLine="0"/>
      </w:pPr>
      <w:rPr>
        <w:rFonts w:ascii="Arial" w:hAnsi="Arial" w:cs="Arial" w:hint="default"/>
        <w:b/>
        <w:i w:val="0"/>
        <w:caps w:val="0"/>
        <w:color w:val="auto"/>
        <w:u w:val="none"/>
      </w:rPr>
    </w:lvl>
    <w:lvl w:ilvl="1">
      <w:start w:val="1"/>
      <w:numFmt w:val="decimal"/>
      <w:pStyle w:val="REBL2"/>
      <w:lvlText w:val="%1.%2"/>
      <w:lvlJc w:val="left"/>
      <w:pPr>
        <w:tabs>
          <w:tab w:val="num" w:pos="960"/>
        </w:tabs>
        <w:ind w:left="960" w:hanging="720"/>
      </w:pPr>
      <w:rPr>
        <w:rFonts w:ascii="Arial" w:hAnsi="Arial" w:cs="Arial" w:hint="default"/>
        <w:b w:val="0"/>
        <w:i w:val="0"/>
        <w:caps w:val="0"/>
        <w:color w:val="auto"/>
        <w:sz w:val="20"/>
        <w:szCs w:val="20"/>
        <w:u w:val="none"/>
      </w:rPr>
    </w:lvl>
    <w:lvl w:ilvl="2">
      <w:start w:val="1"/>
      <w:numFmt w:val="decimal"/>
      <w:pStyle w:val="REBL3"/>
      <w:lvlText w:val="%1.%2.%3"/>
      <w:lvlJc w:val="left"/>
      <w:pPr>
        <w:tabs>
          <w:tab w:val="num" w:pos="1430"/>
        </w:tabs>
        <w:ind w:left="710" w:firstLine="0"/>
      </w:pPr>
      <w:rPr>
        <w:rFonts w:ascii="Arial" w:hAnsi="Arial" w:cs="Arial" w:hint="default"/>
        <w:b w:val="0"/>
        <w:i w:val="0"/>
        <w:caps w:val="0"/>
        <w:color w:val="auto"/>
        <w:sz w:val="20"/>
        <w:szCs w:val="20"/>
        <w:u w:val="none"/>
      </w:rPr>
    </w:lvl>
    <w:lvl w:ilvl="3">
      <w:start w:val="1"/>
      <w:numFmt w:val="lowerRoman"/>
      <w:pStyle w:val="REBL4"/>
      <w:lvlText w:val="(%4)"/>
      <w:lvlJc w:val="left"/>
      <w:pPr>
        <w:tabs>
          <w:tab w:val="num" w:pos="720"/>
        </w:tabs>
        <w:ind w:left="720" w:hanging="720"/>
      </w:pPr>
      <w:rPr>
        <w:rFonts w:ascii="Arial" w:eastAsia="Times New Roman" w:hAnsi="Arial" w:cs="Arial" w:hint="default"/>
        <w:b w:val="0"/>
        <w:i w:val="0"/>
        <w:caps w:val="0"/>
        <w:color w:val="auto"/>
        <w:u w:val="none"/>
      </w:rPr>
    </w:lvl>
    <w:lvl w:ilvl="4">
      <w:start w:val="1"/>
      <w:numFmt w:val="lowerRoman"/>
      <w:pStyle w:val="REBL5"/>
      <w:lvlText w:val="(%5)"/>
      <w:lvlJc w:val="right"/>
      <w:pPr>
        <w:tabs>
          <w:tab w:val="num" w:pos="1440"/>
        </w:tabs>
        <w:ind w:left="1440" w:hanging="216"/>
      </w:pPr>
      <w:rPr>
        <w:rFonts w:ascii="Arial" w:hAnsi="Arial" w:cs="Arial" w:hint="default"/>
        <w:b w:val="0"/>
        <w:i w:val="0"/>
        <w:caps w:val="0"/>
        <w:color w:val="auto"/>
        <w:u w:val="none"/>
      </w:rPr>
    </w:lvl>
    <w:lvl w:ilvl="5">
      <w:start w:val="1"/>
      <w:numFmt w:val="upperLetter"/>
      <w:pStyle w:val="REBL6"/>
      <w:lvlText w:val="(%6)"/>
      <w:lvlJc w:val="left"/>
      <w:pPr>
        <w:tabs>
          <w:tab w:val="num" w:pos="2160"/>
        </w:tabs>
        <w:ind w:left="2160" w:hanging="720"/>
      </w:pPr>
      <w:rPr>
        <w:rFonts w:ascii="Times New Roman" w:hAnsi="Times New Roman" w:cs="Times New Roman" w:hint="default"/>
        <w:b w:val="0"/>
        <w:i w:val="0"/>
        <w:caps w:val="0"/>
        <w:color w:val="auto"/>
        <w:u w:val="none"/>
      </w:rPr>
    </w:lvl>
    <w:lvl w:ilvl="6">
      <w:start w:val="1"/>
      <w:numFmt w:val="upperRoman"/>
      <w:pStyle w:val="REBL7"/>
      <w:lvlText w:val="(%7)"/>
      <w:lvlJc w:val="right"/>
      <w:pPr>
        <w:tabs>
          <w:tab w:val="num" w:pos="2880"/>
        </w:tabs>
        <w:ind w:left="2880" w:hanging="216"/>
      </w:pPr>
      <w:rPr>
        <w:rFonts w:ascii="Times New Roman" w:hAnsi="Times New Roman" w:cs="Times New Roman" w:hint="default"/>
        <w:b w:val="0"/>
        <w:i w:val="0"/>
        <w:caps w:val="0"/>
        <w:color w:val="auto"/>
        <w:u w:val="none"/>
      </w:rPr>
    </w:lvl>
    <w:lvl w:ilvl="7">
      <w:start w:val="27"/>
      <w:numFmt w:val="lowerLetter"/>
      <w:pStyle w:val="REBL8"/>
      <w:lvlText w:val="(%8)"/>
      <w:lvlJc w:val="left"/>
      <w:pPr>
        <w:tabs>
          <w:tab w:val="num" w:pos="3600"/>
        </w:tabs>
        <w:ind w:left="3600" w:hanging="720"/>
      </w:pPr>
      <w:rPr>
        <w:rFonts w:ascii="Times New Roman" w:hAnsi="Times New Roman" w:cs="Times New Roman" w:hint="default"/>
        <w:b w:val="0"/>
        <w:i w:val="0"/>
        <w:caps w:val="0"/>
        <w:color w:val="auto"/>
        <w:u w:val="none"/>
      </w:rPr>
    </w:lvl>
    <w:lvl w:ilvl="8">
      <w:start w:val="1"/>
      <w:numFmt w:val="decimal"/>
      <w:pStyle w:val="REBL9"/>
      <w:lvlText w:val="(%9)"/>
      <w:lvlJc w:val="left"/>
      <w:pPr>
        <w:tabs>
          <w:tab w:val="num" w:pos="4320"/>
        </w:tabs>
        <w:ind w:left="4320" w:hanging="720"/>
      </w:pPr>
      <w:rPr>
        <w:rFonts w:ascii="Times New Roman" w:hAnsi="Times New Roman" w:cs="Times New Roman" w:hint="default"/>
        <w:b w:val="0"/>
        <w:i w:val="0"/>
        <w:caps w:val="0"/>
        <w:color w:val="auto"/>
        <w:u w:val="none"/>
      </w:rPr>
    </w:lvl>
  </w:abstractNum>
  <w:abstractNum w:abstractNumId="26" w15:restartNumberingAfterBreak="0">
    <w:nsid w:val="3671575D"/>
    <w:multiLevelType w:val="singleLevel"/>
    <w:tmpl w:val="E132F678"/>
    <w:lvl w:ilvl="0">
      <w:start w:val="1"/>
      <w:numFmt w:val="upperLetter"/>
      <w:lvlText w:val="(%1)"/>
      <w:lvlJc w:val="left"/>
      <w:pPr>
        <w:tabs>
          <w:tab w:val="num" w:pos="0"/>
        </w:tabs>
        <w:ind w:left="0" w:firstLine="0"/>
      </w:pPr>
      <w:rPr>
        <w:rFonts w:ascii="Arial" w:hAnsi="Arial" w:cs="Times New Roman" w:hint="default"/>
      </w:rPr>
    </w:lvl>
  </w:abstractNum>
  <w:abstractNum w:abstractNumId="27" w15:restartNumberingAfterBreak="0">
    <w:nsid w:val="36BD3446"/>
    <w:multiLevelType w:val="hybridMultilevel"/>
    <w:tmpl w:val="3EB8A020"/>
    <w:lvl w:ilvl="0" w:tplc="D3C6F504">
      <w:start w:val="1"/>
      <w:numFmt w:val="bullet"/>
      <w:lvlText w:val=""/>
      <w:lvlJc w:val="left"/>
      <w:pPr>
        <w:ind w:left="774" w:hanging="360"/>
      </w:pPr>
      <w:rPr>
        <w:rFonts w:ascii="Symbol" w:hAnsi="Symbol" w:hint="default"/>
      </w:rPr>
    </w:lvl>
    <w:lvl w:ilvl="1" w:tplc="5FCC6C72" w:tentative="1">
      <w:start w:val="1"/>
      <w:numFmt w:val="bullet"/>
      <w:lvlText w:val="o"/>
      <w:lvlJc w:val="left"/>
      <w:pPr>
        <w:ind w:left="1494" w:hanging="360"/>
      </w:pPr>
      <w:rPr>
        <w:rFonts w:ascii="Courier New" w:hAnsi="Courier New" w:cs="Courier New" w:hint="default"/>
      </w:rPr>
    </w:lvl>
    <w:lvl w:ilvl="2" w:tplc="DD20D508" w:tentative="1">
      <w:start w:val="1"/>
      <w:numFmt w:val="bullet"/>
      <w:lvlText w:val=""/>
      <w:lvlJc w:val="left"/>
      <w:pPr>
        <w:ind w:left="2214" w:hanging="360"/>
      </w:pPr>
      <w:rPr>
        <w:rFonts w:ascii="Wingdings" w:hAnsi="Wingdings" w:hint="default"/>
      </w:rPr>
    </w:lvl>
    <w:lvl w:ilvl="3" w:tplc="23C229B4" w:tentative="1">
      <w:start w:val="1"/>
      <w:numFmt w:val="bullet"/>
      <w:lvlText w:val=""/>
      <w:lvlJc w:val="left"/>
      <w:pPr>
        <w:ind w:left="2934" w:hanging="360"/>
      </w:pPr>
      <w:rPr>
        <w:rFonts w:ascii="Symbol" w:hAnsi="Symbol" w:hint="default"/>
      </w:rPr>
    </w:lvl>
    <w:lvl w:ilvl="4" w:tplc="22604808" w:tentative="1">
      <w:start w:val="1"/>
      <w:numFmt w:val="bullet"/>
      <w:lvlText w:val="o"/>
      <w:lvlJc w:val="left"/>
      <w:pPr>
        <w:ind w:left="3654" w:hanging="360"/>
      </w:pPr>
      <w:rPr>
        <w:rFonts w:ascii="Courier New" w:hAnsi="Courier New" w:cs="Courier New" w:hint="default"/>
      </w:rPr>
    </w:lvl>
    <w:lvl w:ilvl="5" w:tplc="E5D6BF4E" w:tentative="1">
      <w:start w:val="1"/>
      <w:numFmt w:val="bullet"/>
      <w:lvlText w:val=""/>
      <w:lvlJc w:val="left"/>
      <w:pPr>
        <w:ind w:left="4374" w:hanging="360"/>
      </w:pPr>
      <w:rPr>
        <w:rFonts w:ascii="Wingdings" w:hAnsi="Wingdings" w:hint="default"/>
      </w:rPr>
    </w:lvl>
    <w:lvl w:ilvl="6" w:tplc="B66A9926" w:tentative="1">
      <w:start w:val="1"/>
      <w:numFmt w:val="bullet"/>
      <w:lvlText w:val=""/>
      <w:lvlJc w:val="left"/>
      <w:pPr>
        <w:ind w:left="5094" w:hanging="360"/>
      </w:pPr>
      <w:rPr>
        <w:rFonts w:ascii="Symbol" w:hAnsi="Symbol" w:hint="default"/>
      </w:rPr>
    </w:lvl>
    <w:lvl w:ilvl="7" w:tplc="EF02D7A2" w:tentative="1">
      <w:start w:val="1"/>
      <w:numFmt w:val="bullet"/>
      <w:lvlText w:val="o"/>
      <w:lvlJc w:val="left"/>
      <w:pPr>
        <w:ind w:left="5814" w:hanging="360"/>
      </w:pPr>
      <w:rPr>
        <w:rFonts w:ascii="Courier New" w:hAnsi="Courier New" w:cs="Courier New" w:hint="default"/>
      </w:rPr>
    </w:lvl>
    <w:lvl w:ilvl="8" w:tplc="FA3C6E98" w:tentative="1">
      <w:start w:val="1"/>
      <w:numFmt w:val="bullet"/>
      <w:lvlText w:val=""/>
      <w:lvlJc w:val="left"/>
      <w:pPr>
        <w:ind w:left="6534" w:hanging="360"/>
      </w:pPr>
      <w:rPr>
        <w:rFonts w:ascii="Wingdings" w:hAnsi="Wingdings" w:hint="default"/>
      </w:rPr>
    </w:lvl>
  </w:abstractNum>
  <w:abstractNum w:abstractNumId="28" w15:restartNumberingAfterBreak="0">
    <w:nsid w:val="3758662E"/>
    <w:multiLevelType w:val="multilevel"/>
    <w:tmpl w:val="AA668E00"/>
    <w:lvl w:ilvl="0">
      <w:start w:val="1"/>
      <w:numFmt w:val="decimal"/>
      <w:lvlText w:val="%1."/>
      <w:lvlJc w:val="left"/>
      <w:pPr>
        <w:tabs>
          <w:tab w:val="num" w:pos="1134"/>
        </w:tabs>
        <w:ind w:left="1134" w:hanging="1134"/>
      </w:pPr>
      <w:rPr>
        <w:rFonts w:ascii="Times New Roman" w:hAnsi="Times New Roman" w:hint="default"/>
        <w:b w:val="0"/>
        <w:i w:val="0"/>
        <w:caps/>
        <w:sz w:val="22"/>
        <w:szCs w:val="22"/>
      </w:rPr>
    </w:lvl>
    <w:lvl w:ilvl="1">
      <w:start w:val="1"/>
      <w:numFmt w:val="decimal"/>
      <w:lvlText w:val="%1.%2."/>
      <w:lvlJc w:val="left"/>
      <w:pPr>
        <w:tabs>
          <w:tab w:val="num" w:pos="1134"/>
        </w:tabs>
        <w:ind w:left="1134" w:hanging="1134"/>
      </w:pPr>
      <w:rPr>
        <w:rFonts w:ascii="Times New Roman" w:hAnsi="Times New Roman" w:hint="default"/>
        <w:b w:val="0"/>
        <w:i w:val="0"/>
        <w:sz w:val="22"/>
        <w:szCs w:val="22"/>
      </w:rPr>
    </w:lvl>
    <w:lvl w:ilvl="2">
      <w:start w:val="1"/>
      <w:numFmt w:val="decimal"/>
      <w:lvlText w:val="%1.%2.%3."/>
      <w:lvlJc w:val="left"/>
      <w:pPr>
        <w:tabs>
          <w:tab w:val="num" w:pos="1134"/>
        </w:tabs>
        <w:ind w:left="1134" w:hanging="1134"/>
      </w:pPr>
      <w:rPr>
        <w:rFonts w:ascii="Times New Roman" w:hAnsi="Times New Roman" w:hint="default"/>
        <w:b w:val="0"/>
        <w:i w:val="0"/>
        <w:color w:val="000000"/>
        <w:sz w:val="22"/>
        <w:szCs w:val="22"/>
      </w:rPr>
    </w:lvl>
    <w:lvl w:ilvl="3">
      <w:start w:val="1"/>
      <w:numFmt w:val="lowerLetter"/>
      <w:lvlText w:val="%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ascii="Times New Roman" w:hAnsi="Times New Roman" w:hint="default"/>
        <w:sz w:val="22"/>
        <w:szCs w:val="22"/>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92924F2"/>
    <w:multiLevelType w:val="multilevel"/>
    <w:tmpl w:val="0100B7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ED71C2"/>
    <w:multiLevelType w:val="multilevel"/>
    <w:tmpl w:val="C2DAC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7156C"/>
    <w:multiLevelType w:val="hybridMultilevel"/>
    <w:tmpl w:val="B5842F82"/>
    <w:lvl w:ilvl="0" w:tplc="475ABD0C">
      <w:start w:val="1"/>
      <w:numFmt w:val="bullet"/>
      <w:lvlText w:val="-"/>
      <w:lvlJc w:val="left"/>
      <w:pPr>
        <w:ind w:left="786" w:hanging="360"/>
      </w:pPr>
      <w:rPr>
        <w:rFonts w:ascii="Arial" w:eastAsia="Times New Roman" w:hAnsi="Arial" w:cs="Arial" w:hint="default"/>
      </w:rPr>
    </w:lvl>
    <w:lvl w:ilvl="1" w:tplc="17428A8A" w:tentative="1">
      <w:start w:val="1"/>
      <w:numFmt w:val="bullet"/>
      <w:lvlText w:val="o"/>
      <w:lvlJc w:val="left"/>
      <w:pPr>
        <w:ind w:left="1506" w:hanging="360"/>
      </w:pPr>
      <w:rPr>
        <w:rFonts w:ascii="Courier New" w:hAnsi="Courier New" w:cs="Courier New" w:hint="default"/>
      </w:rPr>
    </w:lvl>
    <w:lvl w:ilvl="2" w:tplc="63F4F316" w:tentative="1">
      <w:start w:val="1"/>
      <w:numFmt w:val="bullet"/>
      <w:lvlText w:val=""/>
      <w:lvlJc w:val="left"/>
      <w:pPr>
        <w:ind w:left="2226" w:hanging="360"/>
      </w:pPr>
      <w:rPr>
        <w:rFonts w:ascii="Wingdings" w:hAnsi="Wingdings" w:hint="default"/>
      </w:rPr>
    </w:lvl>
    <w:lvl w:ilvl="3" w:tplc="3C02A97C" w:tentative="1">
      <w:start w:val="1"/>
      <w:numFmt w:val="bullet"/>
      <w:lvlText w:val=""/>
      <w:lvlJc w:val="left"/>
      <w:pPr>
        <w:ind w:left="2946" w:hanging="360"/>
      </w:pPr>
      <w:rPr>
        <w:rFonts w:ascii="Symbol" w:hAnsi="Symbol" w:hint="default"/>
      </w:rPr>
    </w:lvl>
    <w:lvl w:ilvl="4" w:tplc="6C3EFADC" w:tentative="1">
      <w:start w:val="1"/>
      <w:numFmt w:val="bullet"/>
      <w:lvlText w:val="o"/>
      <w:lvlJc w:val="left"/>
      <w:pPr>
        <w:ind w:left="3666" w:hanging="360"/>
      </w:pPr>
      <w:rPr>
        <w:rFonts w:ascii="Courier New" w:hAnsi="Courier New" w:cs="Courier New" w:hint="default"/>
      </w:rPr>
    </w:lvl>
    <w:lvl w:ilvl="5" w:tplc="71B464E8" w:tentative="1">
      <w:start w:val="1"/>
      <w:numFmt w:val="bullet"/>
      <w:lvlText w:val=""/>
      <w:lvlJc w:val="left"/>
      <w:pPr>
        <w:ind w:left="4386" w:hanging="360"/>
      </w:pPr>
      <w:rPr>
        <w:rFonts w:ascii="Wingdings" w:hAnsi="Wingdings" w:hint="default"/>
      </w:rPr>
    </w:lvl>
    <w:lvl w:ilvl="6" w:tplc="A45C0EA6" w:tentative="1">
      <w:start w:val="1"/>
      <w:numFmt w:val="bullet"/>
      <w:lvlText w:val=""/>
      <w:lvlJc w:val="left"/>
      <w:pPr>
        <w:ind w:left="5106" w:hanging="360"/>
      </w:pPr>
      <w:rPr>
        <w:rFonts w:ascii="Symbol" w:hAnsi="Symbol" w:hint="default"/>
      </w:rPr>
    </w:lvl>
    <w:lvl w:ilvl="7" w:tplc="4A4CA264" w:tentative="1">
      <w:start w:val="1"/>
      <w:numFmt w:val="bullet"/>
      <w:lvlText w:val="o"/>
      <w:lvlJc w:val="left"/>
      <w:pPr>
        <w:ind w:left="5826" w:hanging="360"/>
      </w:pPr>
      <w:rPr>
        <w:rFonts w:ascii="Courier New" w:hAnsi="Courier New" w:cs="Courier New" w:hint="default"/>
      </w:rPr>
    </w:lvl>
    <w:lvl w:ilvl="8" w:tplc="560C6AF4" w:tentative="1">
      <w:start w:val="1"/>
      <w:numFmt w:val="bullet"/>
      <w:lvlText w:val=""/>
      <w:lvlJc w:val="left"/>
      <w:pPr>
        <w:ind w:left="6546" w:hanging="360"/>
      </w:pPr>
      <w:rPr>
        <w:rFonts w:ascii="Wingdings" w:hAnsi="Wingdings" w:hint="default"/>
      </w:rPr>
    </w:lvl>
  </w:abstractNum>
  <w:abstractNum w:abstractNumId="32" w15:restartNumberingAfterBreak="0">
    <w:nsid w:val="45896E02"/>
    <w:multiLevelType w:val="hybridMultilevel"/>
    <w:tmpl w:val="4962B71E"/>
    <w:lvl w:ilvl="0" w:tplc="764244FE">
      <w:start w:val="1"/>
      <w:numFmt w:val="decimal"/>
      <w:lvlText w:val="4.%1"/>
      <w:lvlJc w:val="right"/>
      <w:pPr>
        <w:ind w:left="720" w:hanging="360"/>
      </w:pPr>
      <w:rPr>
        <w:rFonts w:hint="default"/>
      </w:rPr>
    </w:lvl>
    <w:lvl w:ilvl="1" w:tplc="5B6E2164" w:tentative="1">
      <w:start w:val="1"/>
      <w:numFmt w:val="lowerLetter"/>
      <w:lvlText w:val="%2."/>
      <w:lvlJc w:val="left"/>
      <w:pPr>
        <w:ind w:left="1440" w:hanging="360"/>
      </w:pPr>
    </w:lvl>
    <w:lvl w:ilvl="2" w:tplc="44FE28D4" w:tentative="1">
      <w:start w:val="1"/>
      <w:numFmt w:val="lowerRoman"/>
      <w:lvlText w:val="%3."/>
      <w:lvlJc w:val="right"/>
      <w:pPr>
        <w:ind w:left="2160" w:hanging="180"/>
      </w:pPr>
    </w:lvl>
    <w:lvl w:ilvl="3" w:tplc="A550637C" w:tentative="1">
      <w:start w:val="1"/>
      <w:numFmt w:val="decimal"/>
      <w:lvlText w:val="%4."/>
      <w:lvlJc w:val="left"/>
      <w:pPr>
        <w:ind w:left="2880" w:hanging="360"/>
      </w:pPr>
    </w:lvl>
    <w:lvl w:ilvl="4" w:tplc="05CE0488" w:tentative="1">
      <w:start w:val="1"/>
      <w:numFmt w:val="lowerLetter"/>
      <w:lvlText w:val="%5."/>
      <w:lvlJc w:val="left"/>
      <w:pPr>
        <w:ind w:left="3600" w:hanging="360"/>
      </w:pPr>
    </w:lvl>
    <w:lvl w:ilvl="5" w:tplc="52DC58B0" w:tentative="1">
      <w:start w:val="1"/>
      <w:numFmt w:val="lowerRoman"/>
      <w:lvlText w:val="%6."/>
      <w:lvlJc w:val="right"/>
      <w:pPr>
        <w:ind w:left="4320" w:hanging="180"/>
      </w:pPr>
    </w:lvl>
    <w:lvl w:ilvl="6" w:tplc="D226BAE8" w:tentative="1">
      <w:start w:val="1"/>
      <w:numFmt w:val="decimal"/>
      <w:lvlText w:val="%7."/>
      <w:lvlJc w:val="left"/>
      <w:pPr>
        <w:ind w:left="5040" w:hanging="360"/>
      </w:pPr>
    </w:lvl>
    <w:lvl w:ilvl="7" w:tplc="CA0A7B3A" w:tentative="1">
      <w:start w:val="1"/>
      <w:numFmt w:val="lowerLetter"/>
      <w:lvlText w:val="%8."/>
      <w:lvlJc w:val="left"/>
      <w:pPr>
        <w:ind w:left="5760" w:hanging="360"/>
      </w:pPr>
    </w:lvl>
    <w:lvl w:ilvl="8" w:tplc="E83A82EA" w:tentative="1">
      <w:start w:val="1"/>
      <w:numFmt w:val="lowerRoman"/>
      <w:lvlText w:val="%9."/>
      <w:lvlJc w:val="right"/>
      <w:pPr>
        <w:ind w:left="6480" w:hanging="180"/>
      </w:pPr>
    </w:lvl>
  </w:abstractNum>
  <w:abstractNum w:abstractNumId="33" w15:restartNumberingAfterBreak="0">
    <w:nsid w:val="48DD0BDE"/>
    <w:multiLevelType w:val="hybridMultilevel"/>
    <w:tmpl w:val="E312DC8E"/>
    <w:lvl w:ilvl="0" w:tplc="8C005440">
      <w:start w:val="1"/>
      <w:numFmt w:val="bullet"/>
      <w:lvlText w:val=""/>
      <w:lvlJc w:val="left"/>
      <w:pPr>
        <w:ind w:left="720" w:hanging="360"/>
      </w:pPr>
      <w:rPr>
        <w:rFonts w:ascii="Symbol" w:hAnsi="Symbol" w:hint="default"/>
      </w:rPr>
    </w:lvl>
    <w:lvl w:ilvl="1" w:tplc="8EA4AAFE" w:tentative="1">
      <w:start w:val="1"/>
      <w:numFmt w:val="bullet"/>
      <w:lvlText w:val="o"/>
      <w:lvlJc w:val="left"/>
      <w:pPr>
        <w:ind w:left="1440" w:hanging="360"/>
      </w:pPr>
      <w:rPr>
        <w:rFonts w:ascii="Courier New" w:hAnsi="Courier New" w:cs="Courier New" w:hint="default"/>
      </w:rPr>
    </w:lvl>
    <w:lvl w:ilvl="2" w:tplc="4A60CA3C" w:tentative="1">
      <w:start w:val="1"/>
      <w:numFmt w:val="bullet"/>
      <w:lvlText w:val=""/>
      <w:lvlJc w:val="left"/>
      <w:pPr>
        <w:ind w:left="2160" w:hanging="360"/>
      </w:pPr>
      <w:rPr>
        <w:rFonts w:ascii="Wingdings" w:hAnsi="Wingdings" w:hint="default"/>
      </w:rPr>
    </w:lvl>
    <w:lvl w:ilvl="3" w:tplc="1BE0C688" w:tentative="1">
      <w:start w:val="1"/>
      <w:numFmt w:val="bullet"/>
      <w:lvlText w:val=""/>
      <w:lvlJc w:val="left"/>
      <w:pPr>
        <w:ind w:left="2880" w:hanging="360"/>
      </w:pPr>
      <w:rPr>
        <w:rFonts w:ascii="Symbol" w:hAnsi="Symbol" w:hint="default"/>
      </w:rPr>
    </w:lvl>
    <w:lvl w:ilvl="4" w:tplc="EA3CBC20" w:tentative="1">
      <w:start w:val="1"/>
      <w:numFmt w:val="bullet"/>
      <w:lvlText w:val="o"/>
      <w:lvlJc w:val="left"/>
      <w:pPr>
        <w:ind w:left="3600" w:hanging="360"/>
      </w:pPr>
      <w:rPr>
        <w:rFonts w:ascii="Courier New" w:hAnsi="Courier New" w:cs="Courier New" w:hint="default"/>
      </w:rPr>
    </w:lvl>
    <w:lvl w:ilvl="5" w:tplc="976CAA2E" w:tentative="1">
      <w:start w:val="1"/>
      <w:numFmt w:val="bullet"/>
      <w:lvlText w:val=""/>
      <w:lvlJc w:val="left"/>
      <w:pPr>
        <w:ind w:left="4320" w:hanging="360"/>
      </w:pPr>
      <w:rPr>
        <w:rFonts w:ascii="Wingdings" w:hAnsi="Wingdings" w:hint="default"/>
      </w:rPr>
    </w:lvl>
    <w:lvl w:ilvl="6" w:tplc="366AEB5C" w:tentative="1">
      <w:start w:val="1"/>
      <w:numFmt w:val="bullet"/>
      <w:lvlText w:val=""/>
      <w:lvlJc w:val="left"/>
      <w:pPr>
        <w:ind w:left="5040" w:hanging="360"/>
      </w:pPr>
      <w:rPr>
        <w:rFonts w:ascii="Symbol" w:hAnsi="Symbol" w:hint="default"/>
      </w:rPr>
    </w:lvl>
    <w:lvl w:ilvl="7" w:tplc="AA2625E4" w:tentative="1">
      <w:start w:val="1"/>
      <w:numFmt w:val="bullet"/>
      <w:lvlText w:val="o"/>
      <w:lvlJc w:val="left"/>
      <w:pPr>
        <w:ind w:left="5760" w:hanging="360"/>
      </w:pPr>
      <w:rPr>
        <w:rFonts w:ascii="Courier New" w:hAnsi="Courier New" w:cs="Courier New" w:hint="default"/>
      </w:rPr>
    </w:lvl>
    <w:lvl w:ilvl="8" w:tplc="19FE90C6" w:tentative="1">
      <w:start w:val="1"/>
      <w:numFmt w:val="bullet"/>
      <w:lvlText w:val=""/>
      <w:lvlJc w:val="left"/>
      <w:pPr>
        <w:ind w:left="6480" w:hanging="360"/>
      </w:pPr>
      <w:rPr>
        <w:rFonts w:ascii="Wingdings" w:hAnsi="Wingdings" w:hint="default"/>
      </w:rPr>
    </w:lvl>
  </w:abstractNum>
  <w:abstractNum w:abstractNumId="34" w15:restartNumberingAfterBreak="0">
    <w:nsid w:val="4EA604AB"/>
    <w:multiLevelType w:val="multilevel"/>
    <w:tmpl w:val="7D68773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2AE192A"/>
    <w:multiLevelType w:val="hybridMultilevel"/>
    <w:tmpl w:val="210E7A30"/>
    <w:lvl w:ilvl="0" w:tplc="29B4542C">
      <w:start w:val="1"/>
      <w:numFmt w:val="bullet"/>
      <w:lvlText w:val=""/>
      <w:lvlJc w:val="left"/>
      <w:pPr>
        <w:ind w:left="720" w:hanging="360"/>
      </w:pPr>
      <w:rPr>
        <w:rFonts w:ascii="Symbol" w:hAnsi="Symbol" w:hint="default"/>
      </w:rPr>
    </w:lvl>
    <w:lvl w:ilvl="1" w:tplc="7222E2F4" w:tentative="1">
      <w:start w:val="1"/>
      <w:numFmt w:val="bullet"/>
      <w:lvlText w:val="o"/>
      <w:lvlJc w:val="left"/>
      <w:pPr>
        <w:ind w:left="1440" w:hanging="360"/>
      </w:pPr>
      <w:rPr>
        <w:rFonts w:ascii="Courier New" w:hAnsi="Courier New" w:cs="Courier New" w:hint="default"/>
      </w:rPr>
    </w:lvl>
    <w:lvl w:ilvl="2" w:tplc="53BCB84E" w:tentative="1">
      <w:start w:val="1"/>
      <w:numFmt w:val="bullet"/>
      <w:lvlText w:val=""/>
      <w:lvlJc w:val="left"/>
      <w:pPr>
        <w:ind w:left="2160" w:hanging="360"/>
      </w:pPr>
      <w:rPr>
        <w:rFonts w:ascii="Wingdings" w:hAnsi="Wingdings" w:hint="default"/>
      </w:rPr>
    </w:lvl>
    <w:lvl w:ilvl="3" w:tplc="1EF4FE7E" w:tentative="1">
      <w:start w:val="1"/>
      <w:numFmt w:val="bullet"/>
      <w:lvlText w:val=""/>
      <w:lvlJc w:val="left"/>
      <w:pPr>
        <w:ind w:left="2880" w:hanging="360"/>
      </w:pPr>
      <w:rPr>
        <w:rFonts w:ascii="Symbol" w:hAnsi="Symbol" w:hint="default"/>
      </w:rPr>
    </w:lvl>
    <w:lvl w:ilvl="4" w:tplc="F3AA779A" w:tentative="1">
      <w:start w:val="1"/>
      <w:numFmt w:val="bullet"/>
      <w:lvlText w:val="o"/>
      <w:lvlJc w:val="left"/>
      <w:pPr>
        <w:ind w:left="3600" w:hanging="360"/>
      </w:pPr>
      <w:rPr>
        <w:rFonts w:ascii="Courier New" w:hAnsi="Courier New" w:cs="Courier New" w:hint="default"/>
      </w:rPr>
    </w:lvl>
    <w:lvl w:ilvl="5" w:tplc="D82A4B2E" w:tentative="1">
      <w:start w:val="1"/>
      <w:numFmt w:val="bullet"/>
      <w:lvlText w:val=""/>
      <w:lvlJc w:val="left"/>
      <w:pPr>
        <w:ind w:left="4320" w:hanging="360"/>
      </w:pPr>
      <w:rPr>
        <w:rFonts w:ascii="Wingdings" w:hAnsi="Wingdings" w:hint="default"/>
      </w:rPr>
    </w:lvl>
    <w:lvl w:ilvl="6" w:tplc="791EDE90" w:tentative="1">
      <w:start w:val="1"/>
      <w:numFmt w:val="bullet"/>
      <w:lvlText w:val=""/>
      <w:lvlJc w:val="left"/>
      <w:pPr>
        <w:ind w:left="5040" w:hanging="360"/>
      </w:pPr>
      <w:rPr>
        <w:rFonts w:ascii="Symbol" w:hAnsi="Symbol" w:hint="default"/>
      </w:rPr>
    </w:lvl>
    <w:lvl w:ilvl="7" w:tplc="D94A8C02" w:tentative="1">
      <w:start w:val="1"/>
      <w:numFmt w:val="bullet"/>
      <w:lvlText w:val="o"/>
      <w:lvlJc w:val="left"/>
      <w:pPr>
        <w:ind w:left="5760" w:hanging="360"/>
      </w:pPr>
      <w:rPr>
        <w:rFonts w:ascii="Courier New" w:hAnsi="Courier New" w:cs="Courier New" w:hint="default"/>
      </w:rPr>
    </w:lvl>
    <w:lvl w:ilvl="8" w:tplc="BC2EC90E" w:tentative="1">
      <w:start w:val="1"/>
      <w:numFmt w:val="bullet"/>
      <w:lvlText w:val=""/>
      <w:lvlJc w:val="left"/>
      <w:pPr>
        <w:ind w:left="6480" w:hanging="360"/>
      </w:pPr>
      <w:rPr>
        <w:rFonts w:ascii="Wingdings" w:hAnsi="Wingdings" w:hint="default"/>
      </w:rPr>
    </w:lvl>
  </w:abstractNum>
  <w:abstractNum w:abstractNumId="36" w15:restartNumberingAfterBreak="0">
    <w:nsid w:val="53082027"/>
    <w:multiLevelType w:val="multilevel"/>
    <w:tmpl w:val="AA668E00"/>
    <w:lvl w:ilvl="0">
      <w:start w:val="1"/>
      <w:numFmt w:val="decimal"/>
      <w:lvlText w:val="%1."/>
      <w:lvlJc w:val="left"/>
      <w:pPr>
        <w:tabs>
          <w:tab w:val="num" w:pos="1134"/>
        </w:tabs>
        <w:ind w:left="1134" w:hanging="1134"/>
      </w:pPr>
      <w:rPr>
        <w:rFonts w:ascii="Times New Roman" w:hAnsi="Times New Roman" w:hint="default"/>
        <w:b w:val="0"/>
        <w:i w:val="0"/>
        <w:caps/>
        <w:sz w:val="22"/>
        <w:szCs w:val="22"/>
      </w:rPr>
    </w:lvl>
    <w:lvl w:ilvl="1">
      <w:start w:val="1"/>
      <w:numFmt w:val="decimal"/>
      <w:lvlText w:val="%1.%2."/>
      <w:lvlJc w:val="left"/>
      <w:pPr>
        <w:tabs>
          <w:tab w:val="num" w:pos="1134"/>
        </w:tabs>
        <w:ind w:left="1134" w:hanging="1134"/>
      </w:pPr>
      <w:rPr>
        <w:rFonts w:ascii="Times New Roman" w:hAnsi="Times New Roman" w:hint="default"/>
        <w:b w:val="0"/>
        <w:i w:val="0"/>
        <w:sz w:val="22"/>
        <w:szCs w:val="22"/>
      </w:rPr>
    </w:lvl>
    <w:lvl w:ilvl="2">
      <w:start w:val="1"/>
      <w:numFmt w:val="decimal"/>
      <w:lvlText w:val="%1.%2.%3."/>
      <w:lvlJc w:val="left"/>
      <w:pPr>
        <w:tabs>
          <w:tab w:val="num" w:pos="1134"/>
        </w:tabs>
        <w:ind w:left="1134" w:hanging="1134"/>
      </w:pPr>
      <w:rPr>
        <w:rFonts w:ascii="Times New Roman" w:hAnsi="Times New Roman" w:hint="default"/>
        <w:b w:val="0"/>
        <w:i w:val="0"/>
        <w:color w:val="000000"/>
        <w:sz w:val="22"/>
        <w:szCs w:val="22"/>
      </w:rPr>
    </w:lvl>
    <w:lvl w:ilvl="3">
      <w:start w:val="1"/>
      <w:numFmt w:val="lowerLetter"/>
      <w:lvlText w:val="%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ascii="Times New Roman" w:hAnsi="Times New Roman" w:hint="default"/>
        <w:sz w:val="22"/>
        <w:szCs w:val="22"/>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D02583"/>
    <w:multiLevelType w:val="multilevel"/>
    <w:tmpl w:val="AA668E00"/>
    <w:lvl w:ilvl="0">
      <w:start w:val="1"/>
      <w:numFmt w:val="decimal"/>
      <w:lvlText w:val="%1."/>
      <w:lvlJc w:val="left"/>
      <w:pPr>
        <w:tabs>
          <w:tab w:val="num" w:pos="1134"/>
        </w:tabs>
        <w:ind w:left="1134" w:hanging="1134"/>
      </w:pPr>
      <w:rPr>
        <w:rFonts w:ascii="Times New Roman" w:hAnsi="Times New Roman" w:hint="default"/>
        <w:b w:val="0"/>
        <w:i w:val="0"/>
        <w:caps/>
        <w:sz w:val="22"/>
        <w:szCs w:val="22"/>
      </w:rPr>
    </w:lvl>
    <w:lvl w:ilvl="1">
      <w:start w:val="1"/>
      <w:numFmt w:val="decimal"/>
      <w:lvlText w:val="%1.%2."/>
      <w:lvlJc w:val="left"/>
      <w:pPr>
        <w:tabs>
          <w:tab w:val="num" w:pos="1134"/>
        </w:tabs>
        <w:ind w:left="1134" w:hanging="1134"/>
      </w:pPr>
      <w:rPr>
        <w:rFonts w:ascii="Times New Roman" w:hAnsi="Times New Roman" w:hint="default"/>
        <w:b w:val="0"/>
        <w:i w:val="0"/>
        <w:sz w:val="22"/>
        <w:szCs w:val="22"/>
      </w:rPr>
    </w:lvl>
    <w:lvl w:ilvl="2">
      <w:start w:val="1"/>
      <w:numFmt w:val="decimal"/>
      <w:lvlText w:val="%1.%2.%3."/>
      <w:lvlJc w:val="left"/>
      <w:pPr>
        <w:tabs>
          <w:tab w:val="num" w:pos="1134"/>
        </w:tabs>
        <w:ind w:left="1134" w:hanging="1134"/>
      </w:pPr>
      <w:rPr>
        <w:rFonts w:ascii="Times New Roman" w:hAnsi="Times New Roman" w:hint="default"/>
        <w:b w:val="0"/>
        <w:i w:val="0"/>
        <w:color w:val="000000"/>
        <w:sz w:val="22"/>
        <w:szCs w:val="22"/>
      </w:rPr>
    </w:lvl>
    <w:lvl w:ilvl="3">
      <w:start w:val="1"/>
      <w:numFmt w:val="lowerLetter"/>
      <w:lvlText w:val="%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ascii="Times New Roman" w:hAnsi="Times New Roman" w:hint="default"/>
        <w:sz w:val="22"/>
        <w:szCs w:val="22"/>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61803A2"/>
    <w:multiLevelType w:val="multilevel"/>
    <w:tmpl w:val="B624F8C8"/>
    <w:name w:val="zzmpFWB||FW Body Text|2|3|1|1|0|33||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720" w:hanging="72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9" w15:restartNumberingAfterBreak="0">
    <w:nsid w:val="6BDC2C50"/>
    <w:multiLevelType w:val="hybridMultilevel"/>
    <w:tmpl w:val="71B6C072"/>
    <w:lvl w:ilvl="0" w:tplc="C9DEE658">
      <w:start w:val="1"/>
      <w:numFmt w:val="lowerLetter"/>
      <w:lvlText w:val="%1)"/>
      <w:lvlJc w:val="left"/>
      <w:pPr>
        <w:ind w:left="1020" w:hanging="360"/>
      </w:pPr>
    </w:lvl>
    <w:lvl w:ilvl="1" w:tplc="4092AD2A">
      <w:start w:val="1"/>
      <w:numFmt w:val="lowerLetter"/>
      <w:lvlText w:val="%2)"/>
      <w:lvlJc w:val="left"/>
      <w:pPr>
        <w:ind w:left="1020" w:hanging="360"/>
      </w:pPr>
    </w:lvl>
    <w:lvl w:ilvl="2" w:tplc="C278EBDA">
      <w:start w:val="1"/>
      <w:numFmt w:val="lowerLetter"/>
      <w:lvlText w:val="%3)"/>
      <w:lvlJc w:val="left"/>
      <w:pPr>
        <w:ind w:left="1020" w:hanging="360"/>
      </w:pPr>
    </w:lvl>
    <w:lvl w:ilvl="3" w:tplc="C1403DDA">
      <w:start w:val="1"/>
      <w:numFmt w:val="lowerLetter"/>
      <w:lvlText w:val="%4)"/>
      <w:lvlJc w:val="left"/>
      <w:pPr>
        <w:ind w:left="1020" w:hanging="360"/>
      </w:pPr>
    </w:lvl>
    <w:lvl w:ilvl="4" w:tplc="23ACE1EC">
      <w:start w:val="1"/>
      <w:numFmt w:val="lowerLetter"/>
      <w:lvlText w:val="%5)"/>
      <w:lvlJc w:val="left"/>
      <w:pPr>
        <w:ind w:left="1020" w:hanging="360"/>
      </w:pPr>
    </w:lvl>
    <w:lvl w:ilvl="5" w:tplc="AA064FB0">
      <w:start w:val="1"/>
      <w:numFmt w:val="lowerLetter"/>
      <w:lvlText w:val="%6)"/>
      <w:lvlJc w:val="left"/>
      <w:pPr>
        <w:ind w:left="1020" w:hanging="360"/>
      </w:pPr>
    </w:lvl>
    <w:lvl w:ilvl="6" w:tplc="6D6AEAE0">
      <w:start w:val="1"/>
      <w:numFmt w:val="lowerLetter"/>
      <w:lvlText w:val="%7)"/>
      <w:lvlJc w:val="left"/>
      <w:pPr>
        <w:ind w:left="1020" w:hanging="360"/>
      </w:pPr>
    </w:lvl>
    <w:lvl w:ilvl="7" w:tplc="26B8A7CA">
      <w:start w:val="1"/>
      <w:numFmt w:val="lowerLetter"/>
      <w:lvlText w:val="%8)"/>
      <w:lvlJc w:val="left"/>
      <w:pPr>
        <w:ind w:left="1020" w:hanging="360"/>
      </w:pPr>
    </w:lvl>
    <w:lvl w:ilvl="8" w:tplc="8E6AFD8A">
      <w:start w:val="1"/>
      <w:numFmt w:val="lowerLetter"/>
      <w:lvlText w:val="%9)"/>
      <w:lvlJc w:val="left"/>
      <w:pPr>
        <w:ind w:left="1020" w:hanging="360"/>
      </w:pPr>
    </w:lvl>
  </w:abstractNum>
  <w:abstractNum w:abstractNumId="40" w15:restartNumberingAfterBreak="0">
    <w:nsid w:val="7BC33F9F"/>
    <w:multiLevelType w:val="hybridMultilevel"/>
    <w:tmpl w:val="B6600E3E"/>
    <w:lvl w:ilvl="0" w:tplc="7CA2ECC0">
      <w:start w:val="1"/>
      <w:numFmt w:val="upperLetter"/>
      <w:lvlText w:val="(%1)"/>
      <w:lvlJc w:val="left"/>
      <w:pPr>
        <w:tabs>
          <w:tab w:val="num" w:pos="360"/>
        </w:tabs>
        <w:ind w:left="0" w:firstLine="0"/>
      </w:pPr>
      <w:rPr>
        <w:rFonts w:hint="default"/>
      </w:rPr>
    </w:lvl>
    <w:lvl w:ilvl="1" w:tplc="28940F60" w:tentative="1">
      <w:start w:val="1"/>
      <w:numFmt w:val="lowerLetter"/>
      <w:lvlText w:val="%2."/>
      <w:lvlJc w:val="left"/>
      <w:pPr>
        <w:tabs>
          <w:tab w:val="num" w:pos="1440"/>
        </w:tabs>
        <w:ind w:left="1440" w:hanging="360"/>
      </w:pPr>
    </w:lvl>
    <w:lvl w:ilvl="2" w:tplc="23328D28" w:tentative="1">
      <w:start w:val="1"/>
      <w:numFmt w:val="lowerRoman"/>
      <w:lvlText w:val="%3."/>
      <w:lvlJc w:val="right"/>
      <w:pPr>
        <w:tabs>
          <w:tab w:val="num" w:pos="2160"/>
        </w:tabs>
        <w:ind w:left="2160" w:hanging="180"/>
      </w:pPr>
    </w:lvl>
    <w:lvl w:ilvl="3" w:tplc="AC54C230" w:tentative="1">
      <w:start w:val="1"/>
      <w:numFmt w:val="decimal"/>
      <w:lvlText w:val="%4."/>
      <w:lvlJc w:val="left"/>
      <w:pPr>
        <w:tabs>
          <w:tab w:val="num" w:pos="2880"/>
        </w:tabs>
        <w:ind w:left="2880" w:hanging="360"/>
      </w:pPr>
    </w:lvl>
    <w:lvl w:ilvl="4" w:tplc="390AB22E" w:tentative="1">
      <w:start w:val="1"/>
      <w:numFmt w:val="lowerLetter"/>
      <w:lvlText w:val="%5."/>
      <w:lvlJc w:val="left"/>
      <w:pPr>
        <w:tabs>
          <w:tab w:val="num" w:pos="3600"/>
        </w:tabs>
        <w:ind w:left="3600" w:hanging="360"/>
      </w:pPr>
    </w:lvl>
    <w:lvl w:ilvl="5" w:tplc="103AFF36" w:tentative="1">
      <w:start w:val="1"/>
      <w:numFmt w:val="lowerRoman"/>
      <w:lvlText w:val="%6."/>
      <w:lvlJc w:val="right"/>
      <w:pPr>
        <w:tabs>
          <w:tab w:val="num" w:pos="4320"/>
        </w:tabs>
        <w:ind w:left="4320" w:hanging="180"/>
      </w:pPr>
    </w:lvl>
    <w:lvl w:ilvl="6" w:tplc="7D7204A2" w:tentative="1">
      <w:start w:val="1"/>
      <w:numFmt w:val="decimal"/>
      <w:lvlText w:val="%7."/>
      <w:lvlJc w:val="left"/>
      <w:pPr>
        <w:tabs>
          <w:tab w:val="num" w:pos="5040"/>
        </w:tabs>
        <w:ind w:left="5040" w:hanging="360"/>
      </w:pPr>
    </w:lvl>
    <w:lvl w:ilvl="7" w:tplc="F746FF6A" w:tentative="1">
      <w:start w:val="1"/>
      <w:numFmt w:val="lowerLetter"/>
      <w:lvlText w:val="%8."/>
      <w:lvlJc w:val="left"/>
      <w:pPr>
        <w:tabs>
          <w:tab w:val="num" w:pos="5760"/>
        </w:tabs>
        <w:ind w:left="5760" w:hanging="360"/>
      </w:pPr>
    </w:lvl>
    <w:lvl w:ilvl="8" w:tplc="13B680F4" w:tentative="1">
      <w:start w:val="1"/>
      <w:numFmt w:val="lowerRoman"/>
      <w:lvlText w:val="%9."/>
      <w:lvlJc w:val="right"/>
      <w:pPr>
        <w:tabs>
          <w:tab w:val="num" w:pos="6480"/>
        </w:tabs>
        <w:ind w:left="6480" w:hanging="180"/>
      </w:pPr>
    </w:lvl>
  </w:abstractNum>
  <w:num w:numId="1">
    <w:abstractNumId w:val="17"/>
  </w:num>
  <w:num w:numId="2">
    <w:abstractNumId w:val="40"/>
  </w:num>
  <w:num w:numId="3">
    <w:abstractNumId w:val="5"/>
  </w:num>
  <w:num w:numId="4">
    <w:abstractNumId w:val="4"/>
  </w:num>
  <w:num w:numId="5">
    <w:abstractNumId w:val="3"/>
  </w:num>
  <w:num w:numId="6">
    <w:abstractNumId w:val="2"/>
  </w:num>
  <w:num w:numId="7">
    <w:abstractNumId w:val="1"/>
  </w:num>
  <w:num w:numId="8">
    <w:abstractNumId w:val="38"/>
  </w:num>
  <w:num w:numId="9">
    <w:abstractNumId w:val="25"/>
  </w:num>
  <w:num w:numId="10">
    <w:abstractNumId w:val="23"/>
  </w:num>
  <w:num w:numId="11">
    <w:abstractNumId w:val="8"/>
  </w:num>
  <w:num w:numId="12">
    <w:abstractNumId w:val="16"/>
  </w:num>
  <w:num w:numId="13">
    <w:abstractNumId w:val="26"/>
  </w:num>
  <w:num w:numId="14">
    <w:abstractNumId w:val="0"/>
  </w:num>
  <w:num w:numId="15">
    <w:abstractNumId w:val="3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num>
  <w:num w:numId="19">
    <w:abstractNumId w:val="13"/>
  </w:num>
  <w:num w:numId="20">
    <w:abstractNumId w:val="33"/>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23">
    <w:abstractNumId w:val="8"/>
  </w:num>
  <w:num w:numId="24">
    <w:abstractNumId w:val="8"/>
    <w:lvlOverride w:ilvl="0">
      <w:startOverride w:val="14"/>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32"/>
  </w:num>
  <w:num w:numId="28">
    <w:abstractNumId w:val="15"/>
  </w:num>
  <w:num w:numId="29">
    <w:abstractNumId w:val="11"/>
  </w:num>
  <w:num w:numId="30">
    <w:abstractNumId w:val="36"/>
  </w:num>
  <w:num w:numId="31">
    <w:abstractNumId w:val="8"/>
    <w:lvlOverride w:ilvl="0">
      <w:startOverride w:val="8"/>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14"/>
  </w:num>
  <w:num w:numId="35">
    <w:abstractNumId w:val="24"/>
  </w:num>
  <w:num w:numId="36">
    <w:abstractNumId w:val="21"/>
  </w:num>
  <w:num w:numId="37">
    <w:abstractNumId w:val="7"/>
  </w:num>
  <w:num w:numId="38">
    <w:abstractNumId w:val="19"/>
  </w:num>
  <w:num w:numId="39">
    <w:abstractNumId w:val="22"/>
  </w:num>
  <w:num w:numId="40">
    <w:abstractNumId w:val="34"/>
  </w:num>
  <w:num w:numId="41">
    <w:abstractNumId w:val="30"/>
  </w:num>
  <w:num w:numId="42">
    <w:abstractNumId w:val="29"/>
  </w:num>
  <w:num w:numId="43">
    <w:abstractNumId w:val="31"/>
  </w:num>
  <w:num w:numId="4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5">
    <w:abstractNumId w:val="8"/>
    <w:lvlOverride w:ilvl="0">
      <w:startOverride w:val="1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2"/>
  </w:num>
  <w:num w:numId="48">
    <w:abstractNumId w:val="20"/>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39"/>
  </w:num>
  <w:num w:numId="58">
    <w:abstractNumId w:val="9"/>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9C"/>
    <w:rsid w:val="00002B64"/>
    <w:rsid w:val="000040DF"/>
    <w:rsid w:val="00010DDB"/>
    <w:rsid w:val="0002326C"/>
    <w:rsid w:val="00035484"/>
    <w:rsid w:val="00037CC8"/>
    <w:rsid w:val="00041B5C"/>
    <w:rsid w:val="00043A4D"/>
    <w:rsid w:val="0005094B"/>
    <w:rsid w:val="00050966"/>
    <w:rsid w:val="00054333"/>
    <w:rsid w:val="00063E0C"/>
    <w:rsid w:val="00063F17"/>
    <w:rsid w:val="00064D7F"/>
    <w:rsid w:val="000702AF"/>
    <w:rsid w:val="00072724"/>
    <w:rsid w:val="00073F16"/>
    <w:rsid w:val="000839DC"/>
    <w:rsid w:val="00084BA0"/>
    <w:rsid w:val="0008732E"/>
    <w:rsid w:val="000875F0"/>
    <w:rsid w:val="000929F4"/>
    <w:rsid w:val="000954D8"/>
    <w:rsid w:val="000A01CA"/>
    <w:rsid w:val="000A6873"/>
    <w:rsid w:val="000B0360"/>
    <w:rsid w:val="000B3EB7"/>
    <w:rsid w:val="000B73BF"/>
    <w:rsid w:val="000D7906"/>
    <w:rsid w:val="000E39F5"/>
    <w:rsid w:val="000F1E48"/>
    <w:rsid w:val="000F277B"/>
    <w:rsid w:val="000F489D"/>
    <w:rsid w:val="00100AEF"/>
    <w:rsid w:val="00123906"/>
    <w:rsid w:val="00124DC7"/>
    <w:rsid w:val="001274E4"/>
    <w:rsid w:val="001319B1"/>
    <w:rsid w:val="00136E59"/>
    <w:rsid w:val="001412CB"/>
    <w:rsid w:val="00141B8E"/>
    <w:rsid w:val="001542F2"/>
    <w:rsid w:val="001546FD"/>
    <w:rsid w:val="00157170"/>
    <w:rsid w:val="00167382"/>
    <w:rsid w:val="00171A35"/>
    <w:rsid w:val="00171FB8"/>
    <w:rsid w:val="001801D2"/>
    <w:rsid w:val="00181D31"/>
    <w:rsid w:val="001876D3"/>
    <w:rsid w:val="00187AC7"/>
    <w:rsid w:val="0019562B"/>
    <w:rsid w:val="00196896"/>
    <w:rsid w:val="00196B59"/>
    <w:rsid w:val="001A0D36"/>
    <w:rsid w:val="001B0C34"/>
    <w:rsid w:val="001B0D22"/>
    <w:rsid w:val="001B1B04"/>
    <w:rsid w:val="001C1E56"/>
    <w:rsid w:val="001C37EF"/>
    <w:rsid w:val="001C5EA3"/>
    <w:rsid w:val="001D535B"/>
    <w:rsid w:val="001E034C"/>
    <w:rsid w:val="001E174C"/>
    <w:rsid w:val="001E2726"/>
    <w:rsid w:val="001E3EC4"/>
    <w:rsid w:val="00202F04"/>
    <w:rsid w:val="0020478D"/>
    <w:rsid w:val="00205970"/>
    <w:rsid w:val="00212712"/>
    <w:rsid w:val="002154A4"/>
    <w:rsid w:val="0022029E"/>
    <w:rsid w:val="00220EED"/>
    <w:rsid w:val="00222A71"/>
    <w:rsid w:val="00226E6F"/>
    <w:rsid w:val="00227904"/>
    <w:rsid w:val="002450B6"/>
    <w:rsid w:val="00247847"/>
    <w:rsid w:val="00260B99"/>
    <w:rsid w:val="002711C5"/>
    <w:rsid w:val="002719A4"/>
    <w:rsid w:val="002732C6"/>
    <w:rsid w:val="00281A6C"/>
    <w:rsid w:val="00285802"/>
    <w:rsid w:val="00296FC5"/>
    <w:rsid w:val="002B430A"/>
    <w:rsid w:val="002B4763"/>
    <w:rsid w:val="002B710E"/>
    <w:rsid w:val="002C1D22"/>
    <w:rsid w:val="002C73DF"/>
    <w:rsid w:val="002D18A1"/>
    <w:rsid w:val="002E302A"/>
    <w:rsid w:val="002F2BE7"/>
    <w:rsid w:val="002F4EB6"/>
    <w:rsid w:val="002F7F37"/>
    <w:rsid w:val="00302643"/>
    <w:rsid w:val="00305913"/>
    <w:rsid w:val="00312053"/>
    <w:rsid w:val="00321A3A"/>
    <w:rsid w:val="0032424A"/>
    <w:rsid w:val="00342061"/>
    <w:rsid w:val="0034408A"/>
    <w:rsid w:val="00352711"/>
    <w:rsid w:val="00352B13"/>
    <w:rsid w:val="0035556C"/>
    <w:rsid w:val="0037283D"/>
    <w:rsid w:val="0037418B"/>
    <w:rsid w:val="00375481"/>
    <w:rsid w:val="00376696"/>
    <w:rsid w:val="0037750A"/>
    <w:rsid w:val="00381753"/>
    <w:rsid w:val="00384074"/>
    <w:rsid w:val="0038490F"/>
    <w:rsid w:val="00391F52"/>
    <w:rsid w:val="003A14F0"/>
    <w:rsid w:val="003A6FD4"/>
    <w:rsid w:val="003C6923"/>
    <w:rsid w:val="003D35D1"/>
    <w:rsid w:val="003E2390"/>
    <w:rsid w:val="003E55CC"/>
    <w:rsid w:val="003E6731"/>
    <w:rsid w:val="003F1219"/>
    <w:rsid w:val="003F165A"/>
    <w:rsid w:val="003F3073"/>
    <w:rsid w:val="003F39F9"/>
    <w:rsid w:val="003F6AF7"/>
    <w:rsid w:val="0040325F"/>
    <w:rsid w:val="0040608B"/>
    <w:rsid w:val="00414D46"/>
    <w:rsid w:val="0041750C"/>
    <w:rsid w:val="00424DAB"/>
    <w:rsid w:val="00425CC8"/>
    <w:rsid w:val="00433B9B"/>
    <w:rsid w:val="004514FD"/>
    <w:rsid w:val="00454786"/>
    <w:rsid w:val="004636AB"/>
    <w:rsid w:val="00467E27"/>
    <w:rsid w:val="00492F0A"/>
    <w:rsid w:val="004A40E1"/>
    <w:rsid w:val="004A623A"/>
    <w:rsid w:val="004A6EAD"/>
    <w:rsid w:val="004B1DC3"/>
    <w:rsid w:val="004B7120"/>
    <w:rsid w:val="004D4365"/>
    <w:rsid w:val="004E30E8"/>
    <w:rsid w:val="004F3960"/>
    <w:rsid w:val="004F4890"/>
    <w:rsid w:val="004F534C"/>
    <w:rsid w:val="004F6F00"/>
    <w:rsid w:val="00502252"/>
    <w:rsid w:val="00506CCB"/>
    <w:rsid w:val="00525337"/>
    <w:rsid w:val="00530CB3"/>
    <w:rsid w:val="00533238"/>
    <w:rsid w:val="005376E8"/>
    <w:rsid w:val="00540393"/>
    <w:rsid w:val="0055288A"/>
    <w:rsid w:val="0055643D"/>
    <w:rsid w:val="00567857"/>
    <w:rsid w:val="00580243"/>
    <w:rsid w:val="00591F01"/>
    <w:rsid w:val="00595296"/>
    <w:rsid w:val="005A10B6"/>
    <w:rsid w:val="005A5092"/>
    <w:rsid w:val="005B3564"/>
    <w:rsid w:val="005B387D"/>
    <w:rsid w:val="005C7392"/>
    <w:rsid w:val="005D447C"/>
    <w:rsid w:val="005F535C"/>
    <w:rsid w:val="00602F02"/>
    <w:rsid w:val="006037D8"/>
    <w:rsid w:val="00624083"/>
    <w:rsid w:val="006457A2"/>
    <w:rsid w:val="0064648B"/>
    <w:rsid w:val="00654264"/>
    <w:rsid w:val="006557A5"/>
    <w:rsid w:val="00662201"/>
    <w:rsid w:val="00670865"/>
    <w:rsid w:val="00671CA1"/>
    <w:rsid w:val="00674BF7"/>
    <w:rsid w:val="006825B7"/>
    <w:rsid w:val="00692827"/>
    <w:rsid w:val="006929C2"/>
    <w:rsid w:val="006933FA"/>
    <w:rsid w:val="00693741"/>
    <w:rsid w:val="00693A59"/>
    <w:rsid w:val="00697B4E"/>
    <w:rsid w:val="006B238F"/>
    <w:rsid w:val="006B23D7"/>
    <w:rsid w:val="006B30CF"/>
    <w:rsid w:val="006B5530"/>
    <w:rsid w:val="006C269A"/>
    <w:rsid w:val="006D3699"/>
    <w:rsid w:val="006F418F"/>
    <w:rsid w:val="007021B1"/>
    <w:rsid w:val="007104ED"/>
    <w:rsid w:val="0071640E"/>
    <w:rsid w:val="00730AAC"/>
    <w:rsid w:val="00731FD6"/>
    <w:rsid w:val="00737DCC"/>
    <w:rsid w:val="00754CD9"/>
    <w:rsid w:val="007576A6"/>
    <w:rsid w:val="00762E8C"/>
    <w:rsid w:val="00766896"/>
    <w:rsid w:val="00770FAB"/>
    <w:rsid w:val="00774C53"/>
    <w:rsid w:val="00775A53"/>
    <w:rsid w:val="0077740B"/>
    <w:rsid w:val="00792672"/>
    <w:rsid w:val="007A5CC0"/>
    <w:rsid w:val="007B6CDF"/>
    <w:rsid w:val="007C0372"/>
    <w:rsid w:val="007C304E"/>
    <w:rsid w:val="007C5400"/>
    <w:rsid w:val="007C5F1B"/>
    <w:rsid w:val="007C6EF9"/>
    <w:rsid w:val="007D1E36"/>
    <w:rsid w:val="007F4475"/>
    <w:rsid w:val="00800F9F"/>
    <w:rsid w:val="00803C3F"/>
    <w:rsid w:val="0080440B"/>
    <w:rsid w:val="00805A34"/>
    <w:rsid w:val="00816C78"/>
    <w:rsid w:val="00824354"/>
    <w:rsid w:val="00830A07"/>
    <w:rsid w:val="00832DDB"/>
    <w:rsid w:val="0083412D"/>
    <w:rsid w:val="008349FC"/>
    <w:rsid w:val="008359E7"/>
    <w:rsid w:val="008409E6"/>
    <w:rsid w:val="00855E6C"/>
    <w:rsid w:val="008746B5"/>
    <w:rsid w:val="0088118B"/>
    <w:rsid w:val="0088526D"/>
    <w:rsid w:val="0089072E"/>
    <w:rsid w:val="00890C79"/>
    <w:rsid w:val="008970C9"/>
    <w:rsid w:val="008A1E87"/>
    <w:rsid w:val="008A2D9D"/>
    <w:rsid w:val="008A5F17"/>
    <w:rsid w:val="008B5FBC"/>
    <w:rsid w:val="008C0B48"/>
    <w:rsid w:val="008C281A"/>
    <w:rsid w:val="008C3EE5"/>
    <w:rsid w:val="008C5818"/>
    <w:rsid w:val="008D01A3"/>
    <w:rsid w:val="008D1CFC"/>
    <w:rsid w:val="008F0727"/>
    <w:rsid w:val="008F5596"/>
    <w:rsid w:val="008F6BDF"/>
    <w:rsid w:val="0090271E"/>
    <w:rsid w:val="009052EE"/>
    <w:rsid w:val="00906AFA"/>
    <w:rsid w:val="00907AB8"/>
    <w:rsid w:val="0091264A"/>
    <w:rsid w:val="009157BA"/>
    <w:rsid w:val="00916AAD"/>
    <w:rsid w:val="00922197"/>
    <w:rsid w:val="009357FB"/>
    <w:rsid w:val="00937065"/>
    <w:rsid w:val="00943F11"/>
    <w:rsid w:val="0094424B"/>
    <w:rsid w:val="00944BD5"/>
    <w:rsid w:val="00956F22"/>
    <w:rsid w:val="00967A28"/>
    <w:rsid w:val="009700D4"/>
    <w:rsid w:val="00970394"/>
    <w:rsid w:val="00976899"/>
    <w:rsid w:val="00981E1B"/>
    <w:rsid w:val="0099270B"/>
    <w:rsid w:val="009944B4"/>
    <w:rsid w:val="009957DA"/>
    <w:rsid w:val="009A69DC"/>
    <w:rsid w:val="009B4679"/>
    <w:rsid w:val="009B4914"/>
    <w:rsid w:val="009B749E"/>
    <w:rsid w:val="009C713A"/>
    <w:rsid w:val="009D4432"/>
    <w:rsid w:val="009F47CB"/>
    <w:rsid w:val="009F66CF"/>
    <w:rsid w:val="009F7147"/>
    <w:rsid w:val="00A02970"/>
    <w:rsid w:val="00A03724"/>
    <w:rsid w:val="00A04823"/>
    <w:rsid w:val="00A07B7D"/>
    <w:rsid w:val="00A10406"/>
    <w:rsid w:val="00A11356"/>
    <w:rsid w:val="00A13CF6"/>
    <w:rsid w:val="00A15DA3"/>
    <w:rsid w:val="00A20116"/>
    <w:rsid w:val="00A209B5"/>
    <w:rsid w:val="00A31FD7"/>
    <w:rsid w:val="00A337F0"/>
    <w:rsid w:val="00A33F97"/>
    <w:rsid w:val="00A344ED"/>
    <w:rsid w:val="00A41558"/>
    <w:rsid w:val="00A5799F"/>
    <w:rsid w:val="00A63306"/>
    <w:rsid w:val="00A828A2"/>
    <w:rsid w:val="00A83EE2"/>
    <w:rsid w:val="00A869AA"/>
    <w:rsid w:val="00A92221"/>
    <w:rsid w:val="00A95C8D"/>
    <w:rsid w:val="00A972A0"/>
    <w:rsid w:val="00AA3B4E"/>
    <w:rsid w:val="00AB0A74"/>
    <w:rsid w:val="00AB24F0"/>
    <w:rsid w:val="00AB4504"/>
    <w:rsid w:val="00AB51F1"/>
    <w:rsid w:val="00AC5F5F"/>
    <w:rsid w:val="00AD1EB6"/>
    <w:rsid w:val="00B044D1"/>
    <w:rsid w:val="00B178C8"/>
    <w:rsid w:val="00B23833"/>
    <w:rsid w:val="00B27CC0"/>
    <w:rsid w:val="00B359F2"/>
    <w:rsid w:val="00B65645"/>
    <w:rsid w:val="00B66332"/>
    <w:rsid w:val="00B6684B"/>
    <w:rsid w:val="00B70475"/>
    <w:rsid w:val="00B7197C"/>
    <w:rsid w:val="00B71F42"/>
    <w:rsid w:val="00B7442F"/>
    <w:rsid w:val="00B74AD1"/>
    <w:rsid w:val="00B74CDC"/>
    <w:rsid w:val="00B91487"/>
    <w:rsid w:val="00B92E62"/>
    <w:rsid w:val="00B96F17"/>
    <w:rsid w:val="00BA1359"/>
    <w:rsid w:val="00BA2B08"/>
    <w:rsid w:val="00BC3635"/>
    <w:rsid w:val="00BC3CE9"/>
    <w:rsid w:val="00BD0804"/>
    <w:rsid w:val="00BF2294"/>
    <w:rsid w:val="00BF2448"/>
    <w:rsid w:val="00BF66B8"/>
    <w:rsid w:val="00C0287A"/>
    <w:rsid w:val="00C13137"/>
    <w:rsid w:val="00C171D0"/>
    <w:rsid w:val="00C23BFC"/>
    <w:rsid w:val="00C33805"/>
    <w:rsid w:val="00C360F0"/>
    <w:rsid w:val="00C44586"/>
    <w:rsid w:val="00C56133"/>
    <w:rsid w:val="00C565D9"/>
    <w:rsid w:val="00C64419"/>
    <w:rsid w:val="00C74FD5"/>
    <w:rsid w:val="00C84DA2"/>
    <w:rsid w:val="00C97170"/>
    <w:rsid w:val="00CB34D0"/>
    <w:rsid w:val="00CB5708"/>
    <w:rsid w:val="00CB6A73"/>
    <w:rsid w:val="00CD17FE"/>
    <w:rsid w:val="00CE1F7C"/>
    <w:rsid w:val="00CF12F8"/>
    <w:rsid w:val="00CF4621"/>
    <w:rsid w:val="00D00496"/>
    <w:rsid w:val="00D004FF"/>
    <w:rsid w:val="00D0429D"/>
    <w:rsid w:val="00D0609A"/>
    <w:rsid w:val="00D0685E"/>
    <w:rsid w:val="00D07B7E"/>
    <w:rsid w:val="00D10626"/>
    <w:rsid w:val="00D13AAA"/>
    <w:rsid w:val="00D14B2B"/>
    <w:rsid w:val="00D15DC6"/>
    <w:rsid w:val="00D26035"/>
    <w:rsid w:val="00D32074"/>
    <w:rsid w:val="00D40393"/>
    <w:rsid w:val="00D46ADD"/>
    <w:rsid w:val="00D517D9"/>
    <w:rsid w:val="00D550B4"/>
    <w:rsid w:val="00D6232E"/>
    <w:rsid w:val="00D637A0"/>
    <w:rsid w:val="00D64377"/>
    <w:rsid w:val="00D745EF"/>
    <w:rsid w:val="00D76EE9"/>
    <w:rsid w:val="00D772BE"/>
    <w:rsid w:val="00D80D8E"/>
    <w:rsid w:val="00D85465"/>
    <w:rsid w:val="00D86AA2"/>
    <w:rsid w:val="00D93D8D"/>
    <w:rsid w:val="00DA20EB"/>
    <w:rsid w:val="00DA6A20"/>
    <w:rsid w:val="00DB43BC"/>
    <w:rsid w:val="00DC05E4"/>
    <w:rsid w:val="00DC59F1"/>
    <w:rsid w:val="00DD6F89"/>
    <w:rsid w:val="00DE2445"/>
    <w:rsid w:val="00DE6639"/>
    <w:rsid w:val="00E04CF3"/>
    <w:rsid w:val="00E173B9"/>
    <w:rsid w:val="00E20027"/>
    <w:rsid w:val="00E21497"/>
    <w:rsid w:val="00E21B81"/>
    <w:rsid w:val="00E23696"/>
    <w:rsid w:val="00E415F5"/>
    <w:rsid w:val="00E424FF"/>
    <w:rsid w:val="00E431A4"/>
    <w:rsid w:val="00E435B0"/>
    <w:rsid w:val="00E4647A"/>
    <w:rsid w:val="00E65CD3"/>
    <w:rsid w:val="00E7578F"/>
    <w:rsid w:val="00E813D2"/>
    <w:rsid w:val="00E83A10"/>
    <w:rsid w:val="00E9099F"/>
    <w:rsid w:val="00EA2967"/>
    <w:rsid w:val="00EA6288"/>
    <w:rsid w:val="00EB11DB"/>
    <w:rsid w:val="00EC4529"/>
    <w:rsid w:val="00EC590E"/>
    <w:rsid w:val="00EE237F"/>
    <w:rsid w:val="00EE4E52"/>
    <w:rsid w:val="00EE585D"/>
    <w:rsid w:val="00EF4CF8"/>
    <w:rsid w:val="00EF4FD4"/>
    <w:rsid w:val="00EF6A4E"/>
    <w:rsid w:val="00EF76E7"/>
    <w:rsid w:val="00F02322"/>
    <w:rsid w:val="00F02956"/>
    <w:rsid w:val="00F03A97"/>
    <w:rsid w:val="00F10DC0"/>
    <w:rsid w:val="00F238A1"/>
    <w:rsid w:val="00F24CDF"/>
    <w:rsid w:val="00F40620"/>
    <w:rsid w:val="00F454FF"/>
    <w:rsid w:val="00F52097"/>
    <w:rsid w:val="00F5397D"/>
    <w:rsid w:val="00F54A9C"/>
    <w:rsid w:val="00F55619"/>
    <w:rsid w:val="00F557FB"/>
    <w:rsid w:val="00F61983"/>
    <w:rsid w:val="00F628F5"/>
    <w:rsid w:val="00F65B66"/>
    <w:rsid w:val="00F668EC"/>
    <w:rsid w:val="00F72402"/>
    <w:rsid w:val="00F74151"/>
    <w:rsid w:val="00F776A7"/>
    <w:rsid w:val="00F77918"/>
    <w:rsid w:val="00F83959"/>
    <w:rsid w:val="00F85265"/>
    <w:rsid w:val="00F97976"/>
    <w:rsid w:val="00FC4244"/>
    <w:rsid w:val="00FC57A1"/>
    <w:rsid w:val="00FD37F1"/>
    <w:rsid w:val="00FD406F"/>
    <w:rsid w:val="00FE13ED"/>
    <w:rsid w:val="00FE2AD2"/>
    <w:rsid w:val="00FE4800"/>
    <w:rsid w:val="00FF0A14"/>
    <w:rsid w:val="00FF3DB4"/>
    <w:rsid w:val="00FF45CC"/>
    <w:rsid w:val="00FF7076"/>
    <w:rsid w:val="0B2E4BDA"/>
    <w:rsid w:val="0D17B53C"/>
    <w:rsid w:val="20724A84"/>
    <w:rsid w:val="35293368"/>
    <w:rsid w:val="3AF750E3"/>
    <w:rsid w:val="4FF2A745"/>
    <w:rsid w:val="518B2FA3"/>
    <w:rsid w:val="6085F3D5"/>
    <w:rsid w:val="630BC4BE"/>
    <w:rsid w:val="704D082F"/>
    <w:rsid w:val="737B4B82"/>
    <w:rsid w:val="791CEA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D27B2867-539A-4DE4-8736-82255146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9D1"/>
    <w:rPr>
      <w:sz w:val="24"/>
      <w:szCs w:val="24"/>
      <w:lang w:eastAsia="en-US"/>
    </w:rPr>
  </w:style>
  <w:style w:type="paragraph" w:styleId="Heading1">
    <w:name w:val="heading 1"/>
    <w:basedOn w:val="BodyText"/>
    <w:next w:val="BodyText"/>
    <w:qFormat/>
    <w:rsid w:val="008269D1"/>
    <w:pPr>
      <w:keepNext/>
      <w:keepLines/>
      <w:jc w:val="left"/>
      <w:outlineLvl w:val="0"/>
    </w:pPr>
    <w:rPr>
      <w:b/>
      <w:caps/>
    </w:rPr>
  </w:style>
  <w:style w:type="paragraph" w:styleId="Heading2">
    <w:name w:val="heading 2"/>
    <w:basedOn w:val="BodyText"/>
    <w:next w:val="BodyText"/>
    <w:link w:val="Heading2Char"/>
    <w:qFormat/>
    <w:rsid w:val="008269D1"/>
    <w:pPr>
      <w:keepNext/>
      <w:keepLines/>
      <w:jc w:val="left"/>
      <w:outlineLvl w:val="1"/>
    </w:pPr>
    <w:rPr>
      <w:b/>
      <w:smallCaps/>
    </w:rPr>
  </w:style>
  <w:style w:type="paragraph" w:styleId="Heading3">
    <w:name w:val="heading 3"/>
    <w:basedOn w:val="BodyText"/>
    <w:next w:val="BodyText"/>
    <w:link w:val="Heading3Char"/>
    <w:qFormat/>
    <w:rsid w:val="008269D1"/>
    <w:pPr>
      <w:keepNext/>
      <w:keepLines/>
      <w:jc w:val="left"/>
      <w:outlineLvl w:val="2"/>
    </w:pPr>
    <w:rPr>
      <w:b/>
    </w:rPr>
  </w:style>
  <w:style w:type="paragraph" w:styleId="Heading4">
    <w:name w:val="heading 4"/>
    <w:basedOn w:val="Heading3"/>
    <w:next w:val="BodyText"/>
    <w:qFormat/>
    <w:rsid w:val="008269D1"/>
    <w:pPr>
      <w:outlineLvl w:val="3"/>
    </w:pPr>
  </w:style>
  <w:style w:type="paragraph" w:styleId="Heading5">
    <w:name w:val="heading 5"/>
    <w:basedOn w:val="BodyText"/>
    <w:next w:val="BodyText"/>
    <w:qFormat/>
    <w:rsid w:val="008269D1"/>
    <w:pPr>
      <w:keepNext/>
      <w:keepLines/>
      <w:jc w:val="center"/>
      <w:outlineLvl w:val="4"/>
    </w:pPr>
    <w:rPr>
      <w:b/>
      <w:caps/>
    </w:rPr>
  </w:style>
  <w:style w:type="paragraph" w:styleId="Heading6">
    <w:name w:val="heading 6"/>
    <w:basedOn w:val="BodyText"/>
    <w:next w:val="BodyText"/>
    <w:qFormat/>
    <w:rsid w:val="008269D1"/>
    <w:pPr>
      <w:keepNext/>
      <w:jc w:val="center"/>
      <w:outlineLvl w:val="5"/>
    </w:pPr>
    <w:rPr>
      <w:b/>
    </w:rPr>
  </w:style>
  <w:style w:type="paragraph" w:styleId="Heading7">
    <w:name w:val="heading 7"/>
    <w:basedOn w:val="BodyText"/>
    <w:next w:val="BodyText"/>
    <w:qFormat/>
    <w:rsid w:val="008269D1"/>
    <w:pPr>
      <w:keepNext/>
      <w:keepLines/>
      <w:outlineLvl w:val="6"/>
    </w:pPr>
  </w:style>
  <w:style w:type="paragraph" w:styleId="Heading8">
    <w:name w:val="heading 8"/>
    <w:basedOn w:val="BodyText"/>
    <w:next w:val="BodyText"/>
    <w:qFormat/>
    <w:rsid w:val="008269D1"/>
    <w:pPr>
      <w:jc w:val="left"/>
      <w:outlineLvl w:val="7"/>
    </w:pPr>
  </w:style>
  <w:style w:type="paragraph" w:styleId="Heading9">
    <w:name w:val="heading 9"/>
    <w:basedOn w:val="BodyText"/>
    <w:next w:val="Normal"/>
    <w:qFormat/>
    <w:rsid w:val="008269D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69D1"/>
    <w:pPr>
      <w:spacing w:after="240"/>
      <w:jc w:val="both"/>
    </w:pPr>
  </w:style>
  <w:style w:type="paragraph" w:styleId="Header">
    <w:name w:val="header"/>
    <w:basedOn w:val="BodyText"/>
    <w:rsid w:val="008269D1"/>
    <w:pPr>
      <w:tabs>
        <w:tab w:val="right" w:pos="8280"/>
      </w:tabs>
      <w:spacing w:after="0"/>
      <w:jc w:val="right"/>
    </w:pPr>
    <w:rPr>
      <w:sz w:val="16"/>
    </w:rPr>
  </w:style>
  <w:style w:type="paragraph" w:styleId="Footer">
    <w:name w:val="footer"/>
    <w:basedOn w:val="BodyText"/>
    <w:rsid w:val="008269D1"/>
    <w:pPr>
      <w:tabs>
        <w:tab w:val="right" w:pos="8280"/>
      </w:tabs>
      <w:spacing w:after="0"/>
    </w:pPr>
    <w:rPr>
      <w:sz w:val="16"/>
    </w:rPr>
  </w:style>
  <w:style w:type="character" w:styleId="PageNumber">
    <w:name w:val="page number"/>
    <w:rsid w:val="008269D1"/>
    <w:rPr>
      <w:rFonts w:ascii="Times New Roman" w:hAnsi="Times New Roman"/>
      <w:sz w:val="16"/>
    </w:rPr>
  </w:style>
  <w:style w:type="paragraph" w:customStyle="1" w:styleId="a">
    <w:name w:val="(a)"/>
    <w:basedOn w:val="BodyText"/>
    <w:rsid w:val="008269D1"/>
    <w:pPr>
      <w:ind w:left="720" w:hanging="720"/>
    </w:pPr>
  </w:style>
  <w:style w:type="paragraph" w:styleId="TOAHeading">
    <w:name w:val="toa heading"/>
    <w:basedOn w:val="Normal"/>
    <w:next w:val="Normal"/>
    <w:rsid w:val="008269D1"/>
    <w:pPr>
      <w:spacing w:before="120"/>
    </w:pPr>
    <w:rPr>
      <w:rFonts w:ascii="Arial" w:hAnsi="Arial" w:cs="Arial"/>
      <w:b/>
      <w:bCs/>
    </w:rPr>
  </w:style>
  <w:style w:type="paragraph" w:customStyle="1" w:styleId="i">
    <w:name w:val="(i)"/>
    <w:basedOn w:val="BodyText"/>
    <w:rsid w:val="008269D1"/>
    <w:pPr>
      <w:tabs>
        <w:tab w:val="right" w:pos="1296"/>
      </w:tabs>
      <w:ind w:left="1440" w:hanging="1440"/>
    </w:pPr>
  </w:style>
  <w:style w:type="paragraph" w:customStyle="1" w:styleId="A0">
    <w:name w:val="A"/>
    <w:basedOn w:val="BodyText"/>
    <w:rsid w:val="008269D1"/>
    <w:pPr>
      <w:ind w:left="1872" w:hanging="432"/>
    </w:pPr>
  </w:style>
  <w:style w:type="paragraph" w:customStyle="1" w:styleId="Address">
    <w:name w:val="Address"/>
    <w:basedOn w:val="BodyText"/>
    <w:rsid w:val="008269D1"/>
    <w:pPr>
      <w:spacing w:after="720" w:line="280" w:lineRule="exact"/>
    </w:pPr>
    <w:rPr>
      <w:noProof/>
    </w:rPr>
  </w:style>
  <w:style w:type="character" w:customStyle="1" w:styleId="FsHidden">
    <w:name w:val="FsHidden"/>
    <w:rsid w:val="008269D1"/>
    <w:rPr>
      <w:vanish/>
      <w:color w:val="FFFF00"/>
    </w:rPr>
  </w:style>
  <w:style w:type="paragraph" w:customStyle="1" w:styleId="FsTable">
    <w:name w:val="FsTable"/>
    <w:basedOn w:val="BodyText"/>
    <w:rsid w:val="008269D1"/>
    <w:pPr>
      <w:spacing w:before="120" w:after="120"/>
      <w:jc w:val="left"/>
    </w:pPr>
  </w:style>
  <w:style w:type="paragraph" w:customStyle="1" w:styleId="FsTableHeading">
    <w:name w:val="FsTableHeading"/>
    <w:basedOn w:val="BodyText"/>
    <w:next w:val="FsTable"/>
    <w:rsid w:val="008269D1"/>
    <w:pPr>
      <w:keepNext/>
      <w:keepLines/>
      <w:spacing w:before="120" w:after="120"/>
      <w:jc w:val="left"/>
    </w:pPr>
    <w:rPr>
      <w:b/>
    </w:rPr>
  </w:style>
  <w:style w:type="paragraph" w:customStyle="1" w:styleId="FWParties">
    <w:name w:val="FWParties"/>
    <w:basedOn w:val="BodyText"/>
    <w:rsid w:val="008269D1"/>
    <w:pPr>
      <w:numPr>
        <w:numId w:val="1"/>
      </w:numPr>
    </w:pPr>
  </w:style>
  <w:style w:type="paragraph" w:customStyle="1" w:styleId="FWRecital">
    <w:name w:val="FWRecital"/>
    <w:basedOn w:val="BodyText"/>
    <w:rsid w:val="00810FFE"/>
    <w:pPr>
      <w:tabs>
        <w:tab w:val="left" w:pos="720"/>
      </w:tabs>
    </w:pPr>
  </w:style>
  <w:style w:type="paragraph" w:styleId="Index1">
    <w:name w:val="index 1"/>
    <w:basedOn w:val="Normal"/>
    <w:next w:val="Normal"/>
    <w:rsid w:val="008269D1"/>
    <w:pPr>
      <w:ind w:left="240" w:hanging="240"/>
    </w:pPr>
  </w:style>
  <w:style w:type="paragraph" w:styleId="IndexHeading">
    <w:name w:val="index heading"/>
    <w:basedOn w:val="Normal"/>
    <w:next w:val="Index1"/>
    <w:rsid w:val="008269D1"/>
    <w:pPr>
      <w:spacing w:after="480"/>
      <w:jc w:val="center"/>
    </w:pPr>
    <w:rPr>
      <w:b/>
      <w:caps/>
    </w:rPr>
  </w:style>
  <w:style w:type="paragraph" w:customStyle="1" w:styleId="IndexHeading2">
    <w:name w:val="Index Heading 2"/>
    <w:basedOn w:val="IndexHeading"/>
    <w:rsid w:val="008269D1"/>
    <w:pPr>
      <w:tabs>
        <w:tab w:val="right" w:pos="8280"/>
      </w:tabs>
      <w:jc w:val="left"/>
    </w:pPr>
  </w:style>
  <w:style w:type="paragraph" w:customStyle="1" w:styleId="MarginalNote">
    <w:name w:val="Marginal Note"/>
    <w:basedOn w:val="BodyText"/>
    <w:next w:val="BodyText"/>
    <w:rsid w:val="008269D1"/>
    <w:pPr>
      <w:keepNext/>
      <w:keepLines/>
      <w:framePr w:w="1152" w:hSpace="144" w:wrap="around" w:vAnchor="text" w:hAnchor="page" w:y="1"/>
      <w:spacing w:before="40" w:line="180" w:lineRule="exact"/>
    </w:pPr>
    <w:rPr>
      <w:b/>
      <w:sz w:val="16"/>
    </w:rPr>
  </w:style>
  <w:style w:type="paragraph" w:styleId="Salutation">
    <w:name w:val="Salutation"/>
    <w:basedOn w:val="BodyText"/>
    <w:next w:val="Normal"/>
    <w:rsid w:val="008269D1"/>
  </w:style>
  <w:style w:type="paragraph" w:customStyle="1" w:styleId="Sealing">
    <w:name w:val="Sealing"/>
    <w:basedOn w:val="BodyText"/>
    <w:rsid w:val="008269D1"/>
    <w:pPr>
      <w:keepLines/>
      <w:tabs>
        <w:tab w:val="left" w:pos="1728"/>
        <w:tab w:val="left" w:pos="4320"/>
      </w:tabs>
      <w:spacing w:after="480"/>
    </w:pPr>
  </w:style>
  <w:style w:type="paragraph" w:styleId="TOC1">
    <w:name w:val="toc 1"/>
    <w:basedOn w:val="BodyText"/>
    <w:next w:val="BodyText"/>
    <w:autoRedefine/>
    <w:uiPriority w:val="39"/>
    <w:rsid w:val="004B1DC3"/>
    <w:pPr>
      <w:keepLines/>
      <w:tabs>
        <w:tab w:val="right" w:leader="dot" w:pos="8309"/>
      </w:tabs>
      <w:spacing w:before="120" w:after="0"/>
      <w:ind w:left="720" w:right="720" w:hanging="720"/>
      <w:jc w:val="left"/>
    </w:pPr>
    <w:rPr>
      <w:rFonts w:ascii="Arial" w:hAnsi="Arial"/>
      <w:caps/>
      <w:sz w:val="20"/>
    </w:rPr>
  </w:style>
  <w:style w:type="paragraph" w:styleId="TOC2">
    <w:name w:val="toc 2"/>
    <w:basedOn w:val="BodyText"/>
    <w:next w:val="BodyText"/>
    <w:uiPriority w:val="39"/>
    <w:rsid w:val="008269D1"/>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rsid w:val="008269D1"/>
    <w:pPr>
      <w:tabs>
        <w:tab w:val="right" w:leader="dot" w:pos="8307"/>
      </w:tabs>
      <w:spacing w:after="0"/>
      <w:ind w:left="720" w:right="720"/>
    </w:pPr>
  </w:style>
  <w:style w:type="paragraph" w:styleId="TOC4">
    <w:name w:val="toc 4"/>
    <w:basedOn w:val="BodyText"/>
    <w:next w:val="BodyText"/>
    <w:rsid w:val="008269D1"/>
    <w:pPr>
      <w:tabs>
        <w:tab w:val="right" w:leader="dot" w:pos="8309"/>
      </w:tabs>
      <w:spacing w:after="0"/>
      <w:ind w:left="1440" w:right="720"/>
    </w:pPr>
  </w:style>
  <w:style w:type="paragraph" w:styleId="TOC5">
    <w:name w:val="toc 5"/>
    <w:basedOn w:val="BodyText"/>
    <w:rsid w:val="008269D1"/>
    <w:pPr>
      <w:tabs>
        <w:tab w:val="right" w:leader="dot" w:pos="8309"/>
      </w:tabs>
      <w:spacing w:before="120" w:after="120"/>
      <w:ind w:left="720" w:right="720" w:hanging="720"/>
    </w:pPr>
    <w:rPr>
      <w:caps/>
    </w:rPr>
  </w:style>
  <w:style w:type="paragraph" w:styleId="TOC6">
    <w:name w:val="toc 6"/>
    <w:basedOn w:val="BodyText"/>
    <w:rsid w:val="008269D1"/>
    <w:pPr>
      <w:tabs>
        <w:tab w:val="right" w:leader="dot" w:pos="8309"/>
      </w:tabs>
      <w:ind w:left="720" w:right="720"/>
    </w:pPr>
  </w:style>
  <w:style w:type="paragraph" w:styleId="TOC7">
    <w:name w:val="toc 7"/>
    <w:basedOn w:val="BodyText"/>
    <w:rsid w:val="008269D1"/>
    <w:pPr>
      <w:tabs>
        <w:tab w:val="right" w:leader="dot" w:pos="8309"/>
      </w:tabs>
      <w:ind w:left="1080" w:right="720"/>
    </w:pPr>
    <w:rPr>
      <w:i/>
    </w:rPr>
  </w:style>
  <w:style w:type="paragraph" w:styleId="TOC8">
    <w:name w:val="toc 8"/>
    <w:basedOn w:val="BodyText"/>
    <w:rsid w:val="008269D1"/>
    <w:pPr>
      <w:tabs>
        <w:tab w:val="right" w:leader="dot" w:pos="8309"/>
      </w:tabs>
      <w:ind w:left="1440" w:right="720"/>
    </w:pPr>
    <w:rPr>
      <w:i/>
    </w:rPr>
  </w:style>
  <w:style w:type="paragraph" w:styleId="TOC9">
    <w:name w:val="toc 9"/>
    <w:basedOn w:val="BodyText"/>
    <w:next w:val="Normal"/>
    <w:rsid w:val="008269D1"/>
    <w:pPr>
      <w:tabs>
        <w:tab w:val="right" w:leader="dot" w:pos="8309"/>
      </w:tabs>
      <w:ind w:left="1440"/>
    </w:pPr>
    <w:rPr>
      <w:i/>
    </w:rPr>
  </w:style>
  <w:style w:type="paragraph" w:customStyle="1" w:styleId="ParaHeading">
    <w:name w:val="ParaHeading"/>
    <w:basedOn w:val="BodyText"/>
    <w:next w:val="BodyText"/>
    <w:rsid w:val="008269D1"/>
    <w:pPr>
      <w:keepNext/>
      <w:keepLines/>
    </w:pPr>
    <w:rPr>
      <w:b/>
    </w:rPr>
  </w:style>
  <w:style w:type="character" w:styleId="FootnoteReference">
    <w:name w:val="footnote reference"/>
    <w:rsid w:val="008269D1"/>
    <w:rPr>
      <w:vertAlign w:val="superscript"/>
    </w:rPr>
  </w:style>
  <w:style w:type="paragraph" w:styleId="FootnoteText">
    <w:name w:val="footnote text"/>
    <w:basedOn w:val="BodyText"/>
    <w:rsid w:val="008269D1"/>
    <w:pPr>
      <w:spacing w:after="120"/>
      <w:ind w:left="357" w:hanging="357"/>
    </w:pPr>
    <w:rPr>
      <w:sz w:val="20"/>
      <w:szCs w:val="20"/>
    </w:rPr>
  </w:style>
  <w:style w:type="paragraph" w:customStyle="1" w:styleId="FootNoteSeparator">
    <w:name w:val="FootNote Separator"/>
    <w:basedOn w:val="Normal"/>
    <w:rsid w:val="008269D1"/>
    <w:pPr>
      <w:pBdr>
        <w:top w:val="single" w:sz="4" w:space="1" w:color="auto"/>
      </w:pBdr>
    </w:pPr>
  </w:style>
  <w:style w:type="paragraph" w:styleId="ListBullet">
    <w:name w:val="List Bullet"/>
    <w:basedOn w:val="Normal"/>
    <w:rsid w:val="008269D1"/>
    <w:pPr>
      <w:numPr>
        <w:numId w:val="3"/>
      </w:numPr>
    </w:pPr>
  </w:style>
  <w:style w:type="paragraph" w:styleId="ListBullet2">
    <w:name w:val="List Bullet 2"/>
    <w:basedOn w:val="Normal"/>
    <w:rsid w:val="008269D1"/>
    <w:pPr>
      <w:numPr>
        <w:numId w:val="4"/>
      </w:numPr>
    </w:pPr>
  </w:style>
  <w:style w:type="paragraph" w:styleId="ListBullet3">
    <w:name w:val="List Bullet 3"/>
    <w:basedOn w:val="Normal"/>
    <w:rsid w:val="008269D1"/>
    <w:pPr>
      <w:numPr>
        <w:numId w:val="5"/>
      </w:numPr>
    </w:pPr>
  </w:style>
  <w:style w:type="paragraph" w:styleId="ListBullet4">
    <w:name w:val="List Bullet 4"/>
    <w:basedOn w:val="Normal"/>
    <w:rsid w:val="008269D1"/>
    <w:pPr>
      <w:numPr>
        <w:numId w:val="6"/>
      </w:numPr>
    </w:pPr>
  </w:style>
  <w:style w:type="paragraph" w:styleId="ListBullet5">
    <w:name w:val="List Bullet 5"/>
    <w:basedOn w:val="Normal"/>
    <w:rsid w:val="008269D1"/>
    <w:pPr>
      <w:numPr>
        <w:numId w:val="7"/>
      </w:numPr>
    </w:pPr>
  </w:style>
  <w:style w:type="paragraph" w:styleId="Index2">
    <w:name w:val="index 2"/>
    <w:basedOn w:val="Normal"/>
    <w:next w:val="Normal"/>
    <w:rsid w:val="008269D1"/>
    <w:pPr>
      <w:ind w:left="480" w:hanging="240"/>
    </w:pPr>
  </w:style>
  <w:style w:type="paragraph" w:styleId="Index3">
    <w:name w:val="index 3"/>
    <w:basedOn w:val="Normal"/>
    <w:next w:val="Normal"/>
    <w:rsid w:val="008269D1"/>
    <w:pPr>
      <w:ind w:left="720" w:hanging="240"/>
    </w:pPr>
  </w:style>
  <w:style w:type="paragraph" w:styleId="Index4">
    <w:name w:val="index 4"/>
    <w:basedOn w:val="Normal"/>
    <w:next w:val="Normal"/>
    <w:rsid w:val="008269D1"/>
    <w:pPr>
      <w:ind w:left="960" w:hanging="240"/>
    </w:pPr>
  </w:style>
  <w:style w:type="paragraph" w:styleId="Index5">
    <w:name w:val="index 5"/>
    <w:basedOn w:val="Normal"/>
    <w:next w:val="Normal"/>
    <w:rsid w:val="008269D1"/>
    <w:pPr>
      <w:ind w:left="1200" w:hanging="240"/>
    </w:pPr>
  </w:style>
  <w:style w:type="paragraph" w:styleId="Index6">
    <w:name w:val="index 6"/>
    <w:basedOn w:val="Normal"/>
    <w:next w:val="Normal"/>
    <w:rsid w:val="008269D1"/>
    <w:pPr>
      <w:ind w:left="1440" w:hanging="240"/>
    </w:pPr>
  </w:style>
  <w:style w:type="paragraph" w:styleId="Index7">
    <w:name w:val="index 7"/>
    <w:basedOn w:val="Normal"/>
    <w:next w:val="Normal"/>
    <w:rsid w:val="008269D1"/>
    <w:pPr>
      <w:ind w:left="1680" w:hanging="240"/>
    </w:pPr>
  </w:style>
  <w:style w:type="paragraph" w:styleId="Index8">
    <w:name w:val="index 8"/>
    <w:basedOn w:val="Normal"/>
    <w:next w:val="Normal"/>
    <w:rsid w:val="008269D1"/>
    <w:pPr>
      <w:ind w:left="1920" w:hanging="240"/>
    </w:pPr>
  </w:style>
  <w:style w:type="paragraph" w:styleId="Index9">
    <w:name w:val="index 9"/>
    <w:basedOn w:val="Normal"/>
    <w:next w:val="Normal"/>
    <w:rsid w:val="008269D1"/>
    <w:pPr>
      <w:ind w:left="2160" w:hanging="240"/>
    </w:pPr>
  </w:style>
  <w:style w:type="paragraph" w:customStyle="1" w:styleId="StyleTOC1Left0cmHanging254cm">
    <w:name w:val="Style TOC 1 + Left:  0 cm Hanging:  2.54 cm"/>
    <w:basedOn w:val="TOC1"/>
    <w:rsid w:val="00284C05"/>
    <w:pPr>
      <w:ind w:left="1440" w:hanging="1440"/>
      <w:jc w:val="both"/>
    </w:pPr>
    <w:rPr>
      <w:szCs w:val="20"/>
    </w:rPr>
  </w:style>
  <w:style w:type="paragraph" w:customStyle="1" w:styleId="HeaderCPN">
    <w:name w:val="HeaderCPN"/>
    <w:basedOn w:val="BodyText"/>
    <w:rsid w:val="008269D1"/>
    <w:pPr>
      <w:spacing w:before="360" w:after="0"/>
      <w:jc w:val="right"/>
    </w:pPr>
  </w:style>
  <w:style w:type="paragraph" w:styleId="Date">
    <w:name w:val="Date"/>
    <w:basedOn w:val="Normal"/>
    <w:next w:val="Normal"/>
    <w:rsid w:val="008269D1"/>
  </w:style>
  <w:style w:type="paragraph" w:customStyle="1" w:styleId="FWBCont1">
    <w:name w:val="FWB Cont 1"/>
    <w:basedOn w:val="Normal"/>
    <w:rsid w:val="00F54A9C"/>
    <w:pPr>
      <w:spacing w:after="240"/>
      <w:jc w:val="both"/>
    </w:pPr>
    <w:rPr>
      <w:szCs w:val="20"/>
    </w:rPr>
  </w:style>
  <w:style w:type="paragraph" w:customStyle="1" w:styleId="HeaderFPN">
    <w:name w:val="HeaderFPN"/>
    <w:basedOn w:val="HeaderCPN"/>
    <w:rsid w:val="008269D1"/>
    <w:pPr>
      <w:spacing w:before="0"/>
    </w:pPr>
  </w:style>
  <w:style w:type="paragraph" w:customStyle="1" w:styleId="HeaderFPCSLogo">
    <w:name w:val="HeaderFPCSLogo"/>
    <w:basedOn w:val="Header"/>
    <w:rsid w:val="008269D1"/>
    <w:pPr>
      <w:tabs>
        <w:tab w:val="clear" w:pos="8280"/>
      </w:tabs>
      <w:jc w:val="center"/>
    </w:pPr>
  </w:style>
  <w:style w:type="paragraph" w:customStyle="1" w:styleId="HeaderCPCSLogo">
    <w:name w:val="HeaderCPCSLogo"/>
    <w:basedOn w:val="HeaderFPCSLogo"/>
    <w:rsid w:val="008269D1"/>
    <w:pPr>
      <w:spacing w:before="360"/>
    </w:pPr>
  </w:style>
  <w:style w:type="paragraph" w:customStyle="1" w:styleId="FWBCont2">
    <w:name w:val="FWB Cont 2"/>
    <w:basedOn w:val="FWBCont1"/>
    <w:rsid w:val="00F54A9C"/>
  </w:style>
  <w:style w:type="paragraph" w:customStyle="1" w:styleId="FWBCont3">
    <w:name w:val="FWB Cont 3"/>
    <w:basedOn w:val="FWBCont2"/>
    <w:rsid w:val="00F54A9C"/>
    <w:pPr>
      <w:ind w:left="720"/>
    </w:pPr>
  </w:style>
  <w:style w:type="paragraph" w:customStyle="1" w:styleId="FWBCont4">
    <w:name w:val="FWB Cont 4"/>
    <w:basedOn w:val="FWBCont3"/>
    <w:rsid w:val="00F54A9C"/>
    <w:pPr>
      <w:ind w:left="1440"/>
    </w:pPr>
  </w:style>
  <w:style w:type="paragraph" w:customStyle="1" w:styleId="FWBCont5">
    <w:name w:val="FWB Cont 5"/>
    <w:basedOn w:val="FWBCont4"/>
    <w:rsid w:val="00F54A9C"/>
    <w:pPr>
      <w:ind w:left="2160"/>
    </w:pPr>
  </w:style>
  <w:style w:type="paragraph" w:customStyle="1" w:styleId="FWBCont6">
    <w:name w:val="FWB Cont 6"/>
    <w:basedOn w:val="FWBCont5"/>
    <w:rsid w:val="00F54A9C"/>
    <w:pPr>
      <w:ind w:left="2880"/>
    </w:pPr>
  </w:style>
  <w:style w:type="paragraph" w:customStyle="1" w:styleId="FWBCont7">
    <w:name w:val="FWB Cont 7"/>
    <w:basedOn w:val="FWBCont6"/>
    <w:rsid w:val="00F54A9C"/>
    <w:pPr>
      <w:ind w:left="3600"/>
    </w:pPr>
  </w:style>
  <w:style w:type="paragraph" w:customStyle="1" w:styleId="FWBCont8">
    <w:name w:val="FWB Cont 8"/>
    <w:basedOn w:val="FWBCont7"/>
    <w:rsid w:val="00F54A9C"/>
    <w:pPr>
      <w:ind w:left="4321"/>
    </w:pPr>
  </w:style>
  <w:style w:type="paragraph" w:customStyle="1" w:styleId="FWBL1">
    <w:name w:val="FWB_L1"/>
    <w:basedOn w:val="Normal"/>
    <w:next w:val="FWBL2"/>
    <w:rsid w:val="00856A27"/>
    <w:pPr>
      <w:keepNext/>
      <w:keepLines/>
      <w:numPr>
        <w:numId w:val="8"/>
      </w:numPr>
      <w:spacing w:after="240"/>
      <w:outlineLvl w:val="0"/>
    </w:pPr>
    <w:rPr>
      <w:b/>
      <w:szCs w:val="20"/>
    </w:rPr>
  </w:style>
  <w:style w:type="paragraph" w:customStyle="1" w:styleId="FWBL2">
    <w:name w:val="FWB_L2"/>
    <w:basedOn w:val="FWBL1"/>
    <w:rsid w:val="003E45F4"/>
    <w:pPr>
      <w:keepNext w:val="0"/>
      <w:keepLines w:val="0"/>
      <w:numPr>
        <w:ilvl w:val="1"/>
      </w:numPr>
      <w:jc w:val="both"/>
      <w:outlineLvl w:val="9"/>
    </w:pPr>
    <w:rPr>
      <w:b w:val="0"/>
    </w:rPr>
  </w:style>
  <w:style w:type="paragraph" w:customStyle="1" w:styleId="FWBL3">
    <w:name w:val="FWB_L3"/>
    <w:basedOn w:val="FWBL2"/>
    <w:rsid w:val="003E45F4"/>
    <w:pPr>
      <w:numPr>
        <w:ilvl w:val="2"/>
      </w:numPr>
    </w:pPr>
  </w:style>
  <w:style w:type="paragraph" w:customStyle="1" w:styleId="FWBL4">
    <w:name w:val="FWB_L4"/>
    <w:basedOn w:val="FWBL3"/>
    <w:rsid w:val="00F54A9C"/>
    <w:pPr>
      <w:numPr>
        <w:ilvl w:val="3"/>
      </w:numPr>
    </w:pPr>
  </w:style>
  <w:style w:type="paragraph" w:customStyle="1" w:styleId="FWBL5">
    <w:name w:val="FWB_L5"/>
    <w:basedOn w:val="FWBL4"/>
    <w:rsid w:val="00F54A9C"/>
    <w:pPr>
      <w:numPr>
        <w:ilvl w:val="4"/>
      </w:numPr>
    </w:pPr>
  </w:style>
  <w:style w:type="paragraph" w:customStyle="1" w:styleId="FWBL6">
    <w:name w:val="FWB_L6"/>
    <w:basedOn w:val="FWBL5"/>
    <w:rsid w:val="00F54A9C"/>
    <w:pPr>
      <w:numPr>
        <w:ilvl w:val="5"/>
      </w:numPr>
    </w:pPr>
  </w:style>
  <w:style w:type="paragraph" w:customStyle="1" w:styleId="FWBL7">
    <w:name w:val="FWB_L7"/>
    <w:basedOn w:val="FWBL6"/>
    <w:rsid w:val="00F54A9C"/>
    <w:pPr>
      <w:numPr>
        <w:ilvl w:val="6"/>
      </w:numPr>
    </w:pPr>
  </w:style>
  <w:style w:type="paragraph" w:customStyle="1" w:styleId="FWBL8">
    <w:name w:val="FWB_L8"/>
    <w:basedOn w:val="FWBL7"/>
    <w:rsid w:val="00F54A9C"/>
    <w:pPr>
      <w:numPr>
        <w:ilvl w:val="7"/>
      </w:numPr>
    </w:pPr>
  </w:style>
  <w:style w:type="paragraph" w:styleId="DocumentMap">
    <w:name w:val="Document Map"/>
    <w:basedOn w:val="Normal"/>
    <w:semiHidden/>
    <w:rsid w:val="00626435"/>
    <w:pPr>
      <w:shd w:val="clear" w:color="auto" w:fill="000080"/>
    </w:pPr>
    <w:rPr>
      <w:rFonts w:ascii="Tahoma" w:hAnsi="Tahoma" w:cs="Tahoma"/>
      <w:sz w:val="20"/>
      <w:szCs w:val="20"/>
    </w:rPr>
  </w:style>
  <w:style w:type="paragraph" w:customStyle="1" w:styleId="REBCont1">
    <w:name w:val="REB Cont 1"/>
    <w:basedOn w:val="Normal"/>
    <w:rsid w:val="003E45F4"/>
    <w:pPr>
      <w:spacing w:after="240"/>
      <w:jc w:val="both"/>
    </w:pPr>
    <w:rPr>
      <w:szCs w:val="20"/>
    </w:rPr>
  </w:style>
  <w:style w:type="paragraph" w:customStyle="1" w:styleId="REBCont2">
    <w:name w:val="REB Cont 2"/>
    <w:basedOn w:val="REBCont1"/>
    <w:rsid w:val="003E45F4"/>
  </w:style>
  <w:style w:type="paragraph" w:customStyle="1" w:styleId="REBCont3">
    <w:name w:val="REB Cont 3"/>
    <w:basedOn w:val="REBCont2"/>
    <w:rsid w:val="003E45F4"/>
  </w:style>
  <w:style w:type="paragraph" w:customStyle="1" w:styleId="REBCont4">
    <w:name w:val="REB Cont 4"/>
    <w:basedOn w:val="REBCont3"/>
    <w:rsid w:val="003E45F4"/>
    <w:pPr>
      <w:ind w:left="720"/>
    </w:pPr>
  </w:style>
  <w:style w:type="paragraph" w:customStyle="1" w:styleId="REBCont5">
    <w:name w:val="REB Cont 5"/>
    <w:basedOn w:val="REBCont4"/>
    <w:rsid w:val="003E45F4"/>
    <w:pPr>
      <w:ind w:left="1440"/>
    </w:pPr>
  </w:style>
  <w:style w:type="paragraph" w:customStyle="1" w:styleId="REBCont6">
    <w:name w:val="REB Cont 6"/>
    <w:basedOn w:val="REBCont5"/>
    <w:rsid w:val="003E45F4"/>
    <w:pPr>
      <w:ind w:left="2160"/>
    </w:pPr>
  </w:style>
  <w:style w:type="paragraph" w:customStyle="1" w:styleId="REBCont7">
    <w:name w:val="REB Cont 7"/>
    <w:basedOn w:val="REBCont6"/>
    <w:rsid w:val="003E45F4"/>
    <w:pPr>
      <w:ind w:left="2880"/>
    </w:pPr>
  </w:style>
  <w:style w:type="paragraph" w:customStyle="1" w:styleId="REBCont8">
    <w:name w:val="REB Cont 8"/>
    <w:basedOn w:val="REBCont7"/>
    <w:rsid w:val="003E45F4"/>
    <w:pPr>
      <w:ind w:left="3600"/>
    </w:pPr>
  </w:style>
  <w:style w:type="paragraph" w:customStyle="1" w:styleId="REBCont9">
    <w:name w:val="REB Cont 9"/>
    <w:basedOn w:val="REBCont8"/>
    <w:rsid w:val="003E45F4"/>
    <w:pPr>
      <w:ind w:left="4320"/>
    </w:pPr>
  </w:style>
  <w:style w:type="paragraph" w:customStyle="1" w:styleId="REBL1">
    <w:name w:val="REB_L1"/>
    <w:basedOn w:val="Normal"/>
    <w:next w:val="REBL2"/>
    <w:rsid w:val="003E45F4"/>
    <w:pPr>
      <w:keepNext/>
      <w:keepLines/>
      <w:numPr>
        <w:numId w:val="9"/>
      </w:numPr>
      <w:spacing w:after="240"/>
      <w:outlineLvl w:val="0"/>
    </w:pPr>
    <w:rPr>
      <w:b/>
      <w:szCs w:val="20"/>
    </w:rPr>
  </w:style>
  <w:style w:type="paragraph" w:customStyle="1" w:styleId="REBL2">
    <w:name w:val="REB_L2"/>
    <w:basedOn w:val="REBL1"/>
    <w:rsid w:val="003E45F4"/>
    <w:pPr>
      <w:keepNext w:val="0"/>
      <w:keepLines w:val="0"/>
      <w:numPr>
        <w:ilvl w:val="1"/>
      </w:numPr>
      <w:jc w:val="both"/>
      <w:outlineLvl w:val="9"/>
    </w:pPr>
    <w:rPr>
      <w:b w:val="0"/>
    </w:rPr>
  </w:style>
  <w:style w:type="paragraph" w:customStyle="1" w:styleId="REBL3">
    <w:name w:val="REB_L3"/>
    <w:basedOn w:val="REBL2"/>
    <w:rsid w:val="003E45F4"/>
    <w:pPr>
      <w:numPr>
        <w:ilvl w:val="2"/>
      </w:numPr>
    </w:pPr>
  </w:style>
  <w:style w:type="paragraph" w:customStyle="1" w:styleId="REBL4">
    <w:name w:val="REB_L4"/>
    <w:basedOn w:val="REBL3"/>
    <w:rsid w:val="003E45F4"/>
    <w:pPr>
      <w:numPr>
        <w:ilvl w:val="3"/>
      </w:numPr>
    </w:pPr>
  </w:style>
  <w:style w:type="paragraph" w:customStyle="1" w:styleId="REBL5">
    <w:name w:val="REB_L5"/>
    <w:basedOn w:val="REBL4"/>
    <w:rsid w:val="003E45F4"/>
    <w:pPr>
      <w:numPr>
        <w:ilvl w:val="4"/>
      </w:numPr>
    </w:pPr>
  </w:style>
  <w:style w:type="paragraph" w:customStyle="1" w:styleId="REBL6">
    <w:name w:val="REB_L6"/>
    <w:basedOn w:val="REBL5"/>
    <w:rsid w:val="003E45F4"/>
    <w:pPr>
      <w:numPr>
        <w:ilvl w:val="5"/>
      </w:numPr>
    </w:pPr>
  </w:style>
  <w:style w:type="paragraph" w:customStyle="1" w:styleId="REBL7">
    <w:name w:val="REB_L7"/>
    <w:basedOn w:val="REBL6"/>
    <w:rsid w:val="003E45F4"/>
    <w:pPr>
      <w:numPr>
        <w:ilvl w:val="6"/>
      </w:numPr>
    </w:pPr>
  </w:style>
  <w:style w:type="paragraph" w:customStyle="1" w:styleId="REBL8">
    <w:name w:val="REB_L8"/>
    <w:basedOn w:val="REBL7"/>
    <w:rsid w:val="003E45F4"/>
    <w:pPr>
      <w:numPr>
        <w:ilvl w:val="7"/>
      </w:numPr>
    </w:pPr>
  </w:style>
  <w:style w:type="paragraph" w:customStyle="1" w:styleId="REBL9">
    <w:name w:val="REB_L9"/>
    <w:basedOn w:val="REBL8"/>
    <w:rsid w:val="003E45F4"/>
    <w:pPr>
      <w:numPr>
        <w:ilvl w:val="8"/>
      </w:numPr>
    </w:pPr>
  </w:style>
  <w:style w:type="table" w:styleId="TableGrid">
    <w:name w:val="Table Grid"/>
    <w:basedOn w:val="TableNormal"/>
    <w:rsid w:val="0023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heduleCont1">
    <w:name w:val="RESchedule Cont 1"/>
    <w:basedOn w:val="Normal"/>
    <w:rsid w:val="00D2249B"/>
    <w:pPr>
      <w:spacing w:after="240"/>
      <w:jc w:val="both"/>
    </w:pPr>
    <w:rPr>
      <w:szCs w:val="20"/>
    </w:rPr>
  </w:style>
  <w:style w:type="paragraph" w:customStyle="1" w:styleId="REScheduleCont2">
    <w:name w:val="RESchedule Cont 2"/>
    <w:basedOn w:val="REScheduleCont1"/>
    <w:rsid w:val="00D2249B"/>
  </w:style>
  <w:style w:type="paragraph" w:customStyle="1" w:styleId="REScheduleCont3">
    <w:name w:val="RESchedule Cont 3"/>
    <w:basedOn w:val="REScheduleCont2"/>
    <w:rsid w:val="00D2249B"/>
  </w:style>
  <w:style w:type="paragraph" w:customStyle="1" w:styleId="REScheduleCont4">
    <w:name w:val="RESchedule Cont 4"/>
    <w:basedOn w:val="REScheduleCont3"/>
    <w:rsid w:val="00D2249B"/>
  </w:style>
  <w:style w:type="paragraph" w:customStyle="1" w:styleId="REScheduleCont5">
    <w:name w:val="RESchedule Cont 5"/>
    <w:basedOn w:val="REScheduleCont4"/>
    <w:rsid w:val="00D2249B"/>
  </w:style>
  <w:style w:type="paragraph" w:customStyle="1" w:styleId="REScheduleCont6">
    <w:name w:val="RESchedule Cont 6"/>
    <w:basedOn w:val="REScheduleCont5"/>
    <w:rsid w:val="00D2249B"/>
    <w:pPr>
      <w:ind w:left="720"/>
    </w:pPr>
  </w:style>
  <w:style w:type="paragraph" w:customStyle="1" w:styleId="REScheduleCont7">
    <w:name w:val="RESchedule Cont 7"/>
    <w:basedOn w:val="REScheduleCont6"/>
    <w:rsid w:val="00D2249B"/>
    <w:pPr>
      <w:ind w:left="1440"/>
    </w:pPr>
  </w:style>
  <w:style w:type="paragraph" w:customStyle="1" w:styleId="REScheduleCont8">
    <w:name w:val="RESchedule Cont 8"/>
    <w:basedOn w:val="REScheduleCont7"/>
    <w:rsid w:val="00D2249B"/>
    <w:pPr>
      <w:ind w:left="2160"/>
    </w:pPr>
  </w:style>
  <w:style w:type="paragraph" w:customStyle="1" w:styleId="REScheduleCont9">
    <w:name w:val="RESchedule Cont 9"/>
    <w:basedOn w:val="REScheduleCont7"/>
    <w:rsid w:val="00D2249B"/>
    <w:pPr>
      <w:ind w:left="2880"/>
    </w:pPr>
  </w:style>
  <w:style w:type="paragraph" w:customStyle="1" w:styleId="REScheduleL1">
    <w:name w:val="RESchedule_L1"/>
    <w:basedOn w:val="Normal"/>
    <w:next w:val="REScheduleL2"/>
    <w:rsid w:val="00D2249B"/>
    <w:pPr>
      <w:keepNext/>
      <w:keepLines/>
      <w:pageBreakBefore/>
      <w:numPr>
        <w:numId w:val="23"/>
      </w:numPr>
      <w:spacing w:after="240" w:line="480" w:lineRule="auto"/>
      <w:jc w:val="center"/>
      <w:outlineLvl w:val="0"/>
    </w:pPr>
    <w:rPr>
      <w:b/>
      <w:caps/>
      <w:szCs w:val="20"/>
    </w:rPr>
  </w:style>
  <w:style w:type="paragraph" w:customStyle="1" w:styleId="REScheduleL2">
    <w:name w:val="RESchedule_L2"/>
    <w:basedOn w:val="REScheduleL1"/>
    <w:next w:val="REScheduleL3"/>
    <w:rsid w:val="00D2249B"/>
    <w:pPr>
      <w:pageBreakBefore w:val="0"/>
      <w:numPr>
        <w:ilvl w:val="1"/>
      </w:numPr>
      <w:spacing w:line="240" w:lineRule="auto"/>
      <w:outlineLvl w:val="1"/>
    </w:pPr>
    <w:rPr>
      <w:caps w:val="0"/>
    </w:rPr>
  </w:style>
  <w:style w:type="paragraph" w:customStyle="1" w:styleId="REScheduleL3">
    <w:name w:val="RESchedule_L3"/>
    <w:basedOn w:val="REScheduleL2"/>
    <w:next w:val="REScheduleL5"/>
    <w:rsid w:val="00CA6BBE"/>
    <w:pPr>
      <w:numPr>
        <w:ilvl w:val="2"/>
      </w:numPr>
      <w:jc w:val="left"/>
      <w:outlineLvl w:val="2"/>
    </w:pPr>
  </w:style>
  <w:style w:type="paragraph" w:customStyle="1" w:styleId="REScheduleL4">
    <w:name w:val="RESchedule_L4"/>
    <w:basedOn w:val="REScheduleL3"/>
    <w:rsid w:val="00CA6BBE"/>
    <w:pPr>
      <w:keepNext w:val="0"/>
      <w:keepLines w:val="0"/>
      <w:numPr>
        <w:ilvl w:val="3"/>
      </w:numPr>
      <w:jc w:val="both"/>
      <w:outlineLvl w:val="9"/>
    </w:pPr>
    <w:rPr>
      <w:b w:val="0"/>
    </w:rPr>
  </w:style>
  <w:style w:type="paragraph" w:customStyle="1" w:styleId="REScheduleL5">
    <w:name w:val="RESchedule_L5"/>
    <w:basedOn w:val="REScheduleL4"/>
    <w:rsid w:val="00CA6BBE"/>
    <w:pPr>
      <w:numPr>
        <w:ilvl w:val="0"/>
        <w:numId w:val="0"/>
      </w:numPr>
    </w:pPr>
  </w:style>
  <w:style w:type="paragraph" w:customStyle="1" w:styleId="REScheduleL6">
    <w:name w:val="RESchedule_L6"/>
    <w:basedOn w:val="REScheduleL5"/>
    <w:rsid w:val="00CA6BBE"/>
    <w:pPr>
      <w:numPr>
        <w:ilvl w:val="5"/>
        <w:numId w:val="23"/>
      </w:numPr>
    </w:pPr>
  </w:style>
  <w:style w:type="paragraph" w:customStyle="1" w:styleId="REScheduleL7">
    <w:name w:val="RESchedule_L7"/>
    <w:basedOn w:val="REScheduleL6"/>
    <w:rsid w:val="00D2249B"/>
    <w:pPr>
      <w:numPr>
        <w:ilvl w:val="6"/>
      </w:numPr>
    </w:pPr>
  </w:style>
  <w:style w:type="paragraph" w:customStyle="1" w:styleId="REScheduleL8">
    <w:name w:val="RESchedule_L8"/>
    <w:basedOn w:val="REScheduleL7"/>
    <w:rsid w:val="00D2249B"/>
    <w:pPr>
      <w:numPr>
        <w:ilvl w:val="7"/>
      </w:numPr>
    </w:pPr>
  </w:style>
  <w:style w:type="paragraph" w:customStyle="1" w:styleId="REScheduleL9">
    <w:name w:val="RESchedule_L9"/>
    <w:basedOn w:val="REScheduleL8"/>
    <w:rsid w:val="00643F2E"/>
    <w:pPr>
      <w:numPr>
        <w:ilvl w:val="8"/>
      </w:numPr>
    </w:pPr>
  </w:style>
  <w:style w:type="character" w:styleId="Hyperlink">
    <w:name w:val="Hyperlink"/>
    <w:uiPriority w:val="99"/>
    <w:rsid w:val="00234FC3"/>
    <w:rPr>
      <w:color w:val="0000FF"/>
      <w:u w:val="single"/>
    </w:rPr>
  </w:style>
  <w:style w:type="paragraph" w:customStyle="1" w:styleId="FWAnnexCont1">
    <w:name w:val="FWAnnex Cont 1"/>
    <w:basedOn w:val="Normal"/>
    <w:rsid w:val="00047648"/>
    <w:pPr>
      <w:spacing w:after="240"/>
      <w:jc w:val="both"/>
    </w:pPr>
    <w:rPr>
      <w:szCs w:val="20"/>
    </w:rPr>
  </w:style>
  <w:style w:type="paragraph" w:customStyle="1" w:styleId="FWAnnexCont2">
    <w:name w:val="FWAnnex Cont 2"/>
    <w:basedOn w:val="FWAnnexCont1"/>
    <w:rsid w:val="00047648"/>
  </w:style>
  <w:style w:type="paragraph" w:customStyle="1" w:styleId="FWAnnexCont3">
    <w:name w:val="FWAnnex Cont 3"/>
    <w:basedOn w:val="FWAnnexCont2"/>
    <w:rsid w:val="00047648"/>
  </w:style>
  <w:style w:type="paragraph" w:customStyle="1" w:styleId="FWAnnexCont4">
    <w:name w:val="FWAnnex Cont 4"/>
    <w:basedOn w:val="FWAnnexCont3"/>
    <w:rsid w:val="00047648"/>
  </w:style>
  <w:style w:type="paragraph" w:customStyle="1" w:styleId="FWAnnexCont5">
    <w:name w:val="FWAnnex Cont 5"/>
    <w:basedOn w:val="FWAnnexCont4"/>
    <w:rsid w:val="00047648"/>
    <w:pPr>
      <w:ind w:left="720"/>
    </w:pPr>
  </w:style>
  <w:style w:type="paragraph" w:customStyle="1" w:styleId="FWAnnexCont6">
    <w:name w:val="FWAnnex Cont 6"/>
    <w:basedOn w:val="FWAnnexCont5"/>
    <w:rsid w:val="00047648"/>
    <w:pPr>
      <w:ind w:left="1440"/>
    </w:pPr>
  </w:style>
  <w:style w:type="paragraph" w:customStyle="1" w:styleId="FWAnnexCont7">
    <w:name w:val="FWAnnex Cont 7"/>
    <w:basedOn w:val="FWAnnexCont6"/>
    <w:rsid w:val="00047648"/>
    <w:pPr>
      <w:ind w:left="2160"/>
    </w:pPr>
  </w:style>
  <w:style w:type="paragraph" w:customStyle="1" w:styleId="FWAnnexCont8">
    <w:name w:val="FWAnnex Cont 8"/>
    <w:basedOn w:val="FWAnnexCont7"/>
    <w:rsid w:val="00047648"/>
    <w:pPr>
      <w:ind w:left="2880"/>
    </w:pPr>
  </w:style>
  <w:style w:type="paragraph" w:customStyle="1" w:styleId="FWAnnexCont9">
    <w:name w:val="FWAnnex Cont 9"/>
    <w:basedOn w:val="Normal"/>
    <w:rsid w:val="00047648"/>
    <w:pPr>
      <w:spacing w:after="240"/>
      <w:ind w:left="3600"/>
      <w:jc w:val="both"/>
    </w:pPr>
    <w:rPr>
      <w:szCs w:val="20"/>
    </w:rPr>
  </w:style>
  <w:style w:type="paragraph" w:customStyle="1" w:styleId="FWAnnexL1">
    <w:name w:val="FWAnnex_L1"/>
    <w:basedOn w:val="Normal"/>
    <w:next w:val="FWAnnexL2"/>
    <w:rsid w:val="00047648"/>
    <w:pPr>
      <w:keepNext/>
      <w:keepLines/>
      <w:pageBreakBefore/>
      <w:numPr>
        <w:numId w:val="10"/>
      </w:numPr>
      <w:spacing w:after="240" w:line="480" w:lineRule="auto"/>
      <w:jc w:val="center"/>
      <w:outlineLvl w:val="0"/>
    </w:pPr>
    <w:rPr>
      <w:b/>
      <w:caps/>
      <w:szCs w:val="20"/>
    </w:rPr>
  </w:style>
  <w:style w:type="paragraph" w:customStyle="1" w:styleId="FWAnnexL2">
    <w:name w:val="FWAnnex_L2"/>
    <w:basedOn w:val="FWAnnexL1"/>
    <w:next w:val="FWAnnexL4"/>
    <w:rsid w:val="00047648"/>
    <w:pPr>
      <w:pageBreakBefore w:val="0"/>
      <w:numPr>
        <w:ilvl w:val="1"/>
      </w:numPr>
      <w:spacing w:line="240" w:lineRule="auto"/>
      <w:jc w:val="left"/>
      <w:outlineLvl w:val="1"/>
    </w:pPr>
    <w:rPr>
      <w:caps w:val="0"/>
      <w:smallCaps/>
    </w:rPr>
  </w:style>
  <w:style w:type="paragraph" w:customStyle="1" w:styleId="FWAnnexL3">
    <w:name w:val="FWAnnex_L3"/>
    <w:basedOn w:val="FWAnnexL2"/>
    <w:rsid w:val="00047648"/>
    <w:pPr>
      <w:keepNext w:val="0"/>
      <w:keepLines w:val="0"/>
      <w:numPr>
        <w:ilvl w:val="2"/>
      </w:numPr>
      <w:jc w:val="both"/>
      <w:outlineLvl w:val="9"/>
    </w:pPr>
    <w:rPr>
      <w:b w:val="0"/>
      <w:smallCaps w:val="0"/>
    </w:rPr>
  </w:style>
  <w:style w:type="paragraph" w:customStyle="1" w:styleId="FWAnnexL4">
    <w:name w:val="FWAnnex_L4"/>
    <w:basedOn w:val="FWAnnexL3"/>
    <w:rsid w:val="00047648"/>
    <w:pPr>
      <w:numPr>
        <w:ilvl w:val="0"/>
        <w:numId w:val="0"/>
      </w:numPr>
    </w:pPr>
  </w:style>
  <w:style w:type="paragraph" w:customStyle="1" w:styleId="FWAnnexL5">
    <w:name w:val="FWAnnex_L5"/>
    <w:basedOn w:val="FWAnnexL4"/>
    <w:rsid w:val="00047648"/>
    <w:pPr>
      <w:numPr>
        <w:ilvl w:val="4"/>
        <w:numId w:val="10"/>
      </w:numPr>
    </w:pPr>
  </w:style>
  <w:style w:type="paragraph" w:customStyle="1" w:styleId="FWAnnexL6">
    <w:name w:val="FWAnnex_L6"/>
    <w:basedOn w:val="FWAnnexL5"/>
    <w:rsid w:val="00047648"/>
    <w:pPr>
      <w:numPr>
        <w:ilvl w:val="5"/>
      </w:numPr>
    </w:pPr>
  </w:style>
  <w:style w:type="paragraph" w:customStyle="1" w:styleId="FWAnnexL7">
    <w:name w:val="FWAnnex_L7"/>
    <w:basedOn w:val="FWAnnexL6"/>
    <w:rsid w:val="00047648"/>
    <w:pPr>
      <w:numPr>
        <w:ilvl w:val="6"/>
      </w:numPr>
    </w:pPr>
  </w:style>
  <w:style w:type="paragraph" w:customStyle="1" w:styleId="FWAnnexL8">
    <w:name w:val="FWAnnex_L8"/>
    <w:basedOn w:val="FWAnnexL7"/>
    <w:rsid w:val="00047648"/>
    <w:pPr>
      <w:numPr>
        <w:ilvl w:val="7"/>
      </w:numPr>
    </w:pPr>
  </w:style>
  <w:style w:type="paragraph" w:customStyle="1" w:styleId="FWAnnexL9">
    <w:name w:val="FWAnnex_L9"/>
    <w:basedOn w:val="FWAnnexL8"/>
    <w:rsid w:val="00047648"/>
    <w:pPr>
      <w:numPr>
        <w:ilvl w:val="8"/>
      </w:numPr>
    </w:pPr>
  </w:style>
  <w:style w:type="paragraph" w:customStyle="1" w:styleId="CharChar">
    <w:name w:val="Char Char"/>
    <w:basedOn w:val="Normal"/>
    <w:rsid w:val="006E1555"/>
    <w:pPr>
      <w:spacing w:after="160" w:line="240" w:lineRule="exact"/>
    </w:pPr>
    <w:rPr>
      <w:sz w:val="22"/>
      <w:szCs w:val="22"/>
      <w:lang w:val="en-US"/>
    </w:rPr>
  </w:style>
  <w:style w:type="character" w:customStyle="1" w:styleId="BodyTextChar">
    <w:name w:val="Body Text Char"/>
    <w:link w:val="BodyText"/>
    <w:rsid w:val="006E1555"/>
    <w:rPr>
      <w:sz w:val="24"/>
      <w:szCs w:val="24"/>
      <w:lang w:val="en-GB" w:eastAsia="en-US" w:bidi="ar-SA"/>
    </w:rPr>
  </w:style>
  <w:style w:type="paragraph" w:customStyle="1" w:styleId="BBBodyTextIndent1">
    <w:name w:val="B&amp;B Body Text Indent 1"/>
    <w:basedOn w:val="BodyText"/>
    <w:uiPriority w:val="19"/>
    <w:rsid w:val="006E1555"/>
    <w:pPr>
      <w:ind w:left="720"/>
    </w:pPr>
    <w:rPr>
      <w:szCs w:val="20"/>
      <w:lang w:eastAsia="en-GB"/>
    </w:rPr>
  </w:style>
  <w:style w:type="paragraph" w:customStyle="1" w:styleId="BBHeading1">
    <w:name w:val="B&amp;B Heading 1"/>
    <w:basedOn w:val="Normal"/>
    <w:next w:val="BBBodyTextIndent1"/>
    <w:link w:val="BBHeading1Char"/>
    <w:rsid w:val="006E1555"/>
    <w:pPr>
      <w:keepNext/>
      <w:numPr>
        <w:numId w:val="12"/>
      </w:numPr>
      <w:spacing w:after="240"/>
    </w:pPr>
    <w:rPr>
      <w:b/>
      <w:caps/>
      <w:lang w:eastAsia="en-GB"/>
    </w:rPr>
  </w:style>
  <w:style w:type="character" w:customStyle="1" w:styleId="BBHeading1Char">
    <w:name w:val="B&amp;B Heading 1 Char"/>
    <w:link w:val="BBHeading1"/>
    <w:rsid w:val="006E1555"/>
    <w:rPr>
      <w:b/>
      <w:caps/>
      <w:sz w:val="24"/>
      <w:szCs w:val="24"/>
    </w:rPr>
  </w:style>
  <w:style w:type="paragraph" w:customStyle="1" w:styleId="BBHeading2">
    <w:name w:val="B&amp;B Heading 2"/>
    <w:basedOn w:val="BBHeading1"/>
    <w:next w:val="Normal"/>
    <w:rsid w:val="006E1555"/>
    <w:pPr>
      <w:numPr>
        <w:ilvl w:val="1"/>
      </w:numPr>
      <w:tabs>
        <w:tab w:val="num" w:pos="1440"/>
      </w:tabs>
      <w:spacing w:before="120"/>
      <w:ind w:left="1440"/>
    </w:pPr>
    <w:rPr>
      <w:caps w:val="0"/>
    </w:rPr>
  </w:style>
  <w:style w:type="paragraph" w:customStyle="1" w:styleId="BBHeading3">
    <w:name w:val="B&amp;B Heading 3"/>
    <w:basedOn w:val="BBHeading2"/>
    <w:next w:val="Normal"/>
    <w:rsid w:val="006E1555"/>
    <w:pPr>
      <w:numPr>
        <w:ilvl w:val="2"/>
      </w:numPr>
      <w:tabs>
        <w:tab w:val="num" w:pos="1800"/>
        <w:tab w:val="num" w:pos="2160"/>
      </w:tabs>
      <w:ind w:left="2160" w:hanging="180"/>
    </w:pPr>
  </w:style>
  <w:style w:type="paragraph" w:customStyle="1" w:styleId="Legal1">
    <w:name w:val="Legal 1"/>
    <w:basedOn w:val="Normal"/>
    <w:rsid w:val="006E1555"/>
    <w:pPr>
      <w:spacing w:before="120" w:after="120"/>
      <w:outlineLvl w:val="0"/>
    </w:pPr>
    <w:rPr>
      <w:rFonts w:ascii="Arial" w:hAnsi="Arial"/>
      <w:b/>
      <w:szCs w:val="20"/>
    </w:rPr>
  </w:style>
  <w:style w:type="paragraph" w:customStyle="1" w:styleId="Legal2">
    <w:name w:val="Legal 2"/>
    <w:basedOn w:val="Normal"/>
    <w:rsid w:val="006E1555"/>
    <w:pPr>
      <w:tabs>
        <w:tab w:val="num" w:pos="1440"/>
      </w:tabs>
      <w:spacing w:before="120" w:after="120"/>
      <w:ind w:left="1440"/>
      <w:outlineLvl w:val="1"/>
    </w:pPr>
    <w:rPr>
      <w:rFonts w:ascii="Arial" w:hAnsi="Arial"/>
      <w:szCs w:val="20"/>
    </w:rPr>
  </w:style>
  <w:style w:type="paragraph" w:customStyle="1" w:styleId="Style1">
    <w:name w:val="Style1"/>
    <w:basedOn w:val="Normal"/>
    <w:link w:val="Style1Char"/>
    <w:rsid w:val="008360FE"/>
    <w:pPr>
      <w:spacing w:line="360" w:lineRule="auto"/>
      <w:jc w:val="both"/>
    </w:pPr>
    <w:rPr>
      <w:rFonts w:ascii="Arial" w:hAnsi="Arial"/>
      <w:sz w:val="16"/>
      <w:lang w:eastAsia="en-GB"/>
    </w:rPr>
  </w:style>
  <w:style w:type="character" w:customStyle="1" w:styleId="Style1Char">
    <w:name w:val="Style1 Char"/>
    <w:link w:val="Style1"/>
    <w:rsid w:val="008360FE"/>
    <w:rPr>
      <w:rFonts w:ascii="Arial" w:hAnsi="Arial"/>
      <w:sz w:val="16"/>
      <w:szCs w:val="24"/>
      <w:lang w:val="en-GB" w:eastAsia="en-GB" w:bidi="ar-SA"/>
    </w:rPr>
  </w:style>
  <w:style w:type="paragraph" w:customStyle="1" w:styleId="BBClause2">
    <w:name w:val="B&amp;B Clause 2"/>
    <w:basedOn w:val="BBHeading2"/>
    <w:rsid w:val="004368D3"/>
    <w:pPr>
      <w:keepNext w:val="0"/>
      <w:numPr>
        <w:numId w:val="1"/>
      </w:numPr>
      <w:tabs>
        <w:tab w:val="num" w:pos="1800"/>
      </w:tabs>
      <w:spacing w:before="0"/>
      <w:jc w:val="both"/>
    </w:pPr>
    <w:rPr>
      <w:rFonts w:ascii="Arial" w:hAnsi="Arial"/>
      <w:b w:val="0"/>
      <w:sz w:val="22"/>
    </w:rPr>
  </w:style>
  <w:style w:type="paragraph" w:customStyle="1" w:styleId="BBHeading6">
    <w:name w:val="B&amp;B Heading 6"/>
    <w:basedOn w:val="BBHeading5"/>
    <w:next w:val="Normal"/>
    <w:rsid w:val="004368D3"/>
    <w:pPr>
      <w:tabs>
        <w:tab w:val="clear" w:pos="2699"/>
        <w:tab w:val="left" w:pos="3238"/>
        <w:tab w:val="num" w:pos="3597"/>
      </w:tabs>
      <w:ind w:left="3238" w:hanging="539"/>
    </w:pPr>
  </w:style>
  <w:style w:type="paragraph" w:customStyle="1" w:styleId="BBHeading5">
    <w:name w:val="B&amp;B Heading 5"/>
    <w:basedOn w:val="BBHeading4"/>
    <w:next w:val="Normal"/>
    <w:rsid w:val="004368D3"/>
  </w:style>
  <w:style w:type="paragraph" w:customStyle="1" w:styleId="BBHeading4">
    <w:name w:val="B&amp;B Heading 4"/>
    <w:basedOn w:val="BBHeading3"/>
    <w:next w:val="Normal"/>
    <w:rsid w:val="004368D3"/>
    <w:pPr>
      <w:numPr>
        <w:ilvl w:val="0"/>
        <w:numId w:val="0"/>
      </w:numPr>
      <w:tabs>
        <w:tab w:val="clear" w:pos="2520"/>
        <w:tab w:val="num" w:pos="2699"/>
      </w:tabs>
      <w:spacing w:before="0"/>
      <w:ind w:left="2699" w:hanging="1077"/>
      <w:jc w:val="both"/>
    </w:pPr>
    <w:rPr>
      <w:rFonts w:ascii="Arial" w:hAnsi="Arial"/>
      <w:sz w:val="22"/>
    </w:rPr>
  </w:style>
  <w:style w:type="paragraph" w:customStyle="1" w:styleId="BBHeading7">
    <w:name w:val="B&amp;B Heading 7"/>
    <w:basedOn w:val="BBHeading6"/>
    <w:next w:val="Normal"/>
    <w:rsid w:val="004368D3"/>
    <w:pPr>
      <w:tabs>
        <w:tab w:val="clear" w:pos="3597"/>
        <w:tab w:val="num" w:pos="3907"/>
        <w:tab w:val="left" w:pos="5398"/>
      </w:tabs>
      <w:ind w:left="3907" w:hanging="675"/>
    </w:pPr>
  </w:style>
  <w:style w:type="paragraph" w:customStyle="1" w:styleId="BBHeading8">
    <w:name w:val="B&amp;B Heading 8"/>
    <w:basedOn w:val="BBHeading7"/>
    <w:next w:val="Normal"/>
    <w:rsid w:val="004368D3"/>
    <w:pPr>
      <w:tabs>
        <w:tab w:val="clear" w:pos="3238"/>
        <w:tab w:val="clear" w:pos="5398"/>
        <w:tab w:val="left" w:pos="3907"/>
        <w:tab w:val="num" w:pos="4581"/>
      </w:tabs>
      <w:ind w:left="4581" w:hanging="674"/>
    </w:pPr>
  </w:style>
  <w:style w:type="paragraph" w:customStyle="1" w:styleId="BBHeading9">
    <w:name w:val="B&amp;B Heading 9"/>
    <w:basedOn w:val="BBHeading8"/>
    <w:next w:val="Normal"/>
    <w:rsid w:val="004368D3"/>
    <w:pPr>
      <w:tabs>
        <w:tab w:val="clear" w:pos="4581"/>
        <w:tab w:val="left" w:pos="6838"/>
        <w:tab w:val="num" w:pos="7198"/>
      </w:tabs>
      <w:ind w:left="6838" w:hanging="720"/>
    </w:pPr>
  </w:style>
  <w:style w:type="paragraph" w:customStyle="1" w:styleId="CharChar1CharChar">
    <w:name w:val="Char Char1 Char Char"/>
    <w:basedOn w:val="Normal"/>
    <w:rsid w:val="004368D3"/>
    <w:pPr>
      <w:spacing w:after="160" w:line="240" w:lineRule="exact"/>
    </w:pPr>
    <w:rPr>
      <w:sz w:val="22"/>
      <w:szCs w:val="22"/>
      <w:lang w:val="en-US"/>
    </w:rPr>
  </w:style>
  <w:style w:type="paragraph" w:customStyle="1" w:styleId="BBClause3">
    <w:name w:val="B&amp;B Clause 3"/>
    <w:basedOn w:val="BBHeading3"/>
    <w:rsid w:val="004368D3"/>
    <w:pPr>
      <w:keepNext w:val="0"/>
      <w:numPr>
        <w:numId w:val="1"/>
      </w:numPr>
      <w:spacing w:before="0"/>
      <w:jc w:val="both"/>
    </w:pPr>
    <w:rPr>
      <w:rFonts w:ascii="Arial" w:hAnsi="Arial"/>
      <w:b w:val="0"/>
      <w:sz w:val="22"/>
    </w:rPr>
  </w:style>
  <w:style w:type="character" w:styleId="Strong">
    <w:name w:val="Strong"/>
    <w:qFormat/>
    <w:rsid w:val="00324B9A"/>
    <w:rPr>
      <w:b/>
      <w:bCs/>
    </w:rPr>
  </w:style>
  <w:style w:type="paragraph" w:customStyle="1" w:styleId="CharChar1CharCharCharCharCharChar">
    <w:name w:val="Char Char1 Char Char Char Char Char Char"/>
    <w:basedOn w:val="Normal"/>
    <w:rsid w:val="00324B9A"/>
    <w:pPr>
      <w:spacing w:after="160" w:line="240" w:lineRule="exact"/>
    </w:pPr>
    <w:rPr>
      <w:sz w:val="22"/>
      <w:szCs w:val="22"/>
      <w:lang w:val="en-US"/>
    </w:rPr>
  </w:style>
  <w:style w:type="paragraph" w:customStyle="1" w:styleId="Level1">
    <w:name w:val="Level 1"/>
    <w:basedOn w:val="Normal"/>
    <w:rsid w:val="00A110D2"/>
    <w:pPr>
      <w:numPr>
        <w:numId w:val="14"/>
      </w:numPr>
      <w:adjustRightInd w:val="0"/>
      <w:spacing w:after="240"/>
      <w:jc w:val="both"/>
      <w:outlineLvl w:val="0"/>
    </w:pPr>
    <w:rPr>
      <w:rFonts w:ascii="Arial" w:eastAsia="Arial" w:hAnsi="Arial" w:cs="Arial"/>
      <w:sz w:val="20"/>
      <w:szCs w:val="20"/>
      <w:lang w:eastAsia="en-GB"/>
    </w:rPr>
  </w:style>
  <w:style w:type="paragraph" w:customStyle="1" w:styleId="Level2">
    <w:name w:val="Level 2"/>
    <w:basedOn w:val="Normal"/>
    <w:link w:val="Level2Char"/>
    <w:rsid w:val="00A110D2"/>
    <w:pPr>
      <w:numPr>
        <w:ilvl w:val="1"/>
        <w:numId w:val="14"/>
      </w:numPr>
      <w:adjustRightInd w:val="0"/>
      <w:spacing w:after="240"/>
      <w:jc w:val="both"/>
      <w:outlineLvl w:val="1"/>
    </w:pPr>
    <w:rPr>
      <w:rFonts w:ascii="Arial" w:eastAsia="Arial" w:hAnsi="Arial" w:cs="Arial"/>
      <w:lang w:eastAsia="en-GB"/>
    </w:rPr>
  </w:style>
  <w:style w:type="paragraph" w:customStyle="1" w:styleId="Level3">
    <w:name w:val="Level 3"/>
    <w:basedOn w:val="Normal"/>
    <w:rsid w:val="00A110D2"/>
    <w:pPr>
      <w:numPr>
        <w:ilvl w:val="2"/>
        <w:numId w:val="14"/>
      </w:numPr>
      <w:adjustRightInd w:val="0"/>
      <w:spacing w:after="240"/>
      <w:jc w:val="both"/>
      <w:outlineLvl w:val="2"/>
    </w:pPr>
    <w:rPr>
      <w:rFonts w:ascii="Arial" w:eastAsia="Arial" w:hAnsi="Arial" w:cs="Arial"/>
      <w:sz w:val="20"/>
      <w:szCs w:val="20"/>
      <w:lang w:eastAsia="en-GB"/>
    </w:rPr>
  </w:style>
  <w:style w:type="paragraph" w:customStyle="1" w:styleId="Level4">
    <w:name w:val="Level 4"/>
    <w:basedOn w:val="Normal"/>
    <w:rsid w:val="00A110D2"/>
    <w:pPr>
      <w:numPr>
        <w:ilvl w:val="3"/>
        <w:numId w:val="14"/>
      </w:numPr>
      <w:adjustRightInd w:val="0"/>
      <w:spacing w:after="240"/>
      <w:jc w:val="both"/>
      <w:outlineLvl w:val="3"/>
    </w:pPr>
    <w:rPr>
      <w:rFonts w:ascii="Arial" w:eastAsia="Arial" w:hAnsi="Arial" w:cs="Arial"/>
      <w:sz w:val="20"/>
      <w:szCs w:val="20"/>
      <w:lang w:eastAsia="en-GB"/>
    </w:rPr>
  </w:style>
  <w:style w:type="paragraph" w:customStyle="1" w:styleId="Level5">
    <w:name w:val="Level 5"/>
    <w:basedOn w:val="Normal"/>
    <w:rsid w:val="00A110D2"/>
    <w:pPr>
      <w:numPr>
        <w:ilvl w:val="4"/>
        <w:numId w:val="14"/>
      </w:numPr>
      <w:adjustRightInd w:val="0"/>
      <w:spacing w:after="240"/>
      <w:jc w:val="both"/>
      <w:outlineLvl w:val="4"/>
    </w:pPr>
    <w:rPr>
      <w:rFonts w:ascii="Arial" w:eastAsia="Arial" w:hAnsi="Arial" w:cs="Arial"/>
      <w:sz w:val="20"/>
      <w:szCs w:val="20"/>
      <w:lang w:eastAsia="en-GB"/>
    </w:rPr>
  </w:style>
  <w:style w:type="paragraph" w:customStyle="1" w:styleId="Level6">
    <w:name w:val="Level 6"/>
    <w:basedOn w:val="Normal"/>
    <w:rsid w:val="00A110D2"/>
    <w:pPr>
      <w:numPr>
        <w:ilvl w:val="5"/>
        <w:numId w:val="14"/>
      </w:numPr>
      <w:adjustRightInd w:val="0"/>
      <w:spacing w:after="240"/>
      <w:jc w:val="both"/>
      <w:outlineLvl w:val="5"/>
    </w:pPr>
    <w:rPr>
      <w:rFonts w:ascii="Arial" w:eastAsia="Arial" w:hAnsi="Arial" w:cs="Arial"/>
      <w:sz w:val="20"/>
      <w:szCs w:val="20"/>
      <w:lang w:eastAsia="en-GB"/>
    </w:rPr>
  </w:style>
  <w:style w:type="character" w:customStyle="1" w:styleId="Level2Char">
    <w:name w:val="Level 2 Char"/>
    <w:link w:val="Level2"/>
    <w:rsid w:val="00A110D2"/>
    <w:rPr>
      <w:rFonts w:ascii="Arial" w:eastAsia="Arial" w:hAnsi="Arial" w:cs="Arial"/>
      <w:sz w:val="24"/>
      <w:szCs w:val="24"/>
    </w:rPr>
  </w:style>
  <w:style w:type="character" w:styleId="CommentReference">
    <w:name w:val="annotation reference"/>
    <w:uiPriority w:val="99"/>
    <w:rsid w:val="007A6F93"/>
    <w:rPr>
      <w:sz w:val="16"/>
      <w:szCs w:val="16"/>
    </w:rPr>
  </w:style>
  <w:style w:type="paragraph" w:styleId="CommentText">
    <w:name w:val="annotation text"/>
    <w:basedOn w:val="Normal"/>
    <w:link w:val="CommentTextChar"/>
    <w:rsid w:val="007A6F93"/>
    <w:rPr>
      <w:sz w:val="20"/>
      <w:szCs w:val="20"/>
    </w:rPr>
  </w:style>
  <w:style w:type="paragraph" w:styleId="CommentSubject">
    <w:name w:val="annotation subject"/>
    <w:basedOn w:val="CommentText"/>
    <w:next w:val="CommentText"/>
    <w:semiHidden/>
    <w:rsid w:val="007A6F93"/>
    <w:rPr>
      <w:b/>
      <w:bCs/>
    </w:rPr>
  </w:style>
  <w:style w:type="paragraph" w:styleId="BalloonText">
    <w:name w:val="Balloon Text"/>
    <w:basedOn w:val="Normal"/>
    <w:semiHidden/>
    <w:rsid w:val="007A6F93"/>
    <w:rPr>
      <w:rFonts w:ascii="Tahoma" w:hAnsi="Tahoma" w:cs="Tahoma"/>
      <w:sz w:val="16"/>
      <w:szCs w:val="16"/>
    </w:rPr>
  </w:style>
  <w:style w:type="paragraph" w:styleId="ListParagraph">
    <w:name w:val="List Paragraph"/>
    <w:basedOn w:val="Normal"/>
    <w:uiPriority w:val="34"/>
    <w:qFormat/>
    <w:rsid w:val="008C1A55"/>
    <w:pPr>
      <w:ind w:left="720"/>
    </w:pPr>
  </w:style>
  <w:style w:type="character" w:customStyle="1" w:styleId="CommentTextChar">
    <w:name w:val="Comment Text Char"/>
    <w:link w:val="CommentText"/>
    <w:rsid w:val="008A74A8"/>
    <w:rPr>
      <w:lang w:eastAsia="en-US"/>
    </w:rPr>
  </w:style>
  <w:style w:type="character" w:styleId="FollowedHyperlink">
    <w:name w:val="FollowedHyperlink"/>
    <w:uiPriority w:val="99"/>
    <w:semiHidden/>
    <w:unhideWhenUsed/>
    <w:rsid w:val="000D1B7C"/>
    <w:rPr>
      <w:color w:val="800080"/>
      <w:u w:val="single"/>
    </w:rPr>
  </w:style>
  <w:style w:type="paragraph" w:styleId="Revision">
    <w:name w:val="Revision"/>
    <w:hidden/>
    <w:uiPriority w:val="99"/>
    <w:semiHidden/>
    <w:rsid w:val="003F2487"/>
    <w:rPr>
      <w:sz w:val="24"/>
      <w:szCs w:val="24"/>
      <w:lang w:eastAsia="en-US"/>
    </w:rPr>
  </w:style>
  <w:style w:type="paragraph" w:styleId="NormalWeb">
    <w:name w:val="Normal (Web)"/>
    <w:basedOn w:val="Normal"/>
    <w:uiPriority w:val="99"/>
    <w:unhideWhenUsed/>
    <w:rsid w:val="00DB1023"/>
    <w:rPr>
      <w:lang w:eastAsia="en-GB"/>
    </w:rPr>
  </w:style>
  <w:style w:type="character" w:customStyle="1" w:styleId="DeltaViewInsertion">
    <w:name w:val="DeltaView Insertion"/>
    <w:rsid w:val="000C19AA"/>
    <w:rPr>
      <w:color w:val="0000FF"/>
      <w:spacing w:val="0"/>
      <w:u w:val="double"/>
    </w:rPr>
  </w:style>
  <w:style w:type="character" w:customStyle="1" w:styleId="DeltaViewMoveDestination">
    <w:name w:val="DeltaView Move Destination"/>
    <w:rsid w:val="007F60ED"/>
    <w:rPr>
      <w:color w:val="00C000"/>
      <w:spacing w:val="0"/>
      <w:u w:val="double"/>
    </w:rPr>
  </w:style>
  <w:style w:type="paragraph" w:customStyle="1" w:styleId="PFNumLevel2">
    <w:name w:val="PF (Num) Level 2"/>
    <w:basedOn w:val="Normal"/>
    <w:rsid w:val="007F60ED"/>
    <w:pPr>
      <w:tabs>
        <w:tab w:val="num" w:pos="1974"/>
        <w:tab w:val="left" w:pos="2773"/>
        <w:tab w:val="left" w:pos="3697"/>
        <w:tab w:val="left" w:pos="4621"/>
        <w:tab w:val="left" w:pos="5545"/>
        <w:tab w:val="left" w:pos="6469"/>
        <w:tab w:val="left" w:pos="7394"/>
        <w:tab w:val="left" w:pos="8318"/>
        <w:tab w:val="right" w:pos="8930"/>
      </w:tabs>
      <w:autoSpaceDE w:val="0"/>
      <w:autoSpaceDN w:val="0"/>
      <w:adjustRightInd w:val="0"/>
      <w:spacing w:before="120" w:after="120" w:line="276" w:lineRule="auto"/>
      <w:ind w:left="1974" w:hanging="924"/>
    </w:pPr>
    <w:rPr>
      <w:rFonts w:ascii="Arial" w:hAnsi="Arial" w:cs="Arial"/>
      <w:color w:val="000000"/>
      <w:sz w:val="21"/>
      <w:szCs w:val="21"/>
      <w:lang w:eastAsia="en-GB"/>
    </w:rPr>
  </w:style>
  <w:style w:type="character" w:customStyle="1" w:styleId="Heading2Char">
    <w:name w:val="Heading 2 Char"/>
    <w:link w:val="Heading2"/>
    <w:rsid w:val="000A58C7"/>
    <w:rPr>
      <w:b/>
      <w:smallCaps/>
      <w:sz w:val="24"/>
      <w:szCs w:val="24"/>
      <w:lang w:eastAsia="en-US"/>
    </w:rPr>
  </w:style>
  <w:style w:type="character" w:customStyle="1" w:styleId="Heading3Char">
    <w:name w:val="Heading 3 Char"/>
    <w:link w:val="Heading3"/>
    <w:rsid w:val="000A58C7"/>
    <w:rPr>
      <w:b/>
      <w:sz w:val="24"/>
      <w:szCs w:val="24"/>
      <w:lang w:eastAsia="en-US"/>
    </w:rPr>
  </w:style>
  <w:style w:type="paragraph" w:customStyle="1" w:styleId="Normalt">
    <w:name w:val="Normalt"/>
    <w:basedOn w:val="Normal"/>
    <w:rsid w:val="009B7909"/>
    <w:pPr>
      <w:spacing w:after="240"/>
    </w:pPr>
    <w:rPr>
      <w:rFonts w:ascii="Times" w:hAnsi="Times"/>
      <w:sz w:val="22"/>
      <w:szCs w:val="20"/>
      <w:lang w:val="en-US" w:eastAsia="en-GB"/>
    </w:rPr>
  </w:style>
  <w:style w:type="paragraph" w:styleId="BodyTextIndent">
    <w:name w:val="Body Text Indent"/>
    <w:basedOn w:val="Normal"/>
    <w:link w:val="BodyTextIndentChar"/>
    <w:uiPriority w:val="99"/>
    <w:unhideWhenUsed/>
    <w:rsid w:val="00B604A3"/>
    <w:pPr>
      <w:spacing w:after="120"/>
      <w:ind w:left="283"/>
    </w:pPr>
  </w:style>
  <w:style w:type="character" w:customStyle="1" w:styleId="BodyTextIndentChar">
    <w:name w:val="Body Text Indent Char"/>
    <w:link w:val="BodyTextIndent"/>
    <w:uiPriority w:val="99"/>
    <w:rsid w:val="00B604A3"/>
    <w:rPr>
      <w:sz w:val="24"/>
      <w:szCs w:val="24"/>
      <w:lang w:eastAsia="en-US"/>
    </w:rPr>
  </w:style>
  <w:style w:type="paragraph" w:styleId="BodyTextIndent3">
    <w:name w:val="Body Text Indent 3"/>
    <w:basedOn w:val="Normal"/>
    <w:link w:val="BodyTextIndent3Char"/>
    <w:uiPriority w:val="99"/>
    <w:semiHidden/>
    <w:unhideWhenUsed/>
    <w:rsid w:val="00B604A3"/>
    <w:pPr>
      <w:spacing w:after="120"/>
      <w:ind w:left="283"/>
    </w:pPr>
    <w:rPr>
      <w:sz w:val="16"/>
      <w:szCs w:val="16"/>
    </w:rPr>
  </w:style>
  <w:style w:type="character" w:customStyle="1" w:styleId="BodyTextIndent3Char">
    <w:name w:val="Body Text Indent 3 Char"/>
    <w:link w:val="BodyTextIndent3"/>
    <w:uiPriority w:val="99"/>
    <w:semiHidden/>
    <w:rsid w:val="00B604A3"/>
    <w:rPr>
      <w:sz w:val="16"/>
      <w:szCs w:val="16"/>
      <w:lang w:eastAsia="en-US"/>
    </w:rPr>
  </w:style>
  <w:style w:type="table" w:customStyle="1" w:styleId="TableGrid1">
    <w:name w:val="Table Grid1"/>
    <w:basedOn w:val="TableNormal"/>
    <w:next w:val="TableGrid"/>
    <w:rsid w:val="005100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5EA3"/>
    <w:rPr>
      <w:color w:val="605E5C"/>
      <w:shd w:val="clear" w:color="auto" w:fill="E1DFDD"/>
    </w:rPr>
  </w:style>
  <w:style w:type="paragraph" w:customStyle="1" w:styleId="Level1Heading">
    <w:name w:val="Level 1 Heading"/>
    <w:basedOn w:val="BodyText"/>
    <w:uiPriority w:val="9"/>
    <w:qFormat/>
    <w:rsid w:val="00063E0C"/>
    <w:pPr>
      <w:keepNext/>
      <w:numPr>
        <w:numId w:val="35"/>
      </w:numPr>
      <w:tabs>
        <w:tab w:val="clear" w:pos="720"/>
      </w:tabs>
      <w:spacing w:line="360" w:lineRule="auto"/>
      <w:ind w:left="0" w:firstLine="0"/>
      <w:outlineLvl w:val="0"/>
    </w:pPr>
    <w:rPr>
      <w:rFonts w:ascii="Arial" w:eastAsia="Arial" w:hAnsi="Arial"/>
      <w:b/>
      <w:color w:val="000000"/>
      <w:sz w:val="19"/>
      <w:szCs w:val="22"/>
    </w:rPr>
  </w:style>
  <w:style w:type="paragraph" w:customStyle="1" w:styleId="Level2Number">
    <w:name w:val="Level 2 Number"/>
    <w:basedOn w:val="BodyText"/>
    <w:link w:val="Level2NumberCar"/>
    <w:uiPriority w:val="9"/>
    <w:qFormat/>
    <w:rsid w:val="00063E0C"/>
    <w:pPr>
      <w:numPr>
        <w:ilvl w:val="1"/>
        <w:numId w:val="35"/>
      </w:numPr>
      <w:spacing w:line="360" w:lineRule="auto"/>
      <w:outlineLvl w:val="1"/>
    </w:pPr>
    <w:rPr>
      <w:rFonts w:ascii="Arial" w:eastAsia="Arial" w:hAnsi="Arial"/>
      <w:color w:val="000000"/>
      <w:sz w:val="19"/>
      <w:szCs w:val="22"/>
    </w:rPr>
  </w:style>
  <w:style w:type="paragraph" w:customStyle="1" w:styleId="Level3Number">
    <w:name w:val="Level 3 Number"/>
    <w:basedOn w:val="BodyText"/>
    <w:uiPriority w:val="14"/>
    <w:qFormat/>
    <w:rsid w:val="00063E0C"/>
    <w:pPr>
      <w:numPr>
        <w:ilvl w:val="2"/>
        <w:numId w:val="35"/>
      </w:numPr>
      <w:tabs>
        <w:tab w:val="clear" w:pos="1718"/>
        <w:tab w:val="num" w:pos="720"/>
      </w:tabs>
      <w:spacing w:line="360" w:lineRule="auto"/>
      <w:ind w:left="0" w:firstLine="0"/>
      <w:outlineLvl w:val="2"/>
    </w:pPr>
    <w:rPr>
      <w:rFonts w:ascii="Arial" w:eastAsia="Arial" w:hAnsi="Arial"/>
      <w:color w:val="000000"/>
      <w:sz w:val="19"/>
      <w:szCs w:val="22"/>
    </w:rPr>
  </w:style>
  <w:style w:type="paragraph" w:customStyle="1" w:styleId="Level4Number">
    <w:name w:val="Level 4 Number"/>
    <w:basedOn w:val="BodyText"/>
    <w:uiPriority w:val="14"/>
    <w:qFormat/>
    <w:rsid w:val="00063E0C"/>
    <w:pPr>
      <w:numPr>
        <w:ilvl w:val="3"/>
        <w:numId w:val="35"/>
      </w:numPr>
      <w:tabs>
        <w:tab w:val="clear" w:pos="2880"/>
        <w:tab w:val="num" w:pos="720"/>
      </w:tabs>
      <w:spacing w:line="360" w:lineRule="auto"/>
      <w:ind w:left="0" w:firstLine="0"/>
      <w:outlineLvl w:val="3"/>
    </w:pPr>
    <w:rPr>
      <w:rFonts w:ascii="Arial" w:eastAsia="Arial" w:hAnsi="Arial"/>
      <w:color w:val="000000"/>
      <w:sz w:val="19"/>
      <w:szCs w:val="22"/>
    </w:rPr>
  </w:style>
  <w:style w:type="paragraph" w:customStyle="1" w:styleId="Level5Number">
    <w:name w:val="Level 5 Number"/>
    <w:basedOn w:val="BodyText"/>
    <w:uiPriority w:val="14"/>
    <w:qFormat/>
    <w:rsid w:val="00063E0C"/>
    <w:pPr>
      <w:numPr>
        <w:ilvl w:val="4"/>
        <w:numId w:val="35"/>
      </w:numPr>
      <w:tabs>
        <w:tab w:val="clear" w:pos="4320"/>
        <w:tab w:val="num" w:pos="720"/>
      </w:tabs>
      <w:spacing w:line="360" w:lineRule="auto"/>
      <w:ind w:left="720" w:hanging="720"/>
      <w:outlineLvl w:val="4"/>
    </w:pPr>
    <w:rPr>
      <w:rFonts w:ascii="Arial" w:eastAsia="Arial" w:hAnsi="Arial"/>
      <w:color w:val="000000"/>
      <w:sz w:val="19"/>
      <w:szCs w:val="22"/>
    </w:rPr>
  </w:style>
  <w:style w:type="paragraph" w:customStyle="1" w:styleId="Level6Number">
    <w:name w:val="Level 6 Number"/>
    <w:basedOn w:val="BodyText"/>
    <w:uiPriority w:val="99"/>
    <w:qFormat/>
    <w:rsid w:val="00063E0C"/>
    <w:pPr>
      <w:numPr>
        <w:ilvl w:val="5"/>
        <w:numId w:val="35"/>
      </w:numPr>
      <w:tabs>
        <w:tab w:val="clear" w:pos="5760"/>
        <w:tab w:val="num" w:pos="360"/>
        <w:tab w:val="num" w:pos="720"/>
      </w:tabs>
      <w:spacing w:line="360" w:lineRule="auto"/>
      <w:ind w:left="0" w:firstLine="0"/>
    </w:pPr>
    <w:rPr>
      <w:rFonts w:ascii="Arial" w:eastAsia="Arial" w:hAnsi="Arial"/>
      <w:color w:val="000000"/>
      <w:sz w:val="19"/>
      <w:szCs w:val="22"/>
    </w:rPr>
  </w:style>
  <w:style w:type="character" w:customStyle="1" w:styleId="Level2NumberCar">
    <w:name w:val="Level 2 NumberCar"/>
    <w:link w:val="Level2Number"/>
    <w:uiPriority w:val="9"/>
    <w:locked/>
    <w:rsid w:val="00D0685E"/>
    <w:rPr>
      <w:rFonts w:ascii="Arial" w:eastAsia="Arial" w:hAnsi="Arial"/>
      <w:color w:val="000000"/>
      <w:sz w:val="19"/>
      <w:szCs w:val="22"/>
      <w:lang w:eastAsia="en-US"/>
    </w:rPr>
  </w:style>
  <w:style w:type="paragraph" w:customStyle="1" w:styleId="BBScheduleHeading1">
    <w:name w:val="B&amp;B Schedule Heading 1"/>
    <w:basedOn w:val="BodyText"/>
    <w:next w:val="BBBodyTextIndent1"/>
    <w:uiPriority w:val="49"/>
    <w:rsid w:val="002154A4"/>
    <w:pPr>
      <w:keepNext/>
      <w:tabs>
        <w:tab w:val="num" w:pos="720"/>
      </w:tabs>
      <w:spacing w:before="120"/>
      <w:ind w:left="720" w:hanging="720"/>
      <w:outlineLvl w:val="0"/>
    </w:pPr>
    <w:rPr>
      <w:rFonts w:ascii="Georgia" w:eastAsia="Georgia" w:hAnsi="Georgia"/>
      <w:b/>
      <w:sz w:val="22"/>
      <w:szCs w:val="20"/>
    </w:rPr>
  </w:style>
  <w:style w:type="paragraph" w:customStyle="1" w:styleId="BBSchedule2">
    <w:name w:val="B&amp;B Schedule 2"/>
    <w:basedOn w:val="BodyText"/>
    <w:uiPriority w:val="59"/>
    <w:rsid w:val="002154A4"/>
    <w:pPr>
      <w:tabs>
        <w:tab w:val="num" w:pos="720"/>
      </w:tabs>
      <w:ind w:left="720" w:hanging="720"/>
    </w:pPr>
    <w:rPr>
      <w:rFonts w:ascii="Georgia" w:eastAsia="Georgia" w:hAnsi="Georgia"/>
      <w:sz w:val="22"/>
      <w:szCs w:val="20"/>
    </w:rPr>
  </w:style>
  <w:style w:type="paragraph" w:customStyle="1" w:styleId="BBSchedule3">
    <w:name w:val="B&amp;B Schedule 3"/>
    <w:basedOn w:val="BodyText"/>
    <w:uiPriority w:val="59"/>
    <w:rsid w:val="002154A4"/>
    <w:pPr>
      <w:tabs>
        <w:tab w:val="num" w:pos="1440"/>
      </w:tabs>
      <w:ind w:left="1440" w:hanging="720"/>
    </w:pPr>
    <w:rPr>
      <w:rFonts w:ascii="Georgia" w:eastAsia="Georgia" w:hAnsi="Georgia"/>
      <w:sz w:val="22"/>
      <w:szCs w:val="20"/>
    </w:rPr>
  </w:style>
  <w:style w:type="paragraph" w:customStyle="1" w:styleId="BBScheduleTitle">
    <w:name w:val="B&amp;B Schedule Title"/>
    <w:basedOn w:val="BodyText"/>
    <w:next w:val="Normal"/>
    <w:uiPriority w:val="47"/>
    <w:rsid w:val="002154A4"/>
    <w:pPr>
      <w:keepNext/>
      <w:pageBreakBefore/>
      <w:jc w:val="center"/>
    </w:pPr>
    <w:rPr>
      <w:rFonts w:ascii="Georgia" w:eastAsia="Georgia" w:hAnsi="Georgia"/>
      <w:b/>
      <w:sz w:val="22"/>
      <w:szCs w:val="22"/>
    </w:rPr>
  </w:style>
  <w:style w:type="paragraph" w:customStyle="1" w:styleId="Body1">
    <w:name w:val="Body 1"/>
    <w:basedOn w:val="Normal"/>
    <w:rsid w:val="00391F52"/>
    <w:pPr>
      <w:spacing w:after="240" w:line="360" w:lineRule="auto"/>
      <w:jc w:val="both"/>
    </w:pPr>
    <w:rPr>
      <w:rFonts w:ascii="Arial" w:hAnsi="Arial"/>
      <w:sz w:val="19"/>
      <w:szCs w:val="20"/>
      <w:lang w:eastAsia="en-GB"/>
    </w:rPr>
  </w:style>
  <w:style w:type="paragraph" w:customStyle="1" w:styleId="Body">
    <w:name w:val="Body"/>
    <w:basedOn w:val="Normal"/>
    <w:rsid w:val="00391F52"/>
    <w:pPr>
      <w:spacing w:after="240" w:line="360" w:lineRule="auto"/>
      <w:jc w:val="both"/>
    </w:pPr>
    <w:rPr>
      <w:rFonts w:ascii="Arial" w:hAnsi="Arial"/>
      <w:sz w:val="19"/>
      <w:szCs w:val="20"/>
      <w:lang w:eastAsia="en-GB"/>
    </w:rPr>
  </w:style>
  <w:style w:type="character" w:styleId="PlaceholderText">
    <w:name w:val="Placeholder Text"/>
    <w:basedOn w:val="DefaultParagraphFont"/>
    <w:uiPriority w:val="99"/>
    <w:semiHidden/>
    <w:rsid w:val="00C360F0"/>
    <w:rPr>
      <w:color w:val="666666"/>
    </w:rPr>
  </w:style>
  <w:style w:type="paragraph" w:customStyle="1" w:styleId="DocID">
    <w:name w:val="DocID"/>
    <w:basedOn w:val="Normal"/>
    <w:link w:val="DocIDChar"/>
    <w:rsid w:val="00C360F0"/>
    <w:pPr>
      <w:spacing w:after="240"/>
    </w:pPr>
    <w:rPr>
      <w:rFonts w:ascii="Arial" w:hAnsi="Arial" w:cs="Arial"/>
      <w:sz w:val="16"/>
      <w:szCs w:val="20"/>
    </w:rPr>
  </w:style>
  <w:style w:type="character" w:customStyle="1" w:styleId="DocIDChar">
    <w:name w:val="DocID Char"/>
    <w:basedOn w:val="DefaultParagraphFont"/>
    <w:link w:val="DocID"/>
    <w:rsid w:val="00C360F0"/>
    <w:rPr>
      <w:rFonts w:ascii="Arial" w:hAnsi="Arial"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64113D9F794A31B1BC1FCCD7306AD6"/>
        <w:category>
          <w:name w:val="General"/>
          <w:gallery w:val="placeholder"/>
        </w:category>
        <w:types>
          <w:type w:val="bbPlcHdr"/>
        </w:types>
        <w:behaviors>
          <w:behavior w:val="content"/>
        </w:behaviors>
        <w:guid w:val="{643E733A-0569-4806-B4A8-2AC8ED27C317}"/>
      </w:docPartPr>
      <w:docPartBody>
        <w:p w:rsidR="000B73BF" w:rsidRDefault="000B73BF"/>
      </w:docPartBody>
    </w:docPart>
    <w:docPart>
      <w:docPartPr>
        <w:name w:val="F4CF802FB930481AA7284431A57185DF"/>
        <w:category>
          <w:name w:val="General"/>
          <w:gallery w:val="placeholder"/>
        </w:category>
        <w:types>
          <w:type w:val="bbPlcHdr"/>
        </w:types>
        <w:behaviors>
          <w:behavior w:val="content"/>
        </w:behaviors>
        <w:guid w:val="{BED1CE86-46DA-45ED-BA03-EB9DEE18F98C}"/>
      </w:docPartPr>
      <w:docPartBody>
        <w:p w:rsidR="000B73BF" w:rsidRDefault="000B73BF"/>
      </w:docPartBody>
    </w:docPart>
    <w:docPart>
      <w:docPartPr>
        <w:name w:val="706467700DEF4424860BAF6F80DCA548"/>
        <w:category>
          <w:name w:val="General"/>
          <w:gallery w:val="placeholder"/>
        </w:category>
        <w:types>
          <w:type w:val="bbPlcHdr"/>
        </w:types>
        <w:behaviors>
          <w:behavior w:val="content"/>
        </w:behaviors>
        <w:guid w:val="{C64C9373-9648-4E80-8F3D-64C259D0BA6A}"/>
      </w:docPartPr>
      <w:docPartBody>
        <w:p w:rsidR="000B73BF" w:rsidRDefault="000B73BF"/>
      </w:docPartBody>
    </w:docPart>
    <w:docPart>
      <w:docPartPr>
        <w:name w:val="DF20094C02EE484C8582777B93A9D5F1"/>
        <w:category>
          <w:name w:val="General"/>
          <w:gallery w:val="placeholder"/>
        </w:category>
        <w:types>
          <w:type w:val="bbPlcHdr"/>
        </w:types>
        <w:behaviors>
          <w:behavior w:val="content"/>
        </w:behaviors>
        <w:guid w:val="{C79C3B5D-5E2B-4FD5-827D-979429E4E9C2}"/>
      </w:docPartPr>
      <w:docPartBody>
        <w:p w:rsidR="000B73BF" w:rsidRDefault="000B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E"/>
    <w:rsid w:val="000040DF"/>
    <w:rsid w:val="00054333"/>
    <w:rsid w:val="000B73BF"/>
    <w:rsid w:val="0012604E"/>
    <w:rsid w:val="00201AEC"/>
    <w:rsid w:val="00210856"/>
    <w:rsid w:val="00697B4E"/>
    <w:rsid w:val="00C20C4E"/>
    <w:rsid w:val="00D46ADD"/>
    <w:rsid w:val="00D745EF"/>
    <w:rsid w:val="00E21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3B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609312A7B1C41A9F4D77822AF4A0C" ma:contentTypeVersion="15" ma:contentTypeDescription="Create a new document." ma:contentTypeScope="" ma:versionID="8a6bf75894beb8cbaf6c46079229118a">
  <xsd:schema xmlns:xsd="http://www.w3.org/2001/XMLSchema" xmlns:xs="http://www.w3.org/2001/XMLSchema" xmlns:p="http://schemas.microsoft.com/office/2006/metadata/properties" xmlns:ns2="e6703313-ef9c-4b8e-884e-ca0addd843aa" xmlns:ns3="5d62fb84-5fd2-4dbd-8989-3fdad617cab3" targetNamespace="http://schemas.microsoft.com/office/2006/metadata/properties" ma:root="true" ma:fieldsID="df163c126b22b05b2af97aeb6b206467" ns2:_="" ns3:_="">
    <xsd:import namespace="e6703313-ef9c-4b8e-884e-ca0addd843aa"/>
    <xsd:import namespace="5d62fb84-5fd2-4dbd-8989-3fdad617cab3"/>
    <xsd:element name="properties">
      <xsd:complexType>
        <xsd:sequence>
          <xsd:element name="documentManagement">
            <xsd:complexType>
              <xsd:all>
                <xsd:element ref="ns2:Notes" minOccurs="0"/>
                <xsd:element ref="ns2:TPPModul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03313-ef9c-4b8e-884e-ca0addd843aa"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TPPModule" ma:index="3" nillable="true" ma:displayName="TPP Module " ma:format="Dropdown" ma:internalName="TPPModul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format="Dropdown" ma:internalName="Status">
      <xsd:simpleType>
        <xsd:restriction base="dms:Choice">
          <xsd:enumeration value="Draft"/>
          <xsd:enumeration value="Publish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5d62fb84-5fd2-4dbd-8989-3fdad617ca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59fa5-e1cf-43b3-9799-eea485196305}" ma:internalName="TaxCatchAll" ma:readOnly="false" ma:showField="CatchAllData" ma:web="5d62fb84-5fd2-4dbd-8989-3fdad617c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6703313-ef9c-4b8e-884e-ca0addd843aa">10022026 Published</Notes>
    <Status xmlns="e6703313-ef9c-4b8e-884e-ca0addd843aa">Published</Status>
    <lcf76f155ced4ddcb4097134ff3c332f xmlns="e6703313-ef9c-4b8e-884e-ca0addd843aa">
      <Terms xmlns="http://schemas.microsoft.com/office/infopath/2007/PartnerControls"/>
    </lcf76f155ced4ddcb4097134ff3c332f>
    <TPPModule xmlns="e6703313-ef9c-4b8e-884e-ca0addd843aa" xsi:nil="true"/>
    <TaxCatchAll xmlns="5d62fb84-5fd2-4dbd-8989-3fdad617cab3" xsi:nil="true"/>
  </documentManagement>
</p:properties>
</file>

<file path=customXml/itemProps1.xml><?xml version="1.0" encoding="utf-8"?>
<ds:datastoreItem xmlns:ds="http://schemas.openxmlformats.org/officeDocument/2006/customXml" ds:itemID="{82E49004-E047-4A6B-B087-FC16ED7BF637}"/>
</file>

<file path=customXml/itemProps2.xml><?xml version="1.0" encoding="utf-8"?>
<ds:datastoreItem xmlns:ds="http://schemas.openxmlformats.org/officeDocument/2006/customXml" ds:itemID="{914ED3B1-4C56-488B-8FD3-D2C76F7B2471}"/>
</file>

<file path=customXml/itemProps3.xml><?xml version="1.0" encoding="utf-8"?>
<ds:datastoreItem xmlns:ds="http://schemas.openxmlformats.org/officeDocument/2006/customXml" ds:itemID="{E637B96B-63B5-4015-A411-607700B16CDA}"/>
</file>

<file path=docProps/app.xml><?xml version="1.0" encoding="utf-8"?>
<Properties xmlns="http://schemas.openxmlformats.org/officeDocument/2006/extended-properties" xmlns:vt="http://schemas.openxmlformats.org/officeDocument/2006/docPropsVTypes">
  <Template>Normal</Template>
  <Pages>92</Pages>
  <Words>35146</Words>
  <Characters>192579</Characters>
  <DocSecurity>0</DocSecurity>
  <Lines>3851</Lines>
  <Paragraphs>1765</Paragraphs>
  <ScaleCrop>false</ScaleCrop>
  <Company/>
  <LinksUpToDate>false</LinksUpToDate>
  <CharactersWithSpaces>225960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0x010100F64609312A7B1C41A9F4D77822AF4A0C</vt:lpwstr>
  </property>
  <property fmtid="{D5CDD505-2E9C-101B-9397-08002B2CF9AE}" pid="3" name="MediaServiceImageTags">
    <vt:lpwstr/>
  </property>
</Properties>
</file>